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9A" w:rsidRPr="008A279A" w:rsidRDefault="008A279A" w:rsidP="008A279A">
      <w:pPr>
        <w:pStyle w:val="30"/>
        <w:shd w:val="clear" w:color="auto" w:fill="auto"/>
        <w:tabs>
          <w:tab w:val="left" w:pos="4962"/>
        </w:tabs>
        <w:ind w:left="0" w:right="378" w:firstLine="5103"/>
        <w:jc w:val="left"/>
        <w:rPr>
          <w:b w:val="0"/>
          <w:sz w:val="28"/>
          <w:szCs w:val="28"/>
        </w:rPr>
      </w:pPr>
      <w:r w:rsidRPr="008A279A">
        <w:rPr>
          <w:b w:val="0"/>
          <w:sz w:val="28"/>
          <w:szCs w:val="28"/>
        </w:rPr>
        <w:t xml:space="preserve">Додаток </w:t>
      </w:r>
    </w:p>
    <w:p w:rsidR="008A279A" w:rsidRPr="008A279A" w:rsidRDefault="008A279A" w:rsidP="008A279A">
      <w:pPr>
        <w:pStyle w:val="30"/>
        <w:shd w:val="clear" w:color="auto" w:fill="auto"/>
        <w:tabs>
          <w:tab w:val="left" w:pos="4962"/>
        </w:tabs>
        <w:ind w:left="0" w:right="378" w:firstLine="5103"/>
        <w:jc w:val="left"/>
        <w:rPr>
          <w:b w:val="0"/>
          <w:sz w:val="28"/>
          <w:szCs w:val="28"/>
        </w:rPr>
      </w:pPr>
      <w:r w:rsidRPr="008A279A">
        <w:rPr>
          <w:b w:val="0"/>
          <w:sz w:val="28"/>
          <w:szCs w:val="28"/>
        </w:rPr>
        <w:t>СХВАЛЕНО</w:t>
      </w:r>
    </w:p>
    <w:p w:rsidR="008A279A" w:rsidRPr="008A279A" w:rsidRDefault="008A279A" w:rsidP="008A279A">
      <w:pPr>
        <w:pStyle w:val="30"/>
        <w:shd w:val="clear" w:color="auto" w:fill="auto"/>
        <w:tabs>
          <w:tab w:val="left" w:pos="4962"/>
        </w:tabs>
        <w:ind w:left="0" w:right="378" w:firstLine="5103"/>
        <w:jc w:val="left"/>
        <w:rPr>
          <w:b w:val="0"/>
          <w:sz w:val="28"/>
          <w:szCs w:val="28"/>
        </w:rPr>
      </w:pPr>
      <w:r w:rsidRPr="008A279A">
        <w:rPr>
          <w:b w:val="0"/>
          <w:sz w:val="28"/>
          <w:szCs w:val="28"/>
        </w:rPr>
        <w:t xml:space="preserve">Рішенням виконавчого комітету </w:t>
      </w:r>
    </w:p>
    <w:p w:rsidR="008A279A" w:rsidRPr="008A279A" w:rsidRDefault="008A279A" w:rsidP="008A279A">
      <w:pPr>
        <w:pStyle w:val="30"/>
        <w:shd w:val="clear" w:color="auto" w:fill="auto"/>
        <w:tabs>
          <w:tab w:val="left" w:pos="4962"/>
        </w:tabs>
        <w:ind w:left="0" w:right="378" w:firstLine="5103"/>
        <w:jc w:val="left"/>
        <w:rPr>
          <w:b w:val="0"/>
          <w:sz w:val="28"/>
          <w:szCs w:val="28"/>
        </w:rPr>
      </w:pPr>
      <w:r w:rsidRPr="008A279A">
        <w:rPr>
          <w:b w:val="0"/>
          <w:sz w:val="28"/>
          <w:szCs w:val="28"/>
        </w:rPr>
        <w:t>Березанської міської ради</w:t>
      </w:r>
    </w:p>
    <w:p w:rsidR="008A279A" w:rsidRPr="008A279A" w:rsidRDefault="008A279A" w:rsidP="008A279A">
      <w:pPr>
        <w:pStyle w:val="30"/>
        <w:shd w:val="clear" w:color="auto" w:fill="auto"/>
        <w:tabs>
          <w:tab w:val="left" w:pos="4962"/>
        </w:tabs>
        <w:ind w:left="0" w:right="378" w:firstLine="510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8A279A">
        <w:rPr>
          <w:b w:val="0"/>
          <w:sz w:val="28"/>
          <w:szCs w:val="28"/>
        </w:rPr>
        <w:t>ід_</w:t>
      </w:r>
      <w:r w:rsidR="007D6890">
        <w:rPr>
          <w:b w:val="0"/>
          <w:sz w:val="28"/>
          <w:szCs w:val="28"/>
        </w:rPr>
        <w:t>17.12.2020</w:t>
      </w:r>
      <w:r w:rsidRPr="008A279A">
        <w:rPr>
          <w:b w:val="0"/>
          <w:sz w:val="28"/>
          <w:szCs w:val="28"/>
        </w:rPr>
        <w:t>_№_</w:t>
      </w:r>
      <w:r w:rsidR="007D6890">
        <w:rPr>
          <w:b w:val="0"/>
          <w:sz w:val="28"/>
          <w:szCs w:val="28"/>
        </w:rPr>
        <w:t>54</w:t>
      </w:r>
      <w:r w:rsidRPr="008A279A">
        <w:rPr>
          <w:b w:val="0"/>
          <w:sz w:val="28"/>
          <w:szCs w:val="28"/>
        </w:rPr>
        <w:t>_</w:t>
      </w:r>
    </w:p>
    <w:p w:rsidR="008A279A" w:rsidRDefault="008A279A" w:rsidP="008A279A">
      <w:pPr>
        <w:pStyle w:val="30"/>
        <w:shd w:val="clear" w:color="auto" w:fill="auto"/>
        <w:tabs>
          <w:tab w:val="left" w:pos="4962"/>
        </w:tabs>
        <w:ind w:left="0" w:right="378" w:firstLine="5103"/>
        <w:jc w:val="center"/>
      </w:pPr>
    </w:p>
    <w:p w:rsidR="008A279A" w:rsidRDefault="008A279A" w:rsidP="008A279A">
      <w:pPr>
        <w:pStyle w:val="30"/>
        <w:shd w:val="clear" w:color="auto" w:fill="auto"/>
        <w:jc w:val="center"/>
      </w:pPr>
    </w:p>
    <w:p w:rsidR="008A279A" w:rsidRDefault="008A279A" w:rsidP="008A279A">
      <w:pPr>
        <w:pStyle w:val="30"/>
        <w:shd w:val="clear" w:color="auto" w:fill="auto"/>
        <w:jc w:val="center"/>
      </w:pPr>
    </w:p>
    <w:p w:rsidR="008A279A" w:rsidRDefault="008A279A" w:rsidP="008A279A">
      <w:pPr>
        <w:pStyle w:val="30"/>
        <w:shd w:val="clear" w:color="auto" w:fill="auto"/>
        <w:jc w:val="center"/>
      </w:pPr>
    </w:p>
    <w:p w:rsidR="008A279A" w:rsidRDefault="008A279A" w:rsidP="008A279A">
      <w:pPr>
        <w:pStyle w:val="30"/>
        <w:shd w:val="clear" w:color="auto" w:fill="auto"/>
        <w:jc w:val="center"/>
      </w:pPr>
    </w:p>
    <w:p w:rsidR="008A279A" w:rsidRDefault="008A279A" w:rsidP="008A279A">
      <w:pPr>
        <w:pStyle w:val="30"/>
        <w:shd w:val="clear" w:color="auto" w:fill="auto"/>
        <w:jc w:val="center"/>
      </w:pPr>
    </w:p>
    <w:p w:rsidR="008A279A" w:rsidRDefault="008A279A" w:rsidP="008A279A">
      <w:pPr>
        <w:pStyle w:val="30"/>
        <w:shd w:val="clear" w:color="auto" w:fill="auto"/>
        <w:jc w:val="center"/>
      </w:pPr>
    </w:p>
    <w:p w:rsidR="008A279A" w:rsidRDefault="008A279A" w:rsidP="008A279A">
      <w:pPr>
        <w:pStyle w:val="30"/>
        <w:shd w:val="clear" w:color="auto" w:fill="auto"/>
        <w:jc w:val="center"/>
      </w:pPr>
    </w:p>
    <w:p w:rsidR="00C567ED" w:rsidRDefault="008A279A" w:rsidP="008A279A">
      <w:pPr>
        <w:pStyle w:val="30"/>
        <w:shd w:val="clear" w:color="auto" w:fill="auto"/>
        <w:tabs>
          <w:tab w:val="left" w:pos="709"/>
        </w:tabs>
        <w:ind w:left="0" w:firstLine="851"/>
        <w:jc w:val="center"/>
      </w:pPr>
      <w:r>
        <w:t xml:space="preserve">Програма місцевих стимулів для медичних працівників </w:t>
      </w:r>
    </w:p>
    <w:p w:rsidR="008A279A" w:rsidRDefault="008A279A" w:rsidP="008A279A">
      <w:pPr>
        <w:pStyle w:val="30"/>
        <w:shd w:val="clear" w:color="auto" w:fill="auto"/>
        <w:tabs>
          <w:tab w:val="left" w:pos="709"/>
        </w:tabs>
        <w:ind w:left="0" w:firstLine="851"/>
        <w:jc w:val="center"/>
      </w:pPr>
      <w:r>
        <w:t xml:space="preserve">Березанської міської </w:t>
      </w:r>
      <w:r w:rsidR="00C567ED">
        <w:t>ради</w:t>
      </w:r>
    </w:p>
    <w:p w:rsidR="008A279A" w:rsidRDefault="008A279A" w:rsidP="008A279A">
      <w:pPr>
        <w:pStyle w:val="30"/>
        <w:shd w:val="clear" w:color="auto" w:fill="auto"/>
        <w:tabs>
          <w:tab w:val="left" w:pos="709"/>
        </w:tabs>
        <w:ind w:left="0" w:firstLine="851"/>
        <w:jc w:val="center"/>
      </w:pPr>
      <w:r>
        <w:t>на 2021-2023 роки</w:t>
      </w:r>
    </w:p>
    <w:p w:rsidR="008A279A" w:rsidRDefault="008A279A" w:rsidP="008A279A">
      <w:pPr>
        <w:pStyle w:val="30"/>
        <w:shd w:val="clear" w:color="auto" w:fill="auto"/>
        <w:tabs>
          <w:tab w:val="left" w:pos="709"/>
        </w:tabs>
        <w:ind w:left="0" w:firstLine="851"/>
        <w:jc w:val="center"/>
      </w:pPr>
    </w:p>
    <w:p w:rsidR="008A279A" w:rsidRDefault="008A279A" w:rsidP="008A279A">
      <w:pPr>
        <w:pStyle w:val="30"/>
        <w:shd w:val="clear" w:color="auto" w:fill="auto"/>
        <w:jc w:val="center"/>
      </w:pPr>
    </w:p>
    <w:p w:rsidR="008A279A" w:rsidRDefault="008A279A" w:rsidP="008A279A">
      <w:pPr>
        <w:pStyle w:val="30"/>
        <w:shd w:val="clear" w:color="auto" w:fill="auto"/>
        <w:jc w:val="center"/>
      </w:pPr>
    </w:p>
    <w:p w:rsidR="008A279A" w:rsidRDefault="008A279A" w:rsidP="008A279A">
      <w:pPr>
        <w:pStyle w:val="30"/>
        <w:shd w:val="clear" w:color="auto" w:fill="auto"/>
        <w:jc w:val="center"/>
      </w:pPr>
    </w:p>
    <w:p w:rsidR="008A279A" w:rsidRDefault="008A279A" w:rsidP="008A279A">
      <w:pPr>
        <w:pStyle w:val="30"/>
        <w:shd w:val="clear" w:color="auto" w:fill="auto"/>
        <w:jc w:val="center"/>
      </w:pPr>
    </w:p>
    <w:p w:rsidR="008A279A" w:rsidRDefault="008A279A" w:rsidP="008A279A">
      <w:pPr>
        <w:pStyle w:val="30"/>
        <w:shd w:val="clear" w:color="auto" w:fill="auto"/>
        <w:jc w:val="center"/>
      </w:pPr>
    </w:p>
    <w:p w:rsidR="008A279A" w:rsidRDefault="008A279A" w:rsidP="008A279A">
      <w:pPr>
        <w:pStyle w:val="30"/>
        <w:shd w:val="clear" w:color="auto" w:fill="auto"/>
        <w:jc w:val="center"/>
      </w:pPr>
    </w:p>
    <w:p w:rsidR="008A279A" w:rsidRDefault="008A279A" w:rsidP="008A279A">
      <w:pPr>
        <w:pStyle w:val="30"/>
        <w:shd w:val="clear" w:color="auto" w:fill="auto"/>
        <w:jc w:val="center"/>
      </w:pPr>
    </w:p>
    <w:p w:rsidR="008A279A" w:rsidRDefault="008A279A" w:rsidP="008A279A">
      <w:pPr>
        <w:pStyle w:val="30"/>
        <w:shd w:val="clear" w:color="auto" w:fill="auto"/>
        <w:jc w:val="center"/>
      </w:pPr>
    </w:p>
    <w:p w:rsidR="008A279A" w:rsidRDefault="008A279A" w:rsidP="008A279A">
      <w:pPr>
        <w:pStyle w:val="30"/>
        <w:shd w:val="clear" w:color="auto" w:fill="auto"/>
        <w:jc w:val="center"/>
      </w:pPr>
    </w:p>
    <w:p w:rsidR="008A279A" w:rsidRDefault="008A279A" w:rsidP="008A279A">
      <w:pPr>
        <w:pStyle w:val="30"/>
        <w:shd w:val="clear" w:color="auto" w:fill="auto"/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м.Березань</w:t>
      </w:r>
      <w:proofErr w:type="spellEnd"/>
    </w:p>
    <w:p w:rsidR="008A279A" w:rsidRDefault="008A279A" w:rsidP="008A279A">
      <w:pPr>
        <w:pStyle w:val="30"/>
        <w:shd w:val="clear" w:color="auto" w:fill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bookmarkStart w:id="0" w:name="bookmark1"/>
      <w:bookmarkStart w:id="1" w:name="bookmark0"/>
    </w:p>
    <w:p w:rsidR="008A279A" w:rsidRDefault="008A279A" w:rsidP="008A279A">
      <w:pPr>
        <w:pStyle w:val="10"/>
        <w:keepNext/>
        <w:keepLines/>
        <w:shd w:val="clear" w:color="auto" w:fill="auto"/>
        <w:ind w:left="4940"/>
      </w:pPr>
    </w:p>
    <w:p w:rsidR="008A279A" w:rsidRDefault="008A279A" w:rsidP="008A279A">
      <w:pPr>
        <w:pStyle w:val="10"/>
        <w:keepNext/>
        <w:keepLines/>
        <w:shd w:val="clear" w:color="auto" w:fill="auto"/>
        <w:ind w:left="0" w:right="378"/>
        <w:jc w:val="center"/>
      </w:pPr>
      <w:r>
        <w:t>ПАСПОРТ ПРОГРАМИ</w:t>
      </w:r>
      <w:bookmarkEnd w:id="0"/>
      <w:bookmarkEnd w:id="1"/>
    </w:p>
    <w:p w:rsidR="008A279A" w:rsidRDefault="008A279A" w:rsidP="008A279A">
      <w:pPr>
        <w:pStyle w:val="10"/>
        <w:keepNext/>
        <w:keepLines/>
        <w:shd w:val="clear" w:color="auto" w:fill="auto"/>
        <w:ind w:left="0" w:right="378"/>
        <w:jc w:val="center"/>
      </w:pPr>
      <w:r>
        <w:t xml:space="preserve">Назва програми - Програма місцевих стимулів для медичних працівників Березанської міської </w:t>
      </w:r>
      <w:r w:rsidR="00C567ED">
        <w:t>ради</w:t>
      </w:r>
      <w:r>
        <w:t xml:space="preserve"> на 2021 - 2023 роки (далі — програма).</w:t>
      </w:r>
    </w:p>
    <w:p w:rsidR="008A279A" w:rsidRPr="008A279A" w:rsidRDefault="008A279A" w:rsidP="008A279A">
      <w:pPr>
        <w:pStyle w:val="11"/>
        <w:numPr>
          <w:ilvl w:val="0"/>
          <w:numId w:val="7"/>
        </w:numPr>
        <w:shd w:val="clear" w:color="auto" w:fill="auto"/>
        <w:tabs>
          <w:tab w:val="left" w:pos="2822"/>
        </w:tabs>
        <w:ind w:right="378" w:firstLine="709"/>
        <w:jc w:val="both"/>
      </w:pPr>
      <w:r w:rsidRPr="008A279A">
        <w:t>Правове забезпечення програми - постанова Кабінету Міністрів України від 17.02.2010 № 208 «Деякі питання удосконалення системи охорони здоров’я».</w:t>
      </w:r>
    </w:p>
    <w:p w:rsidR="008A279A" w:rsidRPr="008A279A" w:rsidRDefault="008A279A" w:rsidP="008A279A">
      <w:pPr>
        <w:pStyle w:val="11"/>
        <w:numPr>
          <w:ilvl w:val="0"/>
          <w:numId w:val="7"/>
        </w:numPr>
        <w:shd w:val="clear" w:color="auto" w:fill="auto"/>
        <w:tabs>
          <w:tab w:val="left" w:pos="2822"/>
        </w:tabs>
        <w:ind w:right="378" w:firstLine="709"/>
        <w:jc w:val="both"/>
      </w:pPr>
      <w:r w:rsidRPr="008A279A">
        <w:t>Розробник програми – КНП «</w:t>
      </w:r>
      <w:proofErr w:type="spellStart"/>
      <w:r w:rsidRPr="008A279A">
        <w:t>Березанська</w:t>
      </w:r>
      <w:proofErr w:type="spellEnd"/>
      <w:r w:rsidRPr="008A279A">
        <w:t xml:space="preserve"> міська лікарня Березанської міської ради».</w:t>
      </w:r>
    </w:p>
    <w:p w:rsidR="008A279A" w:rsidRPr="008A279A" w:rsidRDefault="008A279A" w:rsidP="008A279A">
      <w:pPr>
        <w:pStyle w:val="11"/>
        <w:numPr>
          <w:ilvl w:val="0"/>
          <w:numId w:val="7"/>
        </w:numPr>
        <w:shd w:val="clear" w:color="auto" w:fill="auto"/>
        <w:tabs>
          <w:tab w:val="left" w:pos="2822"/>
        </w:tabs>
        <w:ind w:right="378" w:firstLine="709"/>
        <w:jc w:val="both"/>
      </w:pPr>
      <w:proofErr w:type="spellStart"/>
      <w:r w:rsidRPr="008A279A">
        <w:t>Співрозробники</w:t>
      </w:r>
      <w:proofErr w:type="spellEnd"/>
      <w:r w:rsidRPr="008A279A">
        <w:t xml:space="preserve"> програми - фінансове управління виконавчого комітету Березанської міської ради.</w:t>
      </w:r>
    </w:p>
    <w:p w:rsidR="008A279A" w:rsidRPr="008A279A" w:rsidRDefault="008A279A" w:rsidP="008A279A">
      <w:pPr>
        <w:pStyle w:val="11"/>
        <w:numPr>
          <w:ilvl w:val="0"/>
          <w:numId w:val="7"/>
        </w:numPr>
        <w:shd w:val="clear" w:color="auto" w:fill="auto"/>
        <w:tabs>
          <w:tab w:val="left" w:pos="2822"/>
        </w:tabs>
        <w:ind w:right="378" w:firstLine="709"/>
        <w:jc w:val="both"/>
      </w:pPr>
      <w:r w:rsidRPr="008A279A">
        <w:t>Відповідальний виконавець програми – КНП «</w:t>
      </w:r>
      <w:proofErr w:type="spellStart"/>
      <w:r w:rsidRPr="008A279A">
        <w:t>Березанська</w:t>
      </w:r>
      <w:proofErr w:type="spellEnd"/>
      <w:r w:rsidRPr="008A279A">
        <w:t xml:space="preserve"> міська лікарня Березанської міської ради».</w:t>
      </w:r>
    </w:p>
    <w:p w:rsidR="008A279A" w:rsidRPr="008A279A" w:rsidRDefault="008A279A" w:rsidP="008A279A">
      <w:pPr>
        <w:pStyle w:val="11"/>
        <w:numPr>
          <w:ilvl w:val="0"/>
          <w:numId w:val="7"/>
        </w:numPr>
        <w:shd w:val="clear" w:color="auto" w:fill="auto"/>
        <w:tabs>
          <w:tab w:val="left" w:pos="2822"/>
        </w:tabs>
        <w:ind w:right="378" w:firstLine="709"/>
        <w:jc w:val="both"/>
      </w:pPr>
      <w:r w:rsidRPr="008A279A">
        <w:t>Термін реалізації програми - 2021-2023 роки.</w:t>
      </w:r>
    </w:p>
    <w:p w:rsidR="008A279A" w:rsidRPr="008A279A" w:rsidRDefault="008A279A" w:rsidP="008A279A">
      <w:pPr>
        <w:pStyle w:val="11"/>
        <w:numPr>
          <w:ilvl w:val="0"/>
          <w:numId w:val="7"/>
        </w:numPr>
        <w:shd w:val="clear" w:color="auto" w:fill="auto"/>
        <w:tabs>
          <w:tab w:val="left" w:pos="2822"/>
        </w:tabs>
        <w:ind w:right="378" w:firstLine="709"/>
        <w:jc w:val="both"/>
      </w:pPr>
      <w:r w:rsidRPr="008A279A">
        <w:t>Перелік бюджетів, які беруть участь у виконанні програми - державний та місцевий бюджети.</w:t>
      </w:r>
    </w:p>
    <w:p w:rsidR="008A279A" w:rsidRPr="008A279A" w:rsidRDefault="008A279A" w:rsidP="008A279A">
      <w:pPr>
        <w:pStyle w:val="11"/>
        <w:numPr>
          <w:ilvl w:val="0"/>
          <w:numId w:val="7"/>
        </w:numPr>
        <w:shd w:val="clear" w:color="auto" w:fill="auto"/>
        <w:tabs>
          <w:tab w:val="left" w:pos="2822"/>
        </w:tabs>
        <w:ind w:right="378" w:firstLine="709"/>
        <w:jc w:val="both"/>
      </w:pPr>
      <w:r w:rsidRPr="008A279A">
        <w:t xml:space="preserve">Загальний обсяг фінансових ресурсів на 2021-2023 роки, необхідних для реалізації програми - всього </w:t>
      </w:r>
      <w:r w:rsidRPr="008A279A">
        <w:rPr>
          <w:bCs/>
        </w:rPr>
        <w:t xml:space="preserve">1 830,0 </w:t>
      </w:r>
      <w:proofErr w:type="spellStart"/>
      <w:r w:rsidRPr="008A279A">
        <w:rPr>
          <w:bCs/>
        </w:rPr>
        <w:t>тис.грн</w:t>
      </w:r>
      <w:proofErr w:type="spellEnd"/>
      <w:r w:rsidRPr="008A279A">
        <w:rPr>
          <w:bCs/>
        </w:rPr>
        <w:t xml:space="preserve">., </w:t>
      </w:r>
      <w:r w:rsidRPr="008A279A">
        <w:t>в тому числі:</w:t>
      </w:r>
    </w:p>
    <w:p w:rsidR="008A279A" w:rsidRPr="008A279A" w:rsidRDefault="008A279A" w:rsidP="008A279A">
      <w:pPr>
        <w:pStyle w:val="11"/>
        <w:shd w:val="clear" w:color="auto" w:fill="auto"/>
        <w:tabs>
          <w:tab w:val="left" w:leader="underscore" w:pos="8158"/>
        </w:tabs>
        <w:ind w:right="378" w:firstLine="709"/>
        <w:jc w:val="both"/>
      </w:pPr>
      <w:r w:rsidRPr="008A279A">
        <w:t xml:space="preserve">кошти міського бюджету - </w:t>
      </w:r>
      <w:r w:rsidRPr="008A279A">
        <w:rPr>
          <w:bCs/>
        </w:rPr>
        <w:t xml:space="preserve">330,0 тис. </w:t>
      </w:r>
      <w:r w:rsidRPr="008A279A">
        <w:t>грн_, кошти державного бюджету - 1</w:t>
      </w:r>
      <w:r w:rsidRPr="008A279A">
        <w:rPr>
          <w:bCs/>
        </w:rPr>
        <w:t xml:space="preserve">500,0 </w:t>
      </w:r>
      <w:proofErr w:type="spellStart"/>
      <w:r w:rsidRPr="008A279A">
        <w:rPr>
          <w:bCs/>
        </w:rPr>
        <w:t>тис.грн</w:t>
      </w:r>
      <w:proofErr w:type="spellEnd"/>
      <w:r w:rsidRPr="008A279A">
        <w:rPr>
          <w:bCs/>
        </w:rPr>
        <w:t>.</w:t>
      </w:r>
    </w:p>
    <w:p w:rsidR="008A279A" w:rsidRPr="008A279A" w:rsidRDefault="008A279A" w:rsidP="008A279A">
      <w:pPr>
        <w:pStyle w:val="11"/>
        <w:numPr>
          <w:ilvl w:val="0"/>
          <w:numId w:val="7"/>
        </w:numPr>
        <w:shd w:val="clear" w:color="auto" w:fill="auto"/>
        <w:tabs>
          <w:tab w:val="left" w:pos="2103"/>
        </w:tabs>
        <w:spacing w:after="220"/>
        <w:ind w:right="378" w:firstLine="709"/>
        <w:jc w:val="both"/>
      </w:pPr>
      <w:r w:rsidRPr="008A279A">
        <w:t>Контроль за виконанням: виконавчий комітет Березанської міської ради, постійна комісія міської ради з питань освіти, культури, молоді та спорту, медицини, туризму, соціального захисту населення, допомоги воїнам АТО.</w:t>
      </w:r>
    </w:p>
    <w:p w:rsidR="008A279A" w:rsidRDefault="008A279A" w:rsidP="008A279A">
      <w:pPr>
        <w:pStyle w:val="10"/>
        <w:keepNext/>
        <w:keepLines/>
        <w:shd w:val="clear" w:color="auto" w:fill="auto"/>
        <w:tabs>
          <w:tab w:val="left" w:pos="319"/>
        </w:tabs>
        <w:spacing w:after="0"/>
        <w:ind w:left="0"/>
        <w:jc w:val="center"/>
      </w:pPr>
      <w:bookmarkStart w:id="2" w:name="bookmark3"/>
      <w:bookmarkStart w:id="3" w:name="bookmark2"/>
      <w:r>
        <w:t xml:space="preserve">Проблеми, на розв’язання яких спрямована Програма, та </w:t>
      </w:r>
    </w:p>
    <w:p w:rsidR="008A279A" w:rsidRDefault="008A279A" w:rsidP="008A279A">
      <w:pPr>
        <w:pStyle w:val="10"/>
        <w:keepNext/>
        <w:keepLines/>
        <w:shd w:val="clear" w:color="auto" w:fill="auto"/>
        <w:tabs>
          <w:tab w:val="left" w:pos="319"/>
        </w:tabs>
        <w:spacing w:after="0"/>
        <w:ind w:left="0"/>
        <w:jc w:val="center"/>
      </w:pPr>
      <w:r>
        <w:t>обґрунтування необхідності їх розв’язання</w:t>
      </w:r>
      <w:bookmarkEnd w:id="2"/>
      <w:bookmarkEnd w:id="3"/>
    </w:p>
    <w:p w:rsidR="008A279A" w:rsidRDefault="008A279A" w:rsidP="008A279A">
      <w:pPr>
        <w:pStyle w:val="10"/>
        <w:keepNext/>
        <w:keepLines/>
        <w:shd w:val="clear" w:color="auto" w:fill="auto"/>
        <w:tabs>
          <w:tab w:val="left" w:pos="319"/>
        </w:tabs>
        <w:spacing w:after="0"/>
        <w:ind w:left="0" w:firstLine="709"/>
        <w:jc w:val="center"/>
      </w:pPr>
    </w:p>
    <w:p w:rsidR="008A279A" w:rsidRDefault="008A279A" w:rsidP="008A279A">
      <w:pPr>
        <w:pStyle w:val="11"/>
        <w:shd w:val="clear" w:color="auto" w:fill="auto"/>
        <w:ind w:right="378" w:firstLine="709"/>
        <w:jc w:val="both"/>
      </w:pPr>
      <w:r>
        <w:t xml:space="preserve">Одним із основних напрямків роботи місцевого самоврядування є створення умов для ефективного та доступного для всіх громадян медичного обслуговування. Сьогодні існують незаперечні докази, що здоров’я населення є одним з найважливіших чинників розвитку економіки та добробуту населення. Роль медичного працівника щодо профілактики захворюваності, забезпеченні населення якісною медичною допомогою важко переоцінити. Неадекватна система оплати праці, недостатня соціальна захищеність не створюють у медичних працівників стимулів до підвищення якості медичної допомоги населенню та ефективності використання наявних </w:t>
      </w:r>
      <w:proofErr w:type="spellStart"/>
      <w:r>
        <w:t>матеріально-</w:t>
      </w:r>
      <w:proofErr w:type="spellEnd"/>
      <w:r>
        <w:t xml:space="preserve"> технічних ресурсів.</w:t>
      </w:r>
    </w:p>
    <w:p w:rsidR="008A279A" w:rsidRDefault="008A279A" w:rsidP="008A279A">
      <w:pPr>
        <w:pStyle w:val="11"/>
        <w:shd w:val="clear" w:color="auto" w:fill="auto"/>
        <w:tabs>
          <w:tab w:val="left" w:pos="1747"/>
        </w:tabs>
        <w:ind w:right="378" w:firstLine="709"/>
        <w:jc w:val="both"/>
      </w:pPr>
      <w:r>
        <w:t>Забезпечення належного рівня надання медичної допомоги мешканцям на території м. Березань передбачає наявність стабільно працюючих лікувальних закладів, які мають необхідне матеріально-технічне забезпечення.</w:t>
      </w:r>
    </w:p>
    <w:p w:rsidR="008A279A" w:rsidRDefault="008A279A" w:rsidP="008A279A">
      <w:pPr>
        <w:pStyle w:val="11"/>
        <w:shd w:val="clear" w:color="auto" w:fill="auto"/>
        <w:tabs>
          <w:tab w:val="left" w:pos="2448"/>
        </w:tabs>
        <w:ind w:right="378" w:firstLine="709"/>
        <w:jc w:val="both"/>
      </w:pPr>
      <w:r>
        <w:t>На цей час найбільш складним є питання забезпеченості медичної галузі міста висококваліфікованими кадрами.</w:t>
      </w:r>
    </w:p>
    <w:p w:rsidR="008A279A" w:rsidRDefault="008A279A" w:rsidP="008A279A">
      <w:pPr>
        <w:pStyle w:val="11"/>
        <w:shd w:val="clear" w:color="auto" w:fill="auto"/>
        <w:tabs>
          <w:tab w:val="left" w:pos="2448"/>
        </w:tabs>
        <w:ind w:right="378" w:firstLine="709"/>
        <w:jc w:val="both"/>
      </w:pPr>
    </w:p>
    <w:p w:rsidR="008A279A" w:rsidRDefault="008A279A" w:rsidP="008A279A">
      <w:pPr>
        <w:pStyle w:val="11"/>
        <w:shd w:val="clear" w:color="auto" w:fill="auto"/>
        <w:ind w:right="378" w:firstLine="709"/>
        <w:jc w:val="both"/>
      </w:pPr>
      <w:r>
        <w:t xml:space="preserve">В теперішній час у </w:t>
      </w:r>
      <w:proofErr w:type="spellStart"/>
      <w:r>
        <w:t>Березанській</w:t>
      </w:r>
      <w:proofErr w:type="spellEnd"/>
      <w:r>
        <w:t xml:space="preserve">  міській лікарні працює 42 лікаря, з них </w:t>
      </w:r>
      <w:r>
        <w:lastRenderedPageBreak/>
        <w:t xml:space="preserve">мають вищу кваліфікаційну категорію - 19; І категорію - 12; II категорію - 6 лікарів; лікарі пенсійного віку становлять 30%. Показник забезпеченості лікарями в </w:t>
      </w:r>
      <w:proofErr w:type="spellStart"/>
      <w:r>
        <w:t>Березанській</w:t>
      </w:r>
      <w:proofErr w:type="spellEnd"/>
      <w:r>
        <w:t xml:space="preserve"> лікарні в 2020 році склав 41,2 на 10 </w:t>
      </w:r>
      <w:proofErr w:type="spellStart"/>
      <w:r>
        <w:t>тис.населення</w:t>
      </w:r>
      <w:proofErr w:type="spellEnd"/>
      <w:r>
        <w:t xml:space="preserve">, при середньому в області 48,4 на 10 </w:t>
      </w:r>
      <w:proofErr w:type="spellStart"/>
      <w:r>
        <w:t>тис.населення</w:t>
      </w:r>
      <w:proofErr w:type="spellEnd"/>
      <w:r>
        <w:t>. Показник забезпеченості середніми медичними працівниками в м Березань склав 86.21 на 10 тис. населення при середньому в області - 86,3 на 10 тис. населення. Укомплектованість штатних посад зайнятими лікарськими посадами становить 87,3%.</w:t>
      </w:r>
    </w:p>
    <w:p w:rsidR="008A279A" w:rsidRDefault="008A279A" w:rsidP="008A279A">
      <w:pPr>
        <w:pStyle w:val="11"/>
        <w:shd w:val="clear" w:color="auto" w:fill="auto"/>
        <w:ind w:right="378" w:firstLine="709"/>
        <w:jc w:val="both"/>
      </w:pPr>
      <w:r>
        <w:t>Разом з цим в контексті завдань щодо реформування медичної та соціальної сфери є вирішення питання соціального захисту медичних працівників та підняття престижу їх праці.</w:t>
      </w:r>
    </w:p>
    <w:p w:rsidR="008A279A" w:rsidRDefault="008A279A" w:rsidP="008A279A">
      <w:pPr>
        <w:pStyle w:val="11"/>
        <w:shd w:val="clear" w:color="auto" w:fill="auto"/>
        <w:ind w:right="378" w:firstLine="709"/>
        <w:jc w:val="both"/>
      </w:pPr>
      <w:r>
        <w:t xml:space="preserve">Потребує покращення кваліфікаційного рівня працівників медичної галузі відповідно до сучасних вимог надання медичних послуг. Нагальною потребую є омолодження кадрового потенціалу та посилення </w:t>
      </w:r>
      <w:proofErr w:type="spellStart"/>
      <w:r>
        <w:t>матеріально-</w:t>
      </w:r>
      <w:proofErr w:type="spellEnd"/>
      <w:r>
        <w:t xml:space="preserve"> технічної бази в лікарні.</w:t>
      </w:r>
    </w:p>
    <w:p w:rsidR="008A279A" w:rsidRDefault="008A279A" w:rsidP="008A279A">
      <w:pPr>
        <w:pStyle w:val="11"/>
        <w:shd w:val="clear" w:color="auto" w:fill="auto"/>
        <w:spacing w:after="320"/>
        <w:ind w:right="378" w:firstLine="709"/>
        <w:jc w:val="both"/>
      </w:pPr>
      <w:r>
        <w:t>Проте, недостатньо високий рівень заробітної плати та соціальний захист медичних працівників стають перешкодою в залучені молодих фахівців до роботи в галузі. Такий стан справ вимагає необхідності здійснення комплексу заходів, спрямованих на розв’язання проблем та підвищення ефективності медицини в цілому. Прийняття Програми сприятиме забезпеченню медичних закладів міста лікарями, поліпшенню стану здоров’я населення шляхом забезпечення доступу до кваліфікованої медичної допомоги як на первинному, так і на вторинному рівнях, орієнтованих на інтегрованому підході до вирішення медико-санітарних потреб окремих громадян, родин та громади в цілому.</w:t>
      </w:r>
    </w:p>
    <w:p w:rsidR="008A279A" w:rsidRDefault="008A279A" w:rsidP="008A279A">
      <w:pPr>
        <w:pStyle w:val="10"/>
        <w:keepNext/>
        <w:keepLines/>
        <w:shd w:val="clear" w:color="auto" w:fill="auto"/>
        <w:tabs>
          <w:tab w:val="left" w:pos="5601"/>
        </w:tabs>
        <w:spacing w:after="320"/>
        <w:ind w:left="0" w:right="378"/>
        <w:jc w:val="center"/>
      </w:pPr>
      <w:bookmarkStart w:id="4" w:name="bookmark5"/>
      <w:bookmarkStart w:id="5" w:name="bookmark4"/>
      <w:r>
        <w:t>Мета Програми</w:t>
      </w:r>
      <w:bookmarkEnd w:id="4"/>
      <w:bookmarkEnd w:id="5"/>
    </w:p>
    <w:p w:rsidR="008A279A" w:rsidRDefault="008A279A" w:rsidP="008A279A">
      <w:pPr>
        <w:pStyle w:val="11"/>
        <w:shd w:val="clear" w:color="auto" w:fill="auto"/>
        <w:spacing w:after="320"/>
        <w:ind w:right="378" w:firstLine="709"/>
        <w:jc w:val="both"/>
      </w:pPr>
      <w:r>
        <w:t>Мета програми - додаткове стимулювання медичних працівників щодо підвищення якості та ефективності надання доступних медичних послуг, наближення кваліфікованої медичної допомоги до кожного жителя,</w:t>
      </w:r>
      <w:bookmarkStart w:id="6" w:name="bookmark7"/>
      <w:bookmarkStart w:id="7" w:name="bookmark6"/>
    </w:p>
    <w:p w:rsidR="008A279A" w:rsidRPr="008A279A" w:rsidRDefault="008A279A" w:rsidP="008A279A">
      <w:pPr>
        <w:pStyle w:val="11"/>
        <w:shd w:val="clear" w:color="auto" w:fill="auto"/>
        <w:spacing w:after="320"/>
        <w:ind w:right="378" w:firstLine="709"/>
        <w:jc w:val="center"/>
        <w:rPr>
          <w:b/>
        </w:rPr>
      </w:pPr>
      <w:r w:rsidRPr="008A279A">
        <w:rPr>
          <w:b/>
        </w:rPr>
        <w:t>Основні завдання Програми</w:t>
      </w:r>
      <w:bookmarkEnd w:id="6"/>
      <w:bookmarkEnd w:id="7"/>
    </w:p>
    <w:p w:rsidR="008A279A" w:rsidRDefault="008A279A" w:rsidP="008A279A">
      <w:pPr>
        <w:pStyle w:val="11"/>
        <w:shd w:val="clear" w:color="auto" w:fill="auto"/>
        <w:ind w:firstLine="709"/>
        <w:jc w:val="both"/>
      </w:pPr>
      <w:r>
        <w:t>Основними завданнями Програми є:</w:t>
      </w:r>
    </w:p>
    <w:p w:rsidR="008A279A" w:rsidRDefault="008A279A" w:rsidP="008A279A">
      <w:pPr>
        <w:pStyle w:val="11"/>
        <w:shd w:val="clear" w:color="auto" w:fill="auto"/>
        <w:tabs>
          <w:tab w:val="left" w:pos="2688"/>
        </w:tabs>
        <w:ind w:firstLine="709"/>
        <w:jc w:val="both"/>
      </w:pPr>
      <w:r>
        <w:t>1. Забезпечення медичних закладів міста висококваліфікованими лікарями та середнім медичним персоналом.</w:t>
      </w:r>
    </w:p>
    <w:p w:rsidR="008A279A" w:rsidRDefault="008A279A" w:rsidP="008A279A">
      <w:pPr>
        <w:pStyle w:val="11"/>
        <w:shd w:val="clear" w:color="auto" w:fill="auto"/>
        <w:tabs>
          <w:tab w:val="left" w:pos="2660"/>
        </w:tabs>
        <w:ind w:firstLine="709"/>
        <w:jc w:val="both"/>
      </w:pPr>
      <w:r>
        <w:t>2. Підвищення соціального захисту медичних працівників.</w:t>
      </w:r>
    </w:p>
    <w:p w:rsidR="008A279A" w:rsidRDefault="008A279A" w:rsidP="008A279A">
      <w:pPr>
        <w:pStyle w:val="11"/>
        <w:shd w:val="clear" w:color="auto" w:fill="auto"/>
        <w:tabs>
          <w:tab w:val="left" w:pos="2688"/>
        </w:tabs>
        <w:ind w:firstLine="709"/>
        <w:jc w:val="both"/>
      </w:pPr>
      <w:r>
        <w:t>3. Ефективне використання наявних фінансових та кадрових ресурсів, спрямоване на підвищення якості та ефективності надання медичної допомоги.</w:t>
      </w:r>
      <w:bookmarkStart w:id="8" w:name="bookmark9"/>
      <w:bookmarkStart w:id="9" w:name="bookmark8"/>
    </w:p>
    <w:p w:rsidR="008A279A" w:rsidRDefault="008A279A" w:rsidP="008A279A">
      <w:pPr>
        <w:pStyle w:val="11"/>
        <w:shd w:val="clear" w:color="auto" w:fill="auto"/>
        <w:tabs>
          <w:tab w:val="left" w:pos="2688"/>
        </w:tabs>
        <w:ind w:firstLine="709"/>
        <w:jc w:val="both"/>
      </w:pPr>
    </w:p>
    <w:p w:rsidR="008A279A" w:rsidRPr="008A279A" w:rsidRDefault="008A279A" w:rsidP="008A279A">
      <w:pPr>
        <w:pStyle w:val="11"/>
        <w:shd w:val="clear" w:color="auto" w:fill="auto"/>
        <w:tabs>
          <w:tab w:val="left" w:pos="2688"/>
        </w:tabs>
        <w:ind w:firstLine="709"/>
        <w:jc w:val="center"/>
        <w:rPr>
          <w:b/>
        </w:rPr>
      </w:pPr>
      <w:r w:rsidRPr="008A279A">
        <w:rPr>
          <w:b/>
        </w:rPr>
        <w:t>Шляхи та способи розв’язання проблеми</w:t>
      </w:r>
      <w:bookmarkEnd w:id="8"/>
      <w:bookmarkEnd w:id="9"/>
    </w:p>
    <w:p w:rsidR="008A279A" w:rsidRDefault="008A279A" w:rsidP="008A279A">
      <w:pPr>
        <w:pStyle w:val="11"/>
        <w:shd w:val="clear" w:color="auto" w:fill="auto"/>
        <w:spacing w:after="320"/>
        <w:ind w:right="378" w:firstLine="709"/>
        <w:jc w:val="both"/>
      </w:pPr>
      <w:r>
        <w:t>Для досягнення визначеної Програмою мети необхідно:</w:t>
      </w:r>
    </w:p>
    <w:p w:rsidR="008A279A" w:rsidRDefault="008A279A" w:rsidP="008A279A">
      <w:pPr>
        <w:pStyle w:val="11"/>
        <w:shd w:val="clear" w:color="auto" w:fill="auto"/>
        <w:tabs>
          <w:tab w:val="left" w:pos="3022"/>
        </w:tabs>
        <w:ind w:right="378" w:firstLine="709"/>
        <w:jc w:val="both"/>
      </w:pPr>
      <w:r>
        <w:t>1. Проводити профорієнтаційну роботу з випускниками загальноосвітніх навчальних закладів міста , щодо направлення їх на навчання до медичних закладів.</w:t>
      </w:r>
    </w:p>
    <w:p w:rsidR="008A279A" w:rsidRDefault="008A279A" w:rsidP="008A279A">
      <w:pPr>
        <w:pStyle w:val="11"/>
        <w:shd w:val="clear" w:color="auto" w:fill="auto"/>
        <w:tabs>
          <w:tab w:val="left" w:pos="2661"/>
        </w:tabs>
        <w:ind w:firstLine="709"/>
        <w:jc w:val="both"/>
      </w:pPr>
      <w:r>
        <w:t xml:space="preserve">2. Проводити роботи щодо направлення випускників медичних закладів на </w:t>
      </w:r>
      <w:r>
        <w:lastRenderedPageBreak/>
        <w:t>роботу в міську лікарню.</w:t>
      </w:r>
    </w:p>
    <w:p w:rsidR="008A279A" w:rsidRDefault="008A279A" w:rsidP="008A279A">
      <w:pPr>
        <w:pStyle w:val="11"/>
        <w:shd w:val="clear" w:color="auto" w:fill="auto"/>
        <w:tabs>
          <w:tab w:val="left" w:pos="2688"/>
        </w:tabs>
        <w:ind w:firstLine="709"/>
        <w:jc w:val="both"/>
      </w:pPr>
      <w:r>
        <w:t>3. Поставити в пільгову чергу на придбання службового житла для забезпечення фахівців.</w:t>
      </w:r>
    </w:p>
    <w:p w:rsidR="008A279A" w:rsidRDefault="008A279A" w:rsidP="008A279A">
      <w:pPr>
        <w:pStyle w:val="11"/>
        <w:shd w:val="clear" w:color="auto" w:fill="auto"/>
        <w:tabs>
          <w:tab w:val="left" w:pos="2818"/>
        </w:tabs>
        <w:spacing w:line="261" w:lineRule="auto"/>
        <w:ind w:firstLine="709"/>
        <w:jc w:val="both"/>
      </w:pPr>
      <w:r>
        <w:t>4. Поставити в пільгову чергу на придбання службового житла для забезпечення фахівців.</w:t>
      </w:r>
    </w:p>
    <w:p w:rsidR="008A279A" w:rsidRDefault="008A279A" w:rsidP="008A279A">
      <w:pPr>
        <w:pStyle w:val="11"/>
        <w:shd w:val="clear" w:color="auto" w:fill="auto"/>
        <w:tabs>
          <w:tab w:val="left" w:pos="2822"/>
        </w:tabs>
        <w:ind w:firstLine="709"/>
        <w:jc w:val="both"/>
      </w:pPr>
      <w:r>
        <w:t>5. Здійснювати роботу з підвищення кваліфікації медичних працівників.</w:t>
      </w:r>
    </w:p>
    <w:p w:rsidR="008A279A" w:rsidRDefault="008A279A" w:rsidP="008A279A">
      <w:pPr>
        <w:pStyle w:val="11"/>
        <w:shd w:val="clear" w:color="auto" w:fill="auto"/>
        <w:spacing w:after="300"/>
        <w:ind w:right="378" w:firstLine="709"/>
        <w:jc w:val="both"/>
      </w:pPr>
      <w:r>
        <w:t>Заходи щодо виконання Програми місцевих стимулів для медичних працівників Березанської міської лікарні на 2021-2023 роки додаються.</w:t>
      </w:r>
      <w:bookmarkStart w:id="10" w:name="bookmark11"/>
      <w:bookmarkStart w:id="11" w:name="bookmark10"/>
    </w:p>
    <w:p w:rsidR="008A279A" w:rsidRPr="008A279A" w:rsidRDefault="008A279A" w:rsidP="008A279A">
      <w:pPr>
        <w:pStyle w:val="11"/>
        <w:shd w:val="clear" w:color="auto" w:fill="auto"/>
        <w:spacing w:after="300"/>
        <w:ind w:right="378" w:firstLine="709"/>
        <w:jc w:val="both"/>
        <w:rPr>
          <w:b/>
        </w:rPr>
      </w:pPr>
      <w:r w:rsidRPr="008A279A">
        <w:rPr>
          <w:b/>
        </w:rPr>
        <w:t>Фінансове забезпечення виконання Програми</w:t>
      </w:r>
      <w:bookmarkEnd w:id="10"/>
      <w:bookmarkEnd w:id="11"/>
    </w:p>
    <w:p w:rsidR="008A279A" w:rsidRDefault="008A279A" w:rsidP="008A279A">
      <w:pPr>
        <w:pStyle w:val="11"/>
        <w:shd w:val="clear" w:color="auto" w:fill="auto"/>
        <w:ind w:right="378" w:firstLine="709"/>
        <w:jc w:val="both"/>
      </w:pPr>
      <w:r>
        <w:t>Фінансування Програми здійснювати в межах видатків, передбачених у міському бюджеті, а також за рахунок інших джерел, не заборонених чинним законодавством України.</w:t>
      </w:r>
    </w:p>
    <w:p w:rsidR="008A279A" w:rsidRDefault="008A279A" w:rsidP="008A279A">
      <w:pPr>
        <w:pStyle w:val="11"/>
        <w:shd w:val="clear" w:color="auto" w:fill="auto"/>
        <w:ind w:right="378" w:firstLine="709"/>
        <w:jc w:val="both"/>
      </w:pPr>
      <w:r>
        <w:t>Забезпечення медичних працівників житлом передбачається шляхом надання службового житла.</w:t>
      </w:r>
    </w:p>
    <w:p w:rsidR="008A279A" w:rsidRDefault="008A279A" w:rsidP="008A279A">
      <w:pPr>
        <w:pStyle w:val="11"/>
        <w:shd w:val="clear" w:color="auto" w:fill="auto"/>
        <w:spacing w:after="300"/>
        <w:ind w:right="378" w:firstLine="709"/>
        <w:jc w:val="both"/>
      </w:pPr>
      <w:r>
        <w:t>Орієнтовний обсяг фінансування програми визначається щорічно, виходячи з конкретних завдань та наявності коштів.</w:t>
      </w:r>
      <w:bookmarkStart w:id="12" w:name="bookmark13"/>
      <w:bookmarkStart w:id="13" w:name="bookmark12"/>
    </w:p>
    <w:p w:rsidR="008A279A" w:rsidRPr="008A279A" w:rsidRDefault="008A279A" w:rsidP="008A279A">
      <w:pPr>
        <w:pStyle w:val="11"/>
        <w:shd w:val="clear" w:color="auto" w:fill="auto"/>
        <w:spacing w:after="300"/>
        <w:ind w:right="378" w:firstLine="709"/>
        <w:jc w:val="center"/>
        <w:rPr>
          <w:b/>
        </w:rPr>
      </w:pPr>
      <w:r w:rsidRPr="008A279A">
        <w:rPr>
          <w:b/>
        </w:rPr>
        <w:t>Терміни виконання Програми</w:t>
      </w:r>
      <w:bookmarkEnd w:id="12"/>
      <w:bookmarkEnd w:id="13"/>
    </w:p>
    <w:p w:rsidR="008A279A" w:rsidRDefault="008A279A" w:rsidP="008A279A">
      <w:pPr>
        <w:pStyle w:val="11"/>
        <w:shd w:val="clear" w:color="auto" w:fill="auto"/>
        <w:spacing w:after="300"/>
        <w:ind w:right="378" w:firstLine="0"/>
        <w:jc w:val="both"/>
      </w:pPr>
      <w:r>
        <w:t>Терміни виконання Програми: 2021-2023 роки.</w:t>
      </w:r>
      <w:bookmarkStart w:id="14" w:name="bookmark15"/>
      <w:bookmarkStart w:id="15" w:name="bookmark14"/>
    </w:p>
    <w:p w:rsidR="008A279A" w:rsidRPr="008A279A" w:rsidRDefault="008A279A" w:rsidP="008A279A">
      <w:pPr>
        <w:pStyle w:val="11"/>
        <w:shd w:val="clear" w:color="auto" w:fill="auto"/>
        <w:spacing w:after="300"/>
        <w:ind w:right="378" w:firstLine="0"/>
        <w:jc w:val="center"/>
        <w:rPr>
          <w:b/>
        </w:rPr>
      </w:pPr>
      <w:r w:rsidRPr="008A279A">
        <w:rPr>
          <w:b/>
        </w:rPr>
        <w:t>Організація управління та контролю за виконанням Програми</w:t>
      </w:r>
      <w:bookmarkEnd w:id="14"/>
      <w:bookmarkEnd w:id="15"/>
    </w:p>
    <w:p w:rsidR="008A279A" w:rsidRDefault="008A279A" w:rsidP="008A279A">
      <w:pPr>
        <w:pStyle w:val="11"/>
        <w:shd w:val="clear" w:color="auto" w:fill="auto"/>
        <w:spacing w:after="300"/>
        <w:ind w:right="378" w:firstLine="709"/>
        <w:jc w:val="both"/>
      </w:pPr>
      <w:r>
        <w:t>Організація виконання Програми покладається на директора КНП «</w:t>
      </w:r>
      <w:proofErr w:type="spellStart"/>
      <w:r>
        <w:t>Березанська</w:t>
      </w:r>
      <w:proofErr w:type="spellEnd"/>
      <w:r>
        <w:t xml:space="preserve"> міська лікарня Березанської міської ради». Контроль за виконанням Програми здійснює виконком та депутатська комісія з питань охорони здоров’я.</w:t>
      </w:r>
      <w:bookmarkStart w:id="16" w:name="bookmark17"/>
      <w:bookmarkStart w:id="17" w:name="bookmark16"/>
    </w:p>
    <w:p w:rsidR="008A279A" w:rsidRPr="008A279A" w:rsidRDefault="008A279A" w:rsidP="008A279A">
      <w:pPr>
        <w:pStyle w:val="11"/>
        <w:shd w:val="clear" w:color="auto" w:fill="auto"/>
        <w:spacing w:after="300"/>
        <w:ind w:right="378" w:firstLine="709"/>
        <w:jc w:val="center"/>
        <w:rPr>
          <w:b/>
        </w:rPr>
      </w:pPr>
      <w:r w:rsidRPr="008A279A">
        <w:rPr>
          <w:b/>
        </w:rPr>
        <w:t>Очікувані результати виконання Програми, визначення її ефективності</w:t>
      </w:r>
      <w:bookmarkEnd w:id="16"/>
      <w:bookmarkEnd w:id="17"/>
    </w:p>
    <w:p w:rsidR="008A279A" w:rsidRDefault="008A279A" w:rsidP="008A279A">
      <w:pPr>
        <w:pStyle w:val="11"/>
        <w:shd w:val="clear" w:color="auto" w:fill="auto"/>
        <w:ind w:right="378" w:firstLine="0"/>
        <w:jc w:val="both"/>
      </w:pPr>
      <w:r>
        <w:t>Реалізація заходів, передбачених Програмою за час її дії, дасть змогу:</w:t>
      </w:r>
    </w:p>
    <w:p w:rsidR="008A279A" w:rsidRDefault="008A279A" w:rsidP="008A279A">
      <w:pPr>
        <w:pStyle w:val="11"/>
        <w:numPr>
          <w:ilvl w:val="0"/>
          <w:numId w:val="12"/>
        </w:numPr>
        <w:shd w:val="clear" w:color="auto" w:fill="auto"/>
        <w:tabs>
          <w:tab w:val="left" w:pos="2478"/>
        </w:tabs>
        <w:ind w:right="378" w:firstLine="0"/>
        <w:jc w:val="both"/>
      </w:pPr>
      <w:r>
        <w:t>покращити якість надання медичних послуг населенню;</w:t>
      </w:r>
    </w:p>
    <w:p w:rsidR="008A279A" w:rsidRDefault="008A279A" w:rsidP="008A279A">
      <w:pPr>
        <w:pStyle w:val="11"/>
        <w:numPr>
          <w:ilvl w:val="0"/>
          <w:numId w:val="12"/>
        </w:numPr>
        <w:shd w:val="clear" w:color="auto" w:fill="auto"/>
        <w:tabs>
          <w:tab w:val="left" w:pos="2478"/>
        </w:tabs>
        <w:spacing w:line="256" w:lineRule="auto"/>
        <w:ind w:right="378" w:firstLine="0"/>
        <w:jc w:val="both"/>
      </w:pPr>
      <w:r>
        <w:t>забезпечити медичні заклади висококваліфікованими лікарями та середнім медичним персоналом;</w:t>
      </w:r>
    </w:p>
    <w:p w:rsidR="008A279A" w:rsidRDefault="008A279A" w:rsidP="008A279A">
      <w:pPr>
        <w:pStyle w:val="11"/>
        <w:numPr>
          <w:ilvl w:val="0"/>
          <w:numId w:val="12"/>
        </w:numPr>
        <w:shd w:val="clear" w:color="auto" w:fill="auto"/>
        <w:tabs>
          <w:tab w:val="left" w:pos="2478"/>
        </w:tabs>
        <w:spacing w:after="520"/>
        <w:ind w:right="378" w:firstLine="0"/>
        <w:jc w:val="both"/>
      </w:pPr>
      <w:r>
        <w:t>підвищення соціального захисту населення, медичних працівників.</w:t>
      </w:r>
    </w:p>
    <w:p w:rsidR="008A279A" w:rsidRDefault="008A279A" w:rsidP="008A279A">
      <w:pPr>
        <w:framePr w:w="4795" w:h="3053" w:hSpace="2520" w:wrap="notBeside" w:vAnchor="text" w:hAnchor="text" w:x="4534" w:y="1"/>
        <w:rPr>
          <w:sz w:val="2"/>
          <w:szCs w:val="2"/>
        </w:rPr>
      </w:pPr>
    </w:p>
    <w:p w:rsidR="008A279A" w:rsidRDefault="008A279A" w:rsidP="008A279A">
      <w:pPr>
        <w:spacing w:line="1" w:lineRule="exact"/>
      </w:pPr>
      <w:r>
        <w:rPr>
          <w:rFonts w:hint="eastAsia"/>
        </w:rPr>
        <w:t xml:space="preserve">                                                 </w:t>
      </w:r>
    </w:p>
    <w:p w:rsidR="008A279A" w:rsidRDefault="008A279A" w:rsidP="008A279A">
      <w:pPr>
        <w:widowControl/>
        <w:sectPr w:rsidR="008A279A" w:rsidSect="008A279A">
          <w:pgSz w:w="11900" w:h="16840"/>
          <w:pgMar w:top="495" w:right="182" w:bottom="934" w:left="1701" w:header="0" w:footer="3" w:gutter="0"/>
          <w:pgNumType w:start="1"/>
          <w:cols w:space="720"/>
        </w:sectPr>
      </w:pPr>
    </w:p>
    <w:p w:rsidR="008A279A" w:rsidRDefault="008A279A" w:rsidP="008A279A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lastRenderedPageBreak/>
        <w:t>Додаток</w:t>
      </w:r>
      <w:proofErr w:type="spellEnd"/>
    </w:p>
    <w:p w:rsidR="008A279A" w:rsidRDefault="008A279A" w:rsidP="008A279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СХВАЛЕНО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 w:bidi="ar-SA"/>
        </w:rPr>
        <w:t xml:space="preserve"> </w:t>
      </w:r>
    </w:p>
    <w:p w:rsidR="008A279A" w:rsidRDefault="008A279A" w:rsidP="008A279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рішенням виконавчого комітету </w:t>
      </w:r>
    </w:p>
    <w:p w:rsidR="008A279A" w:rsidRDefault="008A279A" w:rsidP="008A279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Березанської міської ради</w:t>
      </w:r>
    </w:p>
    <w:tbl>
      <w:tblPr>
        <w:tblpPr w:leftFromText="180" w:rightFromText="180" w:vertAnchor="text" w:horzAnchor="margin" w:tblpY="1131"/>
        <w:tblOverlap w:val="never"/>
        <w:tblW w:w="15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4305"/>
        <w:gridCol w:w="2429"/>
        <w:gridCol w:w="2333"/>
        <w:gridCol w:w="943"/>
        <w:gridCol w:w="40"/>
        <w:gridCol w:w="718"/>
        <w:gridCol w:w="912"/>
        <w:gridCol w:w="2890"/>
      </w:tblGrid>
      <w:tr w:rsidR="008A279A" w:rsidTr="008A279A">
        <w:trPr>
          <w:trHeight w:hRule="exact" w:val="14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8A279A" w:rsidRDefault="008A279A">
            <w:pPr>
              <w:spacing w:before="100" w:line="172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Arial" w:hAnsi="Times New Roman" w:cs="Times New Roman"/>
              </w:rPr>
              <w:t>№п/п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Найменування заходів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Термін виконання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Виконавці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Орієнтовні обсяги фінансування з міського бюджету (на один рік), тис.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грн</w:t>
            </w:r>
            <w:proofErr w:type="spell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Очікуваний результат</w:t>
            </w:r>
          </w:p>
        </w:tc>
      </w:tr>
      <w:tr w:rsidR="008A279A" w:rsidTr="008A279A">
        <w:trPr>
          <w:trHeight w:hRule="exact" w:val="3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Arial" w:hAnsi="Times New Roman" w:cs="Times New Roman"/>
              </w:rPr>
              <w:t>6</w:t>
            </w:r>
          </w:p>
        </w:tc>
      </w:tr>
      <w:tr w:rsidR="008A279A" w:rsidTr="008A279A">
        <w:trPr>
          <w:trHeight w:hRule="exact" w:val="6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279A" w:rsidRDefault="008A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279A" w:rsidRDefault="008A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279A" w:rsidRDefault="008A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279A" w:rsidRDefault="008A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79A" w:rsidRDefault="008A279A">
            <w:pPr>
              <w:spacing w:line="204" w:lineRule="auto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  <w:p w:rsidR="008A279A" w:rsidRDefault="008A279A">
            <w:pPr>
              <w:spacing w:line="204" w:lineRule="auto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2021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79A" w:rsidRDefault="008A279A">
            <w:pPr>
              <w:spacing w:line="19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  <w:t>2022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  <w:t>2023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A279A" w:rsidRDefault="008A279A">
            <w:pPr>
              <w:spacing w:before="140"/>
              <w:jc w:val="right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Arial" w:hAnsi="Times New Roman" w:cs="Times New Roman"/>
              </w:rPr>
              <w:t>і</w:t>
            </w:r>
          </w:p>
        </w:tc>
      </w:tr>
      <w:tr w:rsidR="008A279A" w:rsidTr="008A279A">
        <w:trPr>
          <w:trHeight w:hRule="exact" w:val="45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підставі даних аналізу кадрового забезпечення закладів охорони здоров’я комунальної власності міста визначення реальної потреби в кількості спеціалістів, передусім лікарів загальної практики-сімейної медицини, залежно від демографічних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соціально-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економічних показників та підготовка і направлення до Березанської міської лікарні заявок на молодих спеціалістів: лікарів  загальної практики - сімейної медицини та інших лікарських спеціальностей   на 2021-2023 роки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Щорічно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КНП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Березанська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міська лікарня Березанської міської ради»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 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потребує</w:t>
            </w:r>
            <w:proofErr w:type="spell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Залучення молодих спеціалістів в комунальні заклади охорони здоров’я, збільшення укомплекто</w:t>
            </w:r>
            <w:r>
              <w:rPr>
                <w:rFonts w:ascii="Times New Roman" w:eastAsia="Times New Roman" w:hAnsi="Times New Roman" w:cs="Times New Roman"/>
              </w:rPr>
              <w:softHyphen/>
              <w:t>ваності вакантних лікарських посад</w:t>
            </w:r>
          </w:p>
        </w:tc>
      </w:tr>
    </w:tbl>
    <w:p w:rsidR="008A279A" w:rsidRPr="007D6890" w:rsidRDefault="008A279A" w:rsidP="008A279A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7D689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№ _</w:t>
      </w:r>
      <w:r w:rsidR="007D6890" w:rsidRPr="007D689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17.12.</w:t>
      </w:r>
      <w:r w:rsidR="007D689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2020</w:t>
      </w:r>
      <w:r w:rsidRPr="007D689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_ від __</w:t>
      </w:r>
      <w:r w:rsidR="007D689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54</w:t>
      </w:r>
      <w:bookmarkStart w:id="18" w:name="_GoBack"/>
      <w:bookmarkEnd w:id="18"/>
      <w:r w:rsidRPr="007D689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__</w:t>
      </w:r>
    </w:p>
    <w:p w:rsidR="008A279A" w:rsidRDefault="008A279A" w:rsidP="008A279A">
      <w:pPr>
        <w:spacing w:after="28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Заходи щодо реалізації Програми місцевих стимулів для працівників охорони здоров’я Березанської міської територіальної громади на</w:t>
      </w:r>
      <w:r>
        <w:rPr>
          <w:rFonts w:ascii="Times New Roman" w:eastAsia="Times New Roman" w:hAnsi="Times New Roman" w:cs="Times New Roman"/>
          <w:b/>
          <w:bCs/>
        </w:rPr>
        <w:t xml:space="preserve"> 2021-2023</w:t>
      </w:r>
    </w:p>
    <w:tbl>
      <w:tblPr>
        <w:tblpPr w:leftFromText="180" w:rightFromText="180" w:vertAnchor="page" w:horzAnchor="margin" w:tblpY="1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848"/>
        <w:gridCol w:w="2094"/>
        <w:gridCol w:w="1576"/>
        <w:gridCol w:w="1650"/>
        <w:gridCol w:w="895"/>
        <w:gridCol w:w="894"/>
        <w:gridCol w:w="3448"/>
      </w:tblGrid>
      <w:tr w:rsidR="008A279A" w:rsidTr="008A279A">
        <w:trPr>
          <w:trHeight w:val="112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lastRenderedPageBreak/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/п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Найменування заходів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Термін виконання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Виконавці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Орієнтовні обсяги фінансування з міського бюджету (на один рік), тис.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грн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Очікуваний результат</w:t>
            </w:r>
          </w:p>
        </w:tc>
      </w:tr>
      <w:tr w:rsidR="008A279A" w:rsidTr="008A279A">
        <w:trPr>
          <w:trHeight w:val="41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2021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2022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2023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</w:p>
        </w:tc>
      </w:tr>
      <w:tr w:rsidR="008A279A" w:rsidTr="008A279A">
        <w:trPr>
          <w:trHeight w:val="301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2.</w:t>
            </w: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Проведення заходів щодо удосконалення кадрової політики охорони здоров'я, а саме підвищення кваліфікації медичних працівників, їх перенавчання та перепідготовка лікарів-терапевтів, педіатрів дільничних на лікарів загальної практики-сімейних лікарів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Щорічно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2021-2023 роки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КНП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Березанська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міська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лікарня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Березанської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ради»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  20,0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20,0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20,0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Підвищення рівня лікувально-діагностичного процесу, організації медичної</w:t>
            </w: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допомоги</w:t>
            </w:r>
          </w:p>
        </w:tc>
      </w:tr>
      <w:tr w:rsidR="008A279A" w:rsidTr="008A279A">
        <w:trPr>
          <w:trHeight w:val="312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 </w:t>
            </w: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3.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Забезпечення керівником Березанської міської лікарні бази інтернатури кваліфікаційної підготовки </w:t>
            </w:r>
            <w:proofErr w:type="spellStart"/>
            <w:r>
              <w:rPr>
                <w:rFonts w:ascii="Times New Roman" w:hAnsi="Times New Roman" w:cs="Times New Roman"/>
              </w:rPr>
              <w:t>лікарів-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інтернів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Постійно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КНП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Березанська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міська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лікарня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Березанської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ради»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8A279A" w:rsidRDefault="008A279A">
            <w:pPr>
              <w:rPr>
                <w:rFonts w:ascii="Times New Roman" w:hAnsi="Times New Roman" w:cs="Times New Roman"/>
              </w:rPr>
            </w:pPr>
          </w:p>
          <w:p w:rsidR="008A279A" w:rsidRDefault="008A279A">
            <w:pPr>
              <w:rPr>
                <w:rFonts w:ascii="Times New Roman" w:hAnsi="Times New Roman" w:cs="Times New Roman"/>
              </w:rPr>
            </w:pPr>
          </w:p>
          <w:p w:rsidR="008A279A" w:rsidRDefault="008A279A">
            <w:pPr>
              <w:rPr>
                <w:rFonts w:ascii="Times New Roman" w:hAnsi="Times New Roman" w:cs="Times New Roman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 xml:space="preserve"> Фінансування не потребує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Отримання кваліфікаційного рівня лікарями</w:t>
            </w:r>
          </w:p>
        </w:tc>
      </w:tr>
      <w:tr w:rsidR="008A279A" w:rsidTr="008A279A">
        <w:trPr>
          <w:trHeight w:val="169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lastRenderedPageBreak/>
              <w:t xml:space="preserve">    </w:t>
            </w: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4.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Підготовка та розповсюдження серед студентів медичних університетів інформації про мережу закладів охорони </w:t>
            </w:r>
            <w:proofErr w:type="spellStart"/>
            <w:r>
              <w:rPr>
                <w:rFonts w:ascii="Times New Roman" w:hAnsi="Times New Roman" w:cs="Times New Roman"/>
              </w:rPr>
              <w:t>'здоров’я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«місцеві стимули»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Щорічно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2021-2023 роки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 xml:space="preserve">    Фінансування не потребує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Інформування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студентської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громадськості</w:t>
            </w:r>
            <w:proofErr w:type="spellEnd"/>
          </w:p>
        </w:tc>
      </w:tr>
      <w:tr w:rsidR="008A279A" w:rsidTr="008A279A">
        <w:trPr>
          <w:trHeight w:val="466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  </w:t>
            </w: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5.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tabs>
                <w:tab w:val="left" w:pos="614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Відповідно до глави 3 розділу III Житлового кодексу УРСР, Положення про порядок надання службових жилих приміщень і користування ними, затвердженого постановою Ради Міністрів УРСР від 4 лютого 1988 року №</w:t>
            </w:r>
            <w:r>
              <w:rPr>
                <w:rFonts w:ascii="Times New Roman" w:eastAsia="Times New Roman" w:hAnsi="Times New Roman" w:cs="Times New Roman"/>
              </w:rPr>
              <w:tab/>
              <w:t>37 «Про службові житлові</w:t>
            </w:r>
          </w:p>
          <w:p w:rsidR="008A279A" w:rsidRDefault="008A279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приміщення», забезпечення медичних працівників, в першу чергу молодих спеціалістів, службовим житлом за рахунок:5.1. Придбання службового житла</w:t>
            </w:r>
          </w:p>
          <w:p w:rsidR="008A279A" w:rsidRDefault="008A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2021-2023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КНП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Березанська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міська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лікарня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Березанської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ради»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 </w:t>
            </w: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 </w:t>
            </w: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500,0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     </w:t>
            </w: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     </w:t>
            </w: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500,0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  </w:t>
            </w: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500,0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Вирішення питання щодо отримання житла молодими спеціалістами та закріплення їх на робочих місцях</w:t>
            </w:r>
          </w:p>
        </w:tc>
      </w:tr>
    </w:tbl>
    <w:tbl>
      <w:tblPr>
        <w:tblpPr w:leftFromText="180" w:rightFromText="180" w:vertAnchor="text" w:horzAnchor="margin" w:tblpY="-3875"/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3573"/>
        <w:gridCol w:w="2214"/>
        <w:gridCol w:w="2410"/>
        <w:gridCol w:w="1466"/>
        <w:gridCol w:w="951"/>
        <w:gridCol w:w="985"/>
        <w:gridCol w:w="2889"/>
      </w:tblGrid>
      <w:tr w:rsidR="008A279A" w:rsidTr="008A279A">
        <w:trPr>
          <w:trHeight w:val="108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lastRenderedPageBreak/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заході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в</w:t>
            </w:r>
            <w:proofErr w:type="spellEnd"/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виконання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Виконавці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Орієнтовні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обсяги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міського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бюджету (на один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), тис.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грн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Очікуваний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результат</w:t>
            </w:r>
          </w:p>
        </w:tc>
      </w:tr>
      <w:tr w:rsidR="008A279A" w:rsidTr="008A279A">
        <w:trPr>
          <w:trHeight w:val="84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2021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2022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2023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</w:tr>
      <w:tr w:rsidR="008A279A" w:rsidTr="008A279A">
        <w:trPr>
          <w:trHeight w:val="4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 6.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Від</w:t>
            </w:r>
            <w:r>
              <w:rPr>
                <w:rFonts w:ascii="Times New Roman" w:eastAsia="Times New Roman" w:hAnsi="Times New Roman" w:cs="Times New Roman"/>
              </w:rPr>
              <w:t>повідно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пункту 56 Положення про: сприяння в працевлаштування молодих) спеціалі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ів - медиків, які направлені з іншої місцевості відносно місця попереднього проживання, виплачується вартість проїзду молодого спеціаліста та (членів його сім'ї; витрати на перевезення майна; добові на час перебування в дорозі;</w:t>
            </w: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одноразова допомога на молодого спеціаліста й на кожного члена його сім'ї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2021-2023 роки</w:t>
            </w: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КНП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Березанська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міська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лікарня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Березанської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ради»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70,0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70,0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70,0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Вирішення питання щодо отримання житла молодими спеціалістами та закріплення направлених спеціалістів на робочих місцях</w:t>
            </w:r>
          </w:p>
        </w:tc>
      </w:tr>
      <w:tr w:rsidR="008A279A" w:rsidTr="008A279A">
        <w:trPr>
          <w:trHeight w:val="183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7.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Встановлення та виплата додаткової заохочувальної надбавки за складність та напруженість в роботі в розмірі 30% посадового окладу лікарям - молодим спеціалістам - випускникам вищих навчальних закладів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III</w:t>
            </w:r>
            <w:r>
              <w:rPr>
                <w:rFonts w:ascii="Times New Roman" w:eastAsia="Times New Roman" w:hAnsi="Times New Roman" w:cs="Times New Roman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IV</w:t>
            </w:r>
            <w:r>
              <w:rPr>
                <w:rFonts w:ascii="Times New Roman" w:eastAsia="Times New Roman" w:hAnsi="Times New Roman" w:cs="Times New Roman"/>
              </w:rPr>
              <w:t xml:space="preserve"> рівнів акредитації, які працевлаштовуються на підставі посвідчення про направлення на роботу протягом першого року роботи лікувально-профілактичних закладах міста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2021-2023 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КНП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Березанська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 xml:space="preserve"> міська лікарня Березанської міської ради»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20,0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20,0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20,0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Забезпечення умов праці молодих спеціалістів</w:t>
            </w:r>
          </w:p>
        </w:tc>
      </w:tr>
      <w:tr w:rsidR="008A279A" w:rsidTr="008A279A">
        <w:trPr>
          <w:trHeight w:val="5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A" w:rsidRDefault="008A279A">
            <w:pPr>
              <w:rPr>
                <w:rFonts w:ascii="Times New Roman" w:hAnsi="Times New Roman" w:cs="Times New Roman"/>
              </w:rPr>
            </w:pPr>
          </w:p>
        </w:tc>
      </w:tr>
      <w:tr w:rsidR="008A279A" w:rsidTr="008A279A">
        <w:trPr>
          <w:trHeight w:val="324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всього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610,0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610,0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610,0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A" w:rsidRDefault="008A279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1 830,0</w:t>
            </w:r>
          </w:p>
        </w:tc>
      </w:tr>
    </w:tbl>
    <w:p w:rsidR="008A279A" w:rsidRDefault="008A279A" w:rsidP="008A279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            </w:t>
      </w:r>
    </w:p>
    <w:p w:rsidR="008A279A" w:rsidRDefault="008A279A" w:rsidP="008A279A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Керуючий справами                                             </w:t>
      </w:r>
      <w:r w:rsidR="007D689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(підпис)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                                    Катерина ЯХНО</w:t>
      </w:r>
    </w:p>
    <w:p w:rsidR="008A279A" w:rsidRDefault="008A279A" w:rsidP="008A279A">
      <w:pPr>
        <w:spacing w:after="339" w:line="1" w:lineRule="exact"/>
      </w:pPr>
    </w:p>
    <w:p w:rsidR="00413CFE" w:rsidRPr="008A279A" w:rsidRDefault="00413CFE" w:rsidP="008A279A"/>
    <w:sectPr w:rsidR="00413CFE" w:rsidRPr="008A279A">
      <w:headerReference w:type="default" r:id="rId8"/>
      <w:footerReference w:type="default" r:id="rId9"/>
      <w:type w:val="continuous"/>
      <w:pgSz w:w="16840" w:h="11900" w:orient="landscape"/>
      <w:pgMar w:top="2225" w:right="1238" w:bottom="137" w:left="6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784" w:rsidRDefault="00B72784">
      <w:r>
        <w:separator/>
      </w:r>
    </w:p>
  </w:endnote>
  <w:endnote w:type="continuationSeparator" w:id="0">
    <w:p w:rsidR="00B72784" w:rsidRDefault="00B7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FE" w:rsidRDefault="00413CF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784" w:rsidRDefault="00B72784"/>
  </w:footnote>
  <w:footnote w:type="continuationSeparator" w:id="0">
    <w:p w:rsidR="00B72784" w:rsidRDefault="00B727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ED" w:rsidRDefault="006305ED" w:rsidP="002E4150">
    <w:pPr>
      <w:pStyle w:val="11"/>
      <w:shd w:val="clear" w:color="auto" w:fill="auto"/>
      <w:ind w:firstLine="240"/>
    </w:pPr>
    <w:r>
      <w:t xml:space="preserve">                                                                                                                                            </w:t>
    </w:r>
  </w:p>
  <w:p w:rsidR="00413CFE" w:rsidRPr="006305ED" w:rsidRDefault="00413CFE" w:rsidP="006305E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0D26"/>
    <w:multiLevelType w:val="multilevel"/>
    <w:tmpl w:val="58284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472866"/>
    <w:multiLevelType w:val="multilevel"/>
    <w:tmpl w:val="FB465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4A5FF2"/>
    <w:multiLevelType w:val="multilevel"/>
    <w:tmpl w:val="06CAF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B167DF"/>
    <w:multiLevelType w:val="multilevel"/>
    <w:tmpl w:val="397A5FA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457D51"/>
    <w:multiLevelType w:val="multilevel"/>
    <w:tmpl w:val="CA8E4D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6D7DE9"/>
    <w:multiLevelType w:val="multilevel"/>
    <w:tmpl w:val="3AE853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13CFE"/>
    <w:rsid w:val="000637A9"/>
    <w:rsid w:val="001E6974"/>
    <w:rsid w:val="001F0982"/>
    <w:rsid w:val="00240C1F"/>
    <w:rsid w:val="00246036"/>
    <w:rsid w:val="00256D52"/>
    <w:rsid w:val="002B09BF"/>
    <w:rsid w:val="002E4150"/>
    <w:rsid w:val="00307C8C"/>
    <w:rsid w:val="00315001"/>
    <w:rsid w:val="00335B97"/>
    <w:rsid w:val="003367A4"/>
    <w:rsid w:val="00383D60"/>
    <w:rsid w:val="003D364D"/>
    <w:rsid w:val="00400E22"/>
    <w:rsid w:val="0041352B"/>
    <w:rsid w:val="00413CFE"/>
    <w:rsid w:val="00463DCB"/>
    <w:rsid w:val="004E3ECA"/>
    <w:rsid w:val="006305ED"/>
    <w:rsid w:val="00637B29"/>
    <w:rsid w:val="00683B8F"/>
    <w:rsid w:val="006C58CC"/>
    <w:rsid w:val="00751BAD"/>
    <w:rsid w:val="00782B10"/>
    <w:rsid w:val="007D6890"/>
    <w:rsid w:val="00865A1D"/>
    <w:rsid w:val="0087494E"/>
    <w:rsid w:val="008A279A"/>
    <w:rsid w:val="008A66C7"/>
    <w:rsid w:val="008E5FAF"/>
    <w:rsid w:val="009413E5"/>
    <w:rsid w:val="00A21C64"/>
    <w:rsid w:val="00A32B83"/>
    <w:rsid w:val="00AD732F"/>
    <w:rsid w:val="00B72784"/>
    <w:rsid w:val="00B75EDA"/>
    <w:rsid w:val="00B7753E"/>
    <w:rsid w:val="00BF3347"/>
    <w:rsid w:val="00C520C6"/>
    <w:rsid w:val="00C567ED"/>
    <w:rsid w:val="00CC1D0F"/>
    <w:rsid w:val="00CD49F4"/>
    <w:rsid w:val="00CD6508"/>
    <w:rsid w:val="00CF521C"/>
    <w:rsid w:val="00DC79B0"/>
    <w:rsid w:val="00DD3277"/>
    <w:rsid w:val="00E164F2"/>
    <w:rsid w:val="00E71C69"/>
    <w:rsid w:val="00E74BFA"/>
    <w:rsid w:val="00E74FF4"/>
    <w:rsid w:val="00E92D82"/>
    <w:rsid w:val="00EE5D44"/>
    <w:rsid w:val="00F23DB3"/>
    <w:rsid w:val="00F4093A"/>
    <w:rsid w:val="00F86F52"/>
    <w:rsid w:val="00F95570"/>
    <w:rsid w:val="00FB7DBF"/>
    <w:rsid w:val="00F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auto"/>
      <w:ind w:left="3320" w:right="740"/>
      <w:jc w:val="right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/>
      <w:ind w:left="3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60"/>
      <w:jc w:val="right"/>
    </w:pPr>
    <w:rPr>
      <w:rFonts w:ascii="Arial" w:eastAsia="Arial" w:hAnsi="Arial" w:cs="Arial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192" w:lineRule="auto"/>
      <w:ind w:firstLine="17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E164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64F2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305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05ED"/>
    <w:rPr>
      <w:color w:val="000000"/>
    </w:rPr>
  </w:style>
  <w:style w:type="paragraph" w:styleId="ae">
    <w:name w:val="footer"/>
    <w:basedOn w:val="a"/>
    <w:link w:val="af"/>
    <w:uiPriority w:val="99"/>
    <w:unhideWhenUsed/>
    <w:rsid w:val="006305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05E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auto"/>
      <w:ind w:left="3320" w:right="740"/>
      <w:jc w:val="right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/>
      <w:ind w:left="3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60"/>
      <w:jc w:val="right"/>
    </w:pPr>
    <w:rPr>
      <w:rFonts w:ascii="Arial" w:eastAsia="Arial" w:hAnsi="Arial" w:cs="Arial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192" w:lineRule="auto"/>
      <w:ind w:firstLine="17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E164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64F2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305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05ED"/>
    <w:rPr>
      <w:color w:val="000000"/>
    </w:rPr>
  </w:style>
  <w:style w:type="paragraph" w:styleId="ae">
    <w:name w:val="footer"/>
    <w:basedOn w:val="a"/>
    <w:link w:val="af"/>
    <w:uiPriority w:val="99"/>
    <w:unhideWhenUsed/>
    <w:rsid w:val="006305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05E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2021-01-04T13:42:00Z</cp:lastPrinted>
  <dcterms:created xsi:type="dcterms:W3CDTF">2021-01-11T13:57:00Z</dcterms:created>
  <dcterms:modified xsi:type="dcterms:W3CDTF">2021-01-11T13:57:00Z</dcterms:modified>
</cp:coreProperties>
</file>