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AE" w:rsidRDefault="004431AE" w:rsidP="004431A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AE" w:rsidRDefault="004431AE" w:rsidP="004431AE">
      <w:pPr>
        <w:jc w:val="center"/>
        <w:rPr>
          <w:b/>
          <w:sz w:val="32"/>
          <w:szCs w:val="32"/>
        </w:rPr>
      </w:pPr>
    </w:p>
    <w:p w:rsidR="004431AE" w:rsidRDefault="004431AE" w:rsidP="00443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БЕРЕЗАНСЬКА МІСЬКА РАДА</w:t>
      </w:r>
    </w:p>
    <w:p w:rsidR="004431AE" w:rsidRDefault="004431AE" w:rsidP="004431AE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>
        <w:rPr>
          <w:sz w:val="28"/>
          <w:szCs w:val="28"/>
        </w:rPr>
        <w:t>КИЇВСЬКОЇ ОБЛАСТІ</w:t>
      </w:r>
    </w:p>
    <w:p w:rsidR="004431AE" w:rsidRDefault="004431AE" w:rsidP="004431AE">
      <w:pPr>
        <w:pStyle w:val="1"/>
        <w:rPr>
          <w:sz w:val="32"/>
          <w:szCs w:val="32"/>
        </w:rPr>
      </w:pPr>
    </w:p>
    <w:p w:rsidR="004431AE" w:rsidRDefault="004431AE" w:rsidP="004431A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</w:t>
      </w:r>
    </w:p>
    <w:p w:rsidR="004431AE" w:rsidRPr="004431AE" w:rsidRDefault="004431AE" w:rsidP="004431A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>ІШЕННЯ</w:t>
      </w:r>
    </w:p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9"/>
        <w:gridCol w:w="3178"/>
        <w:gridCol w:w="3168"/>
      </w:tblGrid>
      <w:tr w:rsidR="004431AE" w:rsidTr="004431AE">
        <w:tc>
          <w:tcPr>
            <w:tcW w:w="3209" w:type="dxa"/>
          </w:tcPr>
          <w:p w:rsidR="004431AE" w:rsidRDefault="008B4082" w:rsidP="004431AE">
            <w:pPr>
              <w:pStyle w:val="2"/>
              <w:ind w:left="-105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12</w:t>
            </w:r>
            <w:r w:rsidR="000171D9">
              <w:rPr>
                <w:b w:val="0"/>
                <w:lang w:val="uk-UA"/>
              </w:rPr>
              <w:t xml:space="preserve"> листопада</w:t>
            </w:r>
            <w:r w:rsidR="00670A99" w:rsidRPr="00670A99">
              <w:rPr>
                <w:b w:val="0"/>
                <w:lang w:val="uk-UA"/>
              </w:rPr>
              <w:t xml:space="preserve"> 2021 </w:t>
            </w:r>
            <w:r w:rsidR="00C42CD0">
              <w:rPr>
                <w:b w:val="0"/>
                <w:lang w:val="uk-UA"/>
              </w:rPr>
              <w:t>року</w:t>
            </w:r>
          </w:p>
        </w:tc>
        <w:tc>
          <w:tcPr>
            <w:tcW w:w="3209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м. Березань</w:t>
            </w:r>
          </w:p>
        </w:tc>
        <w:tc>
          <w:tcPr>
            <w:tcW w:w="3210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№</w:t>
            </w:r>
            <w:r w:rsidR="00670A99">
              <w:rPr>
                <w:b w:val="0"/>
                <w:lang w:val="uk-UA"/>
              </w:rPr>
              <w:t xml:space="preserve"> </w:t>
            </w:r>
            <w:r w:rsidR="00637E4B">
              <w:rPr>
                <w:b w:val="0"/>
                <w:lang w:val="uk-UA"/>
              </w:rPr>
              <w:t>200</w:t>
            </w:r>
          </w:p>
        </w:tc>
      </w:tr>
    </w:tbl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48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670A99" w:rsidRPr="00C34623" w:rsidTr="008B4082">
        <w:trPr>
          <w:trHeight w:val="565"/>
        </w:trPr>
        <w:tc>
          <w:tcPr>
            <w:tcW w:w="4815" w:type="dxa"/>
          </w:tcPr>
          <w:p w:rsidR="00670A99" w:rsidRPr="008B4082" w:rsidRDefault="00BF1D00" w:rsidP="00BF1D00">
            <w:pPr>
              <w:rPr>
                <w:szCs w:val="28"/>
              </w:rPr>
            </w:pPr>
            <w:r w:rsidRPr="00B341B7">
              <w:rPr>
                <w:sz w:val="28"/>
                <w:szCs w:val="28"/>
                <w:lang w:val="uk-UA"/>
              </w:rPr>
              <w:t>Про оренду комунального майна</w:t>
            </w:r>
          </w:p>
        </w:tc>
      </w:tr>
    </w:tbl>
    <w:p w:rsidR="00BF1D00" w:rsidRDefault="00BF1D00" w:rsidP="00BF1D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Pr="00347C0F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 29</w:t>
      </w:r>
      <w:r w:rsidRPr="00347C0F">
        <w:rPr>
          <w:sz w:val="28"/>
          <w:szCs w:val="28"/>
          <w:lang w:val="uk-UA"/>
        </w:rPr>
        <w:t xml:space="preserve"> Закону України </w:t>
      </w:r>
      <w:r>
        <w:rPr>
          <w:sz w:val="28"/>
          <w:szCs w:val="28"/>
          <w:lang w:val="uk-UA"/>
        </w:rPr>
        <w:t>„</w:t>
      </w:r>
      <w:r w:rsidRPr="00347C0F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Україні“, статей 6, 8, 9  Закону України „</w:t>
      </w:r>
      <w:r w:rsidRPr="00347C0F">
        <w:rPr>
          <w:sz w:val="28"/>
          <w:szCs w:val="28"/>
          <w:lang w:val="uk-UA"/>
        </w:rPr>
        <w:t xml:space="preserve">Про оренду державного та комунального </w:t>
      </w:r>
      <w:r>
        <w:rPr>
          <w:sz w:val="28"/>
          <w:szCs w:val="28"/>
          <w:lang w:val="uk-UA"/>
        </w:rPr>
        <w:t xml:space="preserve">майна“, пунктів 28, 29, 52, 53, 54, 169 Порядку передачі в оренду державного та комунального майна, затвердженого постановою Кабінету Міністрів України від 03.06.2020 № 483 „Деякі питання оренди державного та комунального майна“, розглянувши клопотання сектору молоді та спорту виконавчого комітету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ради від 10.11.2021 № 181, </w:t>
      </w:r>
      <w:r w:rsidRPr="00347C0F">
        <w:rPr>
          <w:sz w:val="28"/>
          <w:szCs w:val="28"/>
          <w:lang w:val="uk-UA"/>
        </w:rPr>
        <w:t>виконавчий ко</w:t>
      </w:r>
      <w:r>
        <w:rPr>
          <w:sz w:val="28"/>
          <w:szCs w:val="28"/>
          <w:lang w:val="uk-UA"/>
        </w:rPr>
        <w:t xml:space="preserve">мітет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</w:p>
    <w:p w:rsidR="00BF1D00" w:rsidRPr="00347C0F" w:rsidRDefault="00BF1D00" w:rsidP="00BF1D00">
      <w:pPr>
        <w:ind w:firstLine="851"/>
        <w:jc w:val="both"/>
        <w:rPr>
          <w:sz w:val="28"/>
          <w:szCs w:val="28"/>
          <w:lang w:val="uk-UA"/>
        </w:rPr>
      </w:pPr>
    </w:p>
    <w:p w:rsidR="00BF1D00" w:rsidRPr="00FD2F1E" w:rsidRDefault="00BF1D00" w:rsidP="00BF1D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</w:t>
      </w:r>
      <w:r w:rsidRPr="00FD2F1E">
        <w:rPr>
          <w:sz w:val="28"/>
          <w:szCs w:val="28"/>
          <w:lang w:val="uk-UA"/>
        </w:rPr>
        <w:t>:</w:t>
      </w:r>
    </w:p>
    <w:p w:rsidR="00BF1D00" w:rsidRDefault="00BF1D00" w:rsidP="00BF1D00">
      <w:pPr>
        <w:tabs>
          <w:tab w:val="left" w:pos="1134"/>
        </w:tabs>
        <w:ind w:firstLine="851"/>
        <w:jc w:val="both"/>
        <w:rPr>
          <w:sz w:val="28"/>
          <w:szCs w:val="28"/>
          <w:lang w:val="uk-UA"/>
        </w:rPr>
      </w:pPr>
    </w:p>
    <w:p w:rsidR="00BF1D00" w:rsidRPr="009863EA" w:rsidRDefault="009863EA" w:rsidP="009863EA">
      <w:pPr>
        <w:pStyle w:val="a4"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Погодити </w:t>
      </w:r>
      <w:r w:rsidR="00BF1D00">
        <w:rPr>
          <w:sz w:val="28"/>
          <w:szCs w:val="28"/>
          <w:lang w:val="uk-UA"/>
        </w:rPr>
        <w:t xml:space="preserve">передачу в оренду на аукціоні майна комунальної власності </w:t>
      </w:r>
      <w:proofErr w:type="spellStart"/>
      <w:r w:rsidR="00BF1D00">
        <w:rPr>
          <w:sz w:val="28"/>
          <w:szCs w:val="28"/>
          <w:lang w:val="uk-UA"/>
        </w:rPr>
        <w:t>Березанської</w:t>
      </w:r>
      <w:proofErr w:type="spellEnd"/>
      <w:r w:rsidR="00BF1D00">
        <w:rPr>
          <w:sz w:val="28"/>
          <w:szCs w:val="28"/>
          <w:lang w:val="uk-UA"/>
        </w:rPr>
        <w:t xml:space="preserve"> міської ради: частина даху, загальна площа 0,12 </w:t>
      </w:r>
      <w:proofErr w:type="spellStart"/>
      <w:r w:rsidR="00BF1D00">
        <w:rPr>
          <w:sz w:val="28"/>
          <w:szCs w:val="28"/>
          <w:lang w:val="uk-UA"/>
        </w:rPr>
        <w:t>кв.м</w:t>
      </w:r>
      <w:proofErr w:type="spellEnd"/>
      <w:r w:rsidR="00BF1D00">
        <w:rPr>
          <w:sz w:val="28"/>
          <w:szCs w:val="28"/>
          <w:lang w:val="uk-UA"/>
        </w:rPr>
        <w:t xml:space="preserve">, та частина приміщення, загальна площа 1,0 </w:t>
      </w:r>
      <w:proofErr w:type="spellStart"/>
      <w:r w:rsidR="00BF1D00">
        <w:rPr>
          <w:sz w:val="28"/>
          <w:szCs w:val="28"/>
          <w:lang w:val="uk-UA"/>
        </w:rPr>
        <w:t>кв.м</w:t>
      </w:r>
      <w:proofErr w:type="spellEnd"/>
      <w:r w:rsidR="00BF1D00">
        <w:rPr>
          <w:sz w:val="28"/>
          <w:szCs w:val="28"/>
          <w:lang w:val="uk-UA"/>
        </w:rPr>
        <w:t xml:space="preserve">, розташованого на другому поверсі будівлі за </w:t>
      </w:r>
      <w:proofErr w:type="spellStart"/>
      <w:r w:rsidR="00BF1D00">
        <w:rPr>
          <w:sz w:val="28"/>
          <w:szCs w:val="28"/>
          <w:lang w:val="uk-UA"/>
        </w:rPr>
        <w:t>адресою</w:t>
      </w:r>
      <w:proofErr w:type="spellEnd"/>
      <w:r w:rsidR="00BF1D00">
        <w:rPr>
          <w:sz w:val="28"/>
          <w:szCs w:val="28"/>
          <w:lang w:val="uk-UA"/>
        </w:rPr>
        <w:t xml:space="preserve">: Київська область, Броварський район, </w:t>
      </w:r>
      <w:proofErr w:type="spellStart"/>
      <w:r w:rsidR="00BF1D00">
        <w:rPr>
          <w:sz w:val="28"/>
          <w:szCs w:val="28"/>
          <w:lang w:val="uk-UA"/>
        </w:rPr>
        <w:t>м.Березань</w:t>
      </w:r>
      <w:proofErr w:type="spellEnd"/>
      <w:r w:rsidR="00BF1D0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             вул. Героїв Небесної Сотні, 9, що обліковується на балансі </w:t>
      </w:r>
      <w:r w:rsidR="00BF1D00">
        <w:rPr>
          <w:sz w:val="28"/>
          <w:szCs w:val="28"/>
          <w:lang w:val="uk-UA"/>
        </w:rPr>
        <w:t xml:space="preserve">сектору молоді та спорту виконавчого комітету </w:t>
      </w:r>
      <w:proofErr w:type="spellStart"/>
      <w:r w:rsidR="00BF1D00">
        <w:rPr>
          <w:sz w:val="28"/>
          <w:szCs w:val="28"/>
          <w:lang w:val="uk-UA"/>
        </w:rPr>
        <w:t>Березанської</w:t>
      </w:r>
      <w:proofErr w:type="spellEnd"/>
      <w:r w:rsidR="00BF1D00">
        <w:rPr>
          <w:sz w:val="28"/>
          <w:szCs w:val="28"/>
          <w:lang w:val="uk-UA"/>
        </w:rPr>
        <w:t xml:space="preserve"> міської ради, й визначити орендодавцем Виконавчий комітет </w:t>
      </w:r>
      <w:proofErr w:type="spellStart"/>
      <w:r w:rsidR="00BF1D00">
        <w:rPr>
          <w:sz w:val="28"/>
          <w:szCs w:val="28"/>
          <w:lang w:val="uk-UA"/>
        </w:rPr>
        <w:t>Березанської</w:t>
      </w:r>
      <w:proofErr w:type="spellEnd"/>
      <w:r w:rsidR="00BF1D00">
        <w:rPr>
          <w:sz w:val="28"/>
          <w:szCs w:val="28"/>
          <w:lang w:val="uk-UA"/>
        </w:rPr>
        <w:t xml:space="preserve"> міської ради.</w:t>
      </w:r>
    </w:p>
    <w:p w:rsidR="00BF1D00" w:rsidRPr="009863EA" w:rsidRDefault="00BF1D00" w:rsidP="009863EA">
      <w:pPr>
        <w:pStyle w:val="a4"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Включити об’</w:t>
      </w:r>
      <w:proofErr w:type="spellStart"/>
      <w:r w:rsidRPr="00BF0000">
        <w:rPr>
          <w:sz w:val="28"/>
          <w:szCs w:val="28"/>
        </w:rPr>
        <w:t>єкт</w:t>
      </w:r>
      <w:proofErr w:type="spellEnd"/>
      <w:r w:rsidRPr="00BF0000">
        <w:rPr>
          <w:sz w:val="28"/>
          <w:szCs w:val="28"/>
        </w:rPr>
        <w:t xml:space="preserve"> </w:t>
      </w:r>
      <w:proofErr w:type="spellStart"/>
      <w:r w:rsidRPr="00BF0000">
        <w:rPr>
          <w:sz w:val="28"/>
          <w:szCs w:val="28"/>
        </w:rPr>
        <w:t>оренди</w:t>
      </w:r>
      <w:proofErr w:type="spellEnd"/>
      <w:r w:rsidRPr="00BF0000">
        <w:rPr>
          <w:sz w:val="28"/>
          <w:szCs w:val="28"/>
        </w:rPr>
        <w:t xml:space="preserve">, </w:t>
      </w:r>
      <w:proofErr w:type="spellStart"/>
      <w:r w:rsidRPr="00BF0000">
        <w:rPr>
          <w:sz w:val="28"/>
          <w:szCs w:val="28"/>
        </w:rPr>
        <w:t>зазначений</w:t>
      </w:r>
      <w:proofErr w:type="spellEnd"/>
      <w:r w:rsidRPr="00BF0000">
        <w:rPr>
          <w:sz w:val="28"/>
          <w:szCs w:val="28"/>
        </w:rPr>
        <w:t xml:space="preserve"> в </w:t>
      </w:r>
      <w:proofErr w:type="spellStart"/>
      <w:r w:rsidRPr="00BF0000">
        <w:rPr>
          <w:sz w:val="28"/>
          <w:szCs w:val="28"/>
        </w:rPr>
        <w:t>пункті</w:t>
      </w:r>
      <w:proofErr w:type="spellEnd"/>
      <w:r w:rsidRPr="00BF000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</w:t>
      </w:r>
      <w:r w:rsidRPr="00BF0000">
        <w:rPr>
          <w:sz w:val="28"/>
          <w:szCs w:val="28"/>
        </w:rPr>
        <w:t xml:space="preserve"> </w:t>
      </w:r>
      <w:proofErr w:type="spellStart"/>
      <w:r w:rsidRPr="00BF0000"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>, до Переліку об’</w:t>
      </w:r>
      <w:proofErr w:type="spellStart"/>
      <w:r w:rsidRPr="00BF0000">
        <w:rPr>
          <w:sz w:val="28"/>
          <w:szCs w:val="28"/>
        </w:rPr>
        <w:t>єктів</w:t>
      </w:r>
      <w:proofErr w:type="spellEnd"/>
      <w:r w:rsidRPr="00BF0000">
        <w:rPr>
          <w:sz w:val="28"/>
          <w:szCs w:val="28"/>
        </w:rPr>
        <w:t xml:space="preserve">, </w:t>
      </w:r>
      <w:proofErr w:type="spellStart"/>
      <w:r w:rsidRPr="00BF0000">
        <w:rPr>
          <w:sz w:val="28"/>
          <w:szCs w:val="28"/>
        </w:rPr>
        <w:t>щодо</w:t>
      </w:r>
      <w:proofErr w:type="spellEnd"/>
      <w:r w:rsidRPr="00BF0000">
        <w:rPr>
          <w:sz w:val="28"/>
          <w:szCs w:val="28"/>
        </w:rPr>
        <w:t xml:space="preserve"> </w:t>
      </w:r>
      <w:proofErr w:type="spellStart"/>
      <w:r w:rsidRPr="00BF0000">
        <w:rPr>
          <w:sz w:val="28"/>
          <w:szCs w:val="28"/>
        </w:rPr>
        <w:t>яких</w:t>
      </w:r>
      <w:proofErr w:type="spellEnd"/>
      <w:r w:rsidRPr="00BF0000">
        <w:rPr>
          <w:sz w:val="28"/>
          <w:szCs w:val="28"/>
        </w:rPr>
        <w:t xml:space="preserve"> </w:t>
      </w:r>
      <w:proofErr w:type="spellStart"/>
      <w:r w:rsidRPr="00BF0000">
        <w:rPr>
          <w:sz w:val="28"/>
          <w:szCs w:val="28"/>
        </w:rPr>
        <w:t>прийнято</w:t>
      </w:r>
      <w:proofErr w:type="spellEnd"/>
      <w:r w:rsidRPr="00BF0000">
        <w:rPr>
          <w:sz w:val="28"/>
          <w:szCs w:val="28"/>
        </w:rPr>
        <w:t xml:space="preserve"> </w:t>
      </w:r>
      <w:proofErr w:type="spellStart"/>
      <w:r w:rsidRPr="00BF0000">
        <w:rPr>
          <w:sz w:val="28"/>
          <w:szCs w:val="28"/>
        </w:rPr>
        <w:t>рішення</w:t>
      </w:r>
      <w:proofErr w:type="spellEnd"/>
      <w:r w:rsidRPr="00BF0000">
        <w:rPr>
          <w:sz w:val="28"/>
          <w:szCs w:val="28"/>
        </w:rPr>
        <w:t xml:space="preserve"> про передачу</w:t>
      </w:r>
      <w:r>
        <w:rPr>
          <w:sz w:val="28"/>
          <w:szCs w:val="28"/>
          <w:lang w:val="uk-UA"/>
        </w:rPr>
        <w:t xml:space="preserve"> в оренду на аукціоні (Переліку першого типу), (додається).</w:t>
      </w:r>
    </w:p>
    <w:p w:rsidR="00BF1D00" w:rsidRDefault="00BF1D00" w:rsidP="009863EA">
      <w:pPr>
        <w:pStyle w:val="a4"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умови та додаткові умови оренди об’</w:t>
      </w:r>
      <w:r w:rsidRPr="00BF0000">
        <w:rPr>
          <w:sz w:val="28"/>
          <w:szCs w:val="28"/>
          <w:lang w:val="uk-UA"/>
        </w:rPr>
        <w:t>єкта</w:t>
      </w:r>
      <w:r>
        <w:rPr>
          <w:sz w:val="28"/>
          <w:szCs w:val="28"/>
          <w:lang w:val="uk-UA"/>
        </w:rPr>
        <w:t xml:space="preserve"> нерухомого майна комунальної власності, включеного до Переліку першого типу - частина вестибюлю першого поверху будівлі поліклініки, загальна площа 19,5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,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Київська область, </w:t>
      </w:r>
      <w:proofErr w:type="spellStart"/>
      <w:r>
        <w:rPr>
          <w:sz w:val="28"/>
          <w:szCs w:val="28"/>
          <w:lang w:val="uk-UA"/>
        </w:rPr>
        <w:t>м.Березань</w:t>
      </w:r>
      <w:proofErr w:type="spellEnd"/>
      <w:r>
        <w:rPr>
          <w:sz w:val="28"/>
          <w:szCs w:val="28"/>
          <w:lang w:val="uk-UA"/>
        </w:rPr>
        <w:t>, вул. Михайлівська, 5</w:t>
      </w:r>
      <w:r w:rsidR="0006440F">
        <w:rPr>
          <w:sz w:val="28"/>
          <w:szCs w:val="28"/>
          <w:lang w:val="uk-UA"/>
        </w:rPr>
        <w:t xml:space="preserve">0, що обліковується на балансі  </w:t>
      </w:r>
      <w:r>
        <w:rPr>
          <w:sz w:val="28"/>
          <w:szCs w:val="28"/>
          <w:lang w:val="uk-UA"/>
        </w:rPr>
        <w:t>КНП „</w:t>
      </w:r>
      <w:proofErr w:type="spellStart"/>
      <w:r>
        <w:rPr>
          <w:sz w:val="28"/>
          <w:szCs w:val="28"/>
          <w:lang w:val="uk-UA"/>
        </w:rPr>
        <w:t>Березанська</w:t>
      </w:r>
      <w:proofErr w:type="spellEnd"/>
      <w:r>
        <w:rPr>
          <w:sz w:val="28"/>
          <w:szCs w:val="28"/>
          <w:lang w:val="uk-UA"/>
        </w:rPr>
        <w:t xml:space="preserve"> міська лікарня </w:t>
      </w:r>
      <w:proofErr w:type="spellStart"/>
      <w:r w:rsidR="0006440F">
        <w:rPr>
          <w:sz w:val="28"/>
          <w:szCs w:val="28"/>
          <w:lang w:val="uk-UA"/>
        </w:rPr>
        <w:t>Березанської</w:t>
      </w:r>
      <w:proofErr w:type="spellEnd"/>
      <w:r w:rsidR="0006440F">
        <w:rPr>
          <w:sz w:val="28"/>
          <w:szCs w:val="28"/>
          <w:lang w:val="uk-UA"/>
        </w:rPr>
        <w:t xml:space="preserve"> міської ради“</w:t>
      </w:r>
      <w:r>
        <w:rPr>
          <w:sz w:val="28"/>
          <w:szCs w:val="28"/>
          <w:lang w:val="uk-UA"/>
        </w:rPr>
        <w:t>:</w:t>
      </w:r>
      <w:r w:rsidRPr="00BF0000">
        <w:rPr>
          <w:sz w:val="28"/>
          <w:szCs w:val="28"/>
          <w:lang w:val="uk-UA"/>
        </w:rPr>
        <w:t xml:space="preserve"> </w:t>
      </w:r>
    </w:p>
    <w:p w:rsidR="00BF1D00" w:rsidRDefault="00BF1D00" w:rsidP="009863EA">
      <w:pPr>
        <w:pStyle w:val="a4"/>
        <w:numPr>
          <w:ilvl w:val="1"/>
          <w:numId w:val="40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стартова орендна плата за один місяць – 998</w:t>
      </w:r>
      <w:r w:rsidR="0006440F">
        <w:rPr>
          <w:sz w:val="28"/>
          <w:szCs w:val="28"/>
          <w:lang w:val="uk-UA"/>
        </w:rPr>
        <w:t>, 00</w:t>
      </w:r>
      <w:r>
        <w:rPr>
          <w:sz w:val="28"/>
          <w:szCs w:val="28"/>
          <w:lang w:val="uk-UA"/>
        </w:rPr>
        <w:t xml:space="preserve"> грн без урахування податку на додану вартість;</w:t>
      </w:r>
    </w:p>
    <w:p w:rsidR="00BF1D00" w:rsidRDefault="0006440F" w:rsidP="009863EA">
      <w:pPr>
        <w:pStyle w:val="a4"/>
        <w:numPr>
          <w:ilvl w:val="0"/>
          <w:numId w:val="40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строк оренди </w:t>
      </w:r>
      <w:r w:rsidR="00BF1D00" w:rsidRPr="00BF1D00">
        <w:rPr>
          <w:sz w:val="28"/>
          <w:szCs w:val="28"/>
          <w:lang w:val="uk-UA"/>
        </w:rPr>
        <w:t>- шість місяців;</w:t>
      </w:r>
    </w:p>
    <w:p w:rsidR="00BF1D00" w:rsidRDefault="00BF1D00" w:rsidP="009863EA">
      <w:pPr>
        <w:pStyle w:val="a4"/>
        <w:numPr>
          <w:ilvl w:val="0"/>
          <w:numId w:val="40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BF1D00">
        <w:rPr>
          <w:sz w:val="28"/>
          <w:szCs w:val="28"/>
          <w:lang w:val="uk-UA"/>
        </w:rPr>
        <w:t>цільове призначення – розміщення аптечного пункту;</w:t>
      </w:r>
    </w:p>
    <w:p w:rsidR="009863EA" w:rsidRDefault="00BF1D00" w:rsidP="009863EA">
      <w:pPr>
        <w:pStyle w:val="a4"/>
        <w:numPr>
          <w:ilvl w:val="0"/>
          <w:numId w:val="40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BF1D00">
        <w:rPr>
          <w:sz w:val="28"/>
          <w:szCs w:val="28"/>
          <w:lang w:val="uk-UA"/>
        </w:rPr>
        <w:t xml:space="preserve">надати згоду переможцю електронного аукціону з передачі майна в оренду на передачу майна </w:t>
      </w:r>
      <w:r w:rsidRPr="00BF1D00">
        <w:rPr>
          <w:sz w:val="28"/>
          <w:szCs w:val="28"/>
        </w:rPr>
        <w:t xml:space="preserve">в </w:t>
      </w:r>
      <w:proofErr w:type="spellStart"/>
      <w:r w:rsidRPr="00BF1D00">
        <w:rPr>
          <w:sz w:val="28"/>
          <w:szCs w:val="28"/>
        </w:rPr>
        <w:t>суборенд</w:t>
      </w:r>
      <w:proofErr w:type="spellEnd"/>
      <w:r w:rsidRPr="00BF1D00">
        <w:rPr>
          <w:sz w:val="28"/>
          <w:szCs w:val="28"/>
          <w:lang w:val="uk-UA"/>
        </w:rPr>
        <w:t>у особам, які відповідають вимогам статті 4 Закону України „Про оренду державного та комунального майна“;</w:t>
      </w:r>
    </w:p>
    <w:p w:rsidR="00BF1D00" w:rsidRPr="0006440F" w:rsidRDefault="00BF1D00" w:rsidP="0006440F">
      <w:pPr>
        <w:pStyle w:val="a4"/>
        <w:numPr>
          <w:ilvl w:val="0"/>
          <w:numId w:val="40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9863EA">
        <w:rPr>
          <w:sz w:val="28"/>
          <w:szCs w:val="28"/>
          <w:lang w:val="uk-UA"/>
        </w:rPr>
        <w:t xml:space="preserve">досвід роботи у сфері охорони здоров’я. що засвідчується документом, який підтверджує наявність ліцензії на право провадження відповідного виду діяльності (копія витягу з Єдиного державного реєстру юридичних осіб, осіб-підприємців та громадських формувань).  </w:t>
      </w:r>
    </w:p>
    <w:p w:rsidR="00BF1D00" w:rsidRPr="00347C0F" w:rsidRDefault="00BF1D00" w:rsidP="009863EA">
      <w:pPr>
        <w:pStyle w:val="a4"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FD2F1E">
        <w:rPr>
          <w:sz w:val="28"/>
          <w:szCs w:val="28"/>
          <w:lang w:val="uk-UA"/>
        </w:rPr>
        <w:t>Контроль за виконанням рішення покласти на</w:t>
      </w:r>
      <w:r>
        <w:rPr>
          <w:sz w:val="28"/>
          <w:szCs w:val="28"/>
          <w:lang w:val="uk-UA"/>
        </w:rPr>
        <w:t xml:space="preserve"> заступника міського голови з питань діяльності виконавчих органів  </w:t>
      </w:r>
      <w:proofErr w:type="spellStart"/>
      <w:r>
        <w:rPr>
          <w:sz w:val="28"/>
          <w:szCs w:val="28"/>
          <w:lang w:val="uk-UA"/>
        </w:rPr>
        <w:t>Рябоконя</w:t>
      </w:r>
      <w:proofErr w:type="spellEnd"/>
      <w:r>
        <w:rPr>
          <w:sz w:val="28"/>
          <w:szCs w:val="28"/>
          <w:lang w:val="uk-UA"/>
        </w:rPr>
        <w:t xml:space="preserve"> О.П.</w:t>
      </w:r>
    </w:p>
    <w:p w:rsidR="00BF1D00" w:rsidRDefault="00BF1D00" w:rsidP="00BF1D00">
      <w:pPr>
        <w:ind w:firstLine="708"/>
        <w:jc w:val="center"/>
        <w:rPr>
          <w:sz w:val="28"/>
          <w:szCs w:val="28"/>
          <w:lang w:val="uk-UA"/>
        </w:rPr>
      </w:pPr>
    </w:p>
    <w:p w:rsidR="00BF1D00" w:rsidRDefault="00BF1D00" w:rsidP="00BF1D00">
      <w:pPr>
        <w:ind w:firstLine="708"/>
        <w:rPr>
          <w:sz w:val="28"/>
          <w:szCs w:val="28"/>
          <w:lang w:val="uk-UA"/>
        </w:rPr>
      </w:pPr>
    </w:p>
    <w:p w:rsidR="00BF1D00" w:rsidRDefault="00BF1D00" w:rsidP="00BF1D00">
      <w:pPr>
        <w:rPr>
          <w:rFonts w:eastAsia="MS Mincho"/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голова                         </w:t>
      </w:r>
      <w:r w:rsidR="00854F14">
        <w:rPr>
          <w:sz w:val="28"/>
          <w:szCs w:val="28"/>
          <w:lang w:val="uk-UA"/>
        </w:rPr>
        <w:t>(підпис)</w:t>
      </w:r>
      <w:r>
        <w:rPr>
          <w:sz w:val="28"/>
          <w:szCs w:val="28"/>
          <w:lang w:val="uk-UA"/>
        </w:rPr>
        <w:t xml:space="preserve">                           Володимир ТИМЧЕНКО</w:t>
      </w:r>
    </w:p>
    <w:p w:rsidR="00BF1D00" w:rsidRDefault="00BF1D00" w:rsidP="00BF1D00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</w:p>
    <w:p w:rsidR="00BF1D00" w:rsidRDefault="00BF1D00" w:rsidP="00BF1D00">
      <w:pPr>
        <w:pStyle w:val="a4"/>
        <w:tabs>
          <w:tab w:val="left" w:pos="993"/>
        </w:tabs>
        <w:ind w:left="0"/>
        <w:jc w:val="both"/>
        <w:rPr>
          <w:sz w:val="28"/>
          <w:szCs w:val="28"/>
          <w:lang w:val="uk-UA"/>
        </w:rPr>
      </w:pPr>
    </w:p>
    <w:p w:rsidR="00BF1D00" w:rsidRDefault="00BF1D00" w:rsidP="00BF1D00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F1D00" w:rsidRDefault="00BF1D00" w:rsidP="00BF1D00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F1D00" w:rsidRDefault="00BF1D00" w:rsidP="00BF1D00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F1D00" w:rsidRDefault="00BF1D00" w:rsidP="00BF1D00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F1D00" w:rsidRDefault="00BF1D00" w:rsidP="00BF1D00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F1D00" w:rsidRDefault="00BF1D00" w:rsidP="00BF1D00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F1D00" w:rsidRDefault="00BF1D00" w:rsidP="00BF1D00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F1D00" w:rsidRDefault="00BF1D00" w:rsidP="00BF1D00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F1D00" w:rsidRDefault="00BF1D00" w:rsidP="00BF1D00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F1D00" w:rsidRDefault="00BF1D00" w:rsidP="00BF1D00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F1D00" w:rsidRDefault="00BF1D00" w:rsidP="00BF1D00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F1D00" w:rsidRDefault="00BF1D00" w:rsidP="00BF1D00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F1D00" w:rsidRDefault="00BF1D00" w:rsidP="00BF1D00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F1D00" w:rsidRDefault="00BF1D00" w:rsidP="00BF1D00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F1D00" w:rsidRDefault="00BF1D00" w:rsidP="00BF1D00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F1D00" w:rsidRDefault="00BF1D00" w:rsidP="00BF1D00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F1D00" w:rsidRDefault="00BF1D00" w:rsidP="00BF1D00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F1D00" w:rsidRDefault="00BF1D00" w:rsidP="00BF1D00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F1D00" w:rsidRDefault="00BF1D00" w:rsidP="00BF1D00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F1D00" w:rsidRDefault="00BF1D00" w:rsidP="00BF1D00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F1D00" w:rsidRDefault="00BF1D00" w:rsidP="00BF1D00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F1D00" w:rsidRDefault="00BF1D00" w:rsidP="00BF1D00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F1D00" w:rsidRDefault="00BF1D00" w:rsidP="00BF1D00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F1D00" w:rsidRDefault="00BF1D00" w:rsidP="00BF1D00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F1D00" w:rsidRDefault="00BF1D00" w:rsidP="00BF1D00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F1D00" w:rsidRDefault="00BF1D00" w:rsidP="00BF1D00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F1D00" w:rsidRDefault="00BF1D00" w:rsidP="00BF1D00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F1D00" w:rsidRDefault="00BF1D00" w:rsidP="00BF1D00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  <w:sectPr w:rsidR="00BF1D00" w:rsidSect="00637E4B">
          <w:headerReference w:type="default" r:id="rId9"/>
          <w:pgSz w:w="11906" w:h="16838"/>
          <w:pgMar w:top="1134" w:right="680" w:bottom="1134" w:left="1701" w:header="708" w:footer="708" w:gutter="0"/>
          <w:cols w:space="708"/>
          <w:titlePg/>
          <w:docGrid w:linePitch="360"/>
        </w:sectPr>
      </w:pPr>
    </w:p>
    <w:p w:rsidR="00BF1D00" w:rsidRDefault="00BF1D00" w:rsidP="0006440F">
      <w:pPr>
        <w:pStyle w:val="22"/>
        <w:keepNext/>
        <w:keepLines/>
        <w:shd w:val="clear" w:color="auto" w:fill="auto"/>
        <w:tabs>
          <w:tab w:val="left" w:pos="13095"/>
          <w:tab w:val="right" w:pos="14530"/>
        </w:tabs>
        <w:spacing w:before="0" w:line="360" w:lineRule="auto"/>
        <w:ind w:right="40" w:firstLine="10206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Додаток</w:t>
      </w:r>
      <w:r w:rsidR="0006440F">
        <w:rPr>
          <w:b w:val="0"/>
          <w:sz w:val="28"/>
          <w:szCs w:val="28"/>
        </w:rPr>
        <w:t xml:space="preserve"> 1</w:t>
      </w:r>
      <w:r>
        <w:rPr>
          <w:b w:val="0"/>
          <w:sz w:val="28"/>
          <w:szCs w:val="28"/>
        </w:rPr>
        <w:tab/>
      </w:r>
    </w:p>
    <w:p w:rsidR="00BF1D00" w:rsidRPr="00B719E3" w:rsidRDefault="00BF1D00" w:rsidP="00BF1D00">
      <w:pPr>
        <w:pStyle w:val="22"/>
        <w:keepNext/>
        <w:keepLines/>
        <w:shd w:val="clear" w:color="auto" w:fill="auto"/>
        <w:tabs>
          <w:tab w:val="left" w:pos="13095"/>
          <w:tab w:val="right" w:pos="14530"/>
        </w:tabs>
        <w:spacing w:before="0" w:line="240" w:lineRule="auto"/>
        <w:ind w:right="40" w:firstLine="10206"/>
        <w:contextualSpacing/>
        <w:jc w:val="both"/>
        <w:rPr>
          <w:b w:val="0"/>
          <w:sz w:val="28"/>
          <w:szCs w:val="28"/>
        </w:rPr>
      </w:pPr>
      <w:r w:rsidRPr="00B719E3">
        <w:rPr>
          <w:b w:val="0"/>
          <w:sz w:val="28"/>
          <w:szCs w:val="28"/>
        </w:rPr>
        <w:t>до рішення виконавчого комітету</w:t>
      </w:r>
    </w:p>
    <w:p w:rsidR="00BF1D00" w:rsidRPr="00B719E3" w:rsidRDefault="00BF1D00" w:rsidP="00BF1D00">
      <w:pPr>
        <w:pStyle w:val="22"/>
        <w:keepNext/>
        <w:keepLines/>
        <w:shd w:val="clear" w:color="auto" w:fill="auto"/>
        <w:spacing w:before="0" w:line="240" w:lineRule="auto"/>
        <w:ind w:right="40" w:firstLine="10206"/>
        <w:contextualSpacing/>
        <w:jc w:val="left"/>
        <w:rPr>
          <w:b w:val="0"/>
          <w:sz w:val="28"/>
          <w:szCs w:val="28"/>
        </w:rPr>
      </w:pPr>
      <w:proofErr w:type="spellStart"/>
      <w:r w:rsidRPr="00B719E3">
        <w:rPr>
          <w:b w:val="0"/>
          <w:sz w:val="28"/>
          <w:szCs w:val="28"/>
        </w:rPr>
        <w:t>Березанської</w:t>
      </w:r>
      <w:proofErr w:type="spellEnd"/>
      <w:r w:rsidRPr="00B719E3">
        <w:rPr>
          <w:b w:val="0"/>
          <w:sz w:val="28"/>
          <w:szCs w:val="28"/>
        </w:rPr>
        <w:t xml:space="preserve"> міської ради</w:t>
      </w:r>
    </w:p>
    <w:p w:rsidR="00BF1D00" w:rsidRPr="00801758" w:rsidRDefault="00BF1D00" w:rsidP="00BF1D00">
      <w:pPr>
        <w:pStyle w:val="22"/>
        <w:keepNext/>
        <w:keepLines/>
        <w:shd w:val="clear" w:color="auto" w:fill="auto"/>
        <w:spacing w:before="0" w:line="240" w:lineRule="auto"/>
        <w:ind w:right="40" w:firstLine="10206"/>
        <w:contextualSpacing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12.11.2</w:t>
      </w:r>
      <w:r w:rsidRPr="00B719E3">
        <w:rPr>
          <w:b w:val="0"/>
          <w:sz w:val="28"/>
          <w:szCs w:val="28"/>
        </w:rPr>
        <w:t>021 №</w:t>
      </w:r>
      <w:r w:rsidR="0006440F">
        <w:rPr>
          <w:b w:val="0"/>
          <w:sz w:val="28"/>
          <w:szCs w:val="28"/>
        </w:rPr>
        <w:t xml:space="preserve"> </w:t>
      </w:r>
      <w:r w:rsidR="00667A61" w:rsidRPr="00667A61">
        <w:rPr>
          <w:b w:val="0"/>
          <w:sz w:val="28"/>
          <w:szCs w:val="28"/>
          <w:lang w:val="ru-RU"/>
        </w:rPr>
        <w:t>2</w:t>
      </w:r>
      <w:r w:rsidR="00667A61" w:rsidRPr="00801758">
        <w:rPr>
          <w:b w:val="0"/>
          <w:sz w:val="28"/>
          <w:szCs w:val="28"/>
          <w:lang w:val="ru-RU"/>
        </w:rPr>
        <w:t>00</w:t>
      </w:r>
    </w:p>
    <w:p w:rsidR="00BF1D00" w:rsidRDefault="00BF1D00" w:rsidP="00BF1D00">
      <w:pPr>
        <w:pStyle w:val="22"/>
        <w:keepNext/>
        <w:keepLines/>
        <w:shd w:val="clear" w:color="auto" w:fill="auto"/>
        <w:spacing w:before="0" w:line="240" w:lineRule="auto"/>
        <w:ind w:right="40"/>
        <w:contextualSpacing/>
      </w:pPr>
    </w:p>
    <w:p w:rsidR="00BF1D00" w:rsidRPr="0011439B" w:rsidRDefault="00BF1D00" w:rsidP="00BF1D00">
      <w:pPr>
        <w:pStyle w:val="22"/>
        <w:keepNext/>
        <w:keepLines/>
        <w:shd w:val="clear" w:color="auto" w:fill="auto"/>
        <w:spacing w:before="0" w:line="240" w:lineRule="auto"/>
        <w:ind w:right="40"/>
        <w:contextualSpacing/>
        <w:rPr>
          <w:b w:val="0"/>
          <w:sz w:val="28"/>
          <w:szCs w:val="28"/>
          <w:shd w:val="clear" w:color="auto" w:fill="FFFFFF"/>
        </w:rPr>
      </w:pPr>
      <w:r w:rsidRPr="009F08AF">
        <w:rPr>
          <w:b w:val="0"/>
          <w:sz w:val="28"/>
          <w:szCs w:val="28"/>
          <w:shd w:val="clear" w:color="auto" w:fill="FFFFFF"/>
        </w:rPr>
        <w:t>Перелік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 w:rsidRPr="009F08AF">
        <w:rPr>
          <w:b w:val="0"/>
          <w:sz w:val="28"/>
          <w:szCs w:val="28"/>
          <w:shd w:val="clear" w:color="auto" w:fill="FFFFFF"/>
        </w:rPr>
        <w:t>об’єктів, щодо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 w:rsidRPr="009F08AF">
        <w:rPr>
          <w:b w:val="0"/>
          <w:sz w:val="28"/>
          <w:szCs w:val="28"/>
          <w:shd w:val="clear" w:color="auto" w:fill="FFFFFF"/>
        </w:rPr>
        <w:t>яких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 w:rsidRPr="009F08AF">
        <w:rPr>
          <w:b w:val="0"/>
          <w:sz w:val="28"/>
          <w:szCs w:val="28"/>
          <w:shd w:val="clear" w:color="auto" w:fill="FFFFFF"/>
        </w:rPr>
        <w:t>прийнято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 w:rsidRPr="009F08AF">
        <w:rPr>
          <w:b w:val="0"/>
          <w:sz w:val="28"/>
          <w:szCs w:val="28"/>
          <w:shd w:val="clear" w:color="auto" w:fill="FFFFFF"/>
        </w:rPr>
        <w:t xml:space="preserve">рішення про передачу в оренду </w:t>
      </w:r>
      <w:r>
        <w:rPr>
          <w:b w:val="0"/>
          <w:sz w:val="28"/>
          <w:szCs w:val="28"/>
          <w:shd w:val="clear" w:color="auto" w:fill="FFFFFF"/>
        </w:rPr>
        <w:t xml:space="preserve">на аукціоні </w:t>
      </w:r>
    </w:p>
    <w:p w:rsidR="00BF1D00" w:rsidRPr="008C4869" w:rsidRDefault="00BF1D00" w:rsidP="00BF1D00">
      <w:pPr>
        <w:pStyle w:val="22"/>
        <w:keepNext/>
        <w:keepLines/>
        <w:shd w:val="clear" w:color="auto" w:fill="auto"/>
        <w:spacing w:before="0" w:line="240" w:lineRule="auto"/>
        <w:ind w:right="40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>(Перелік першого типу)</w:t>
      </w:r>
    </w:p>
    <w:tbl>
      <w:tblPr>
        <w:tblStyle w:val="a3"/>
        <w:tblW w:w="14904" w:type="dxa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1271"/>
        <w:gridCol w:w="992"/>
        <w:gridCol w:w="992"/>
        <w:gridCol w:w="992"/>
        <w:gridCol w:w="1134"/>
        <w:gridCol w:w="870"/>
        <w:gridCol w:w="850"/>
        <w:gridCol w:w="993"/>
        <w:gridCol w:w="1275"/>
        <w:gridCol w:w="993"/>
        <w:gridCol w:w="1140"/>
        <w:gridCol w:w="1133"/>
        <w:gridCol w:w="1277"/>
        <w:gridCol w:w="708"/>
      </w:tblGrid>
      <w:tr w:rsidR="00923A45" w:rsidRPr="002406C1" w:rsidTr="00923A45">
        <w:trPr>
          <w:jc w:val="center"/>
        </w:trPr>
        <w:tc>
          <w:tcPr>
            <w:tcW w:w="284" w:type="dxa"/>
            <w:vAlign w:val="center"/>
          </w:tcPr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jc w:val="center"/>
              <w:rPr>
                <w:rStyle w:val="29pt"/>
              </w:rPr>
            </w:pPr>
            <w:r>
              <w:rPr>
                <w:rStyle w:val="29pt"/>
              </w:rPr>
              <w:t>№</w:t>
            </w:r>
          </w:p>
          <w:p w:rsidR="00BF1D00" w:rsidRDefault="00923A45" w:rsidP="00B43917">
            <w:pPr>
              <w:pStyle w:val="24"/>
              <w:shd w:val="clear" w:color="auto" w:fill="auto"/>
              <w:spacing w:line="230" w:lineRule="exact"/>
              <w:jc w:val="center"/>
              <w:rPr>
                <w:rStyle w:val="29pt"/>
              </w:rPr>
            </w:pPr>
            <w:r>
              <w:rPr>
                <w:rStyle w:val="29pt"/>
              </w:rPr>
              <w:t>з</w:t>
            </w:r>
            <w:r w:rsidR="00BF1D00">
              <w:rPr>
                <w:rStyle w:val="29pt"/>
              </w:rPr>
              <w:t>/п</w:t>
            </w:r>
          </w:p>
        </w:tc>
        <w:tc>
          <w:tcPr>
            <w:tcW w:w="1271" w:type="dxa"/>
            <w:vAlign w:val="center"/>
          </w:tcPr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29pt"/>
              </w:rPr>
              <w:t>Наймену</w:t>
            </w:r>
            <w:proofErr w:type="spellEnd"/>
            <w:r>
              <w:rPr>
                <w:rStyle w:val="29pt"/>
              </w:rPr>
              <w:softHyphen/>
            </w:r>
          </w:p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29pt"/>
              </w:rPr>
              <w:t>вання</w:t>
            </w:r>
            <w:proofErr w:type="spellEnd"/>
          </w:p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органу</w:t>
            </w:r>
          </w:p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управління</w:t>
            </w:r>
          </w:p>
        </w:tc>
        <w:tc>
          <w:tcPr>
            <w:tcW w:w="992" w:type="dxa"/>
            <w:vAlign w:val="center"/>
          </w:tcPr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Код</w:t>
            </w:r>
          </w:p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органу</w:t>
            </w:r>
          </w:p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ind w:left="-117" w:firstLine="10"/>
              <w:jc w:val="center"/>
            </w:pPr>
            <w:r>
              <w:rPr>
                <w:rStyle w:val="29pt"/>
              </w:rPr>
              <w:t>управління</w:t>
            </w:r>
          </w:p>
        </w:tc>
        <w:tc>
          <w:tcPr>
            <w:tcW w:w="992" w:type="dxa"/>
            <w:vAlign w:val="center"/>
          </w:tcPr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 xml:space="preserve">Код за ЄДРПОУ </w:t>
            </w:r>
            <w:proofErr w:type="spellStart"/>
            <w:r>
              <w:rPr>
                <w:rStyle w:val="29pt"/>
              </w:rPr>
              <w:t>балансо-утриму-вача</w:t>
            </w:r>
            <w:proofErr w:type="spellEnd"/>
          </w:p>
        </w:tc>
        <w:tc>
          <w:tcPr>
            <w:tcW w:w="992" w:type="dxa"/>
            <w:vAlign w:val="center"/>
          </w:tcPr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29pt"/>
              </w:rPr>
              <w:t>Наймену</w:t>
            </w:r>
            <w:proofErr w:type="spellEnd"/>
            <w:r>
              <w:rPr>
                <w:rStyle w:val="29pt"/>
              </w:rPr>
              <w:softHyphen/>
            </w:r>
          </w:p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29pt"/>
              </w:rPr>
              <w:t>вання</w:t>
            </w:r>
            <w:proofErr w:type="spellEnd"/>
          </w:p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29pt"/>
              </w:rPr>
              <w:t>балансо</w:t>
            </w:r>
            <w:proofErr w:type="spellEnd"/>
            <w:r>
              <w:rPr>
                <w:rStyle w:val="29pt"/>
              </w:rPr>
              <w:t>-</w:t>
            </w:r>
          </w:p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29pt"/>
              </w:rPr>
              <w:t>утриму</w:t>
            </w:r>
            <w:proofErr w:type="spellEnd"/>
            <w:r>
              <w:rPr>
                <w:rStyle w:val="29pt"/>
              </w:rPr>
              <w:t>-</w:t>
            </w:r>
          </w:p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29pt"/>
              </w:rPr>
              <w:t>вача</w:t>
            </w:r>
            <w:proofErr w:type="spellEnd"/>
          </w:p>
        </w:tc>
        <w:tc>
          <w:tcPr>
            <w:tcW w:w="1134" w:type="dxa"/>
            <w:vAlign w:val="center"/>
          </w:tcPr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Адреса</w:t>
            </w:r>
          </w:p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29pt"/>
              </w:rPr>
              <w:t>балансо</w:t>
            </w:r>
            <w:proofErr w:type="spellEnd"/>
            <w:r>
              <w:rPr>
                <w:rStyle w:val="29pt"/>
              </w:rPr>
              <w:t>-</w:t>
            </w:r>
          </w:p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29pt"/>
              </w:rPr>
              <w:t>утриму</w:t>
            </w:r>
            <w:proofErr w:type="spellEnd"/>
            <w:r>
              <w:rPr>
                <w:rStyle w:val="29pt"/>
              </w:rPr>
              <w:t>-</w:t>
            </w:r>
          </w:p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29pt"/>
              </w:rPr>
              <w:t>вача</w:t>
            </w:r>
            <w:proofErr w:type="spellEnd"/>
          </w:p>
        </w:tc>
        <w:tc>
          <w:tcPr>
            <w:tcW w:w="870" w:type="dxa"/>
            <w:vAlign w:val="center"/>
          </w:tcPr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ind w:left="-51" w:right="-89" w:firstLine="16"/>
              <w:jc w:val="center"/>
            </w:pPr>
            <w:r>
              <w:rPr>
                <w:rStyle w:val="29pt"/>
              </w:rPr>
              <w:t>Контакт</w:t>
            </w:r>
            <w:r>
              <w:rPr>
                <w:rStyle w:val="29pt"/>
              </w:rPr>
              <w:softHyphen/>
            </w:r>
          </w:p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ind w:left="-51" w:right="-89" w:firstLine="16"/>
              <w:jc w:val="center"/>
            </w:pPr>
            <w:r>
              <w:rPr>
                <w:rStyle w:val="29pt"/>
              </w:rPr>
              <w:t>ний</w:t>
            </w:r>
          </w:p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ind w:left="-51" w:right="-89" w:firstLine="16"/>
              <w:jc w:val="center"/>
            </w:pPr>
            <w:r>
              <w:rPr>
                <w:rStyle w:val="29pt"/>
              </w:rPr>
              <w:t>телефон</w:t>
            </w:r>
          </w:p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ind w:left="-51" w:right="-89" w:firstLine="16"/>
              <w:jc w:val="center"/>
            </w:pPr>
            <w:proofErr w:type="spellStart"/>
            <w:r>
              <w:rPr>
                <w:rStyle w:val="29pt"/>
              </w:rPr>
              <w:t>балансо</w:t>
            </w:r>
            <w:proofErr w:type="spellEnd"/>
            <w:r>
              <w:rPr>
                <w:rStyle w:val="29pt"/>
              </w:rPr>
              <w:t>-</w:t>
            </w:r>
          </w:p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ind w:left="-51" w:right="-89" w:firstLine="16"/>
              <w:jc w:val="center"/>
            </w:pPr>
            <w:proofErr w:type="spellStart"/>
            <w:r>
              <w:rPr>
                <w:rStyle w:val="29pt"/>
              </w:rPr>
              <w:t>утриму</w:t>
            </w:r>
            <w:proofErr w:type="spellEnd"/>
            <w:r>
              <w:rPr>
                <w:rStyle w:val="29pt"/>
              </w:rPr>
              <w:t>-</w:t>
            </w:r>
          </w:p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ind w:left="-51" w:right="-89" w:firstLine="16"/>
              <w:jc w:val="center"/>
            </w:pPr>
            <w:proofErr w:type="spellStart"/>
            <w:r>
              <w:rPr>
                <w:rStyle w:val="29pt"/>
              </w:rPr>
              <w:t>вача</w:t>
            </w:r>
            <w:proofErr w:type="spellEnd"/>
          </w:p>
        </w:tc>
        <w:tc>
          <w:tcPr>
            <w:tcW w:w="850" w:type="dxa"/>
            <w:vAlign w:val="center"/>
          </w:tcPr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ind w:left="-138" w:right="-182" w:firstLine="4"/>
              <w:jc w:val="center"/>
            </w:pPr>
            <w:r>
              <w:rPr>
                <w:rStyle w:val="29pt"/>
              </w:rPr>
              <w:t>Вид</w:t>
            </w:r>
          </w:p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ind w:left="-138" w:right="-182" w:firstLine="4"/>
              <w:jc w:val="center"/>
            </w:pPr>
            <w:r>
              <w:rPr>
                <w:rStyle w:val="29pt"/>
              </w:rPr>
              <w:t>потенцій</w:t>
            </w:r>
            <w:r>
              <w:rPr>
                <w:rStyle w:val="29pt"/>
              </w:rPr>
              <w:softHyphen/>
            </w:r>
          </w:p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ind w:left="-138" w:right="-182" w:firstLine="4"/>
              <w:jc w:val="center"/>
            </w:pPr>
            <w:r>
              <w:rPr>
                <w:rStyle w:val="29pt"/>
              </w:rPr>
              <w:t>ного</w:t>
            </w:r>
          </w:p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ind w:left="-138" w:right="-182" w:firstLine="4"/>
              <w:jc w:val="center"/>
            </w:pPr>
            <w:r>
              <w:rPr>
                <w:rStyle w:val="29pt"/>
              </w:rPr>
              <w:t>об’єкта</w:t>
            </w:r>
          </w:p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ind w:left="-138" w:right="-182" w:firstLine="4"/>
              <w:jc w:val="center"/>
            </w:pPr>
            <w:r>
              <w:rPr>
                <w:rStyle w:val="29pt"/>
              </w:rPr>
              <w:t>оренди</w:t>
            </w:r>
          </w:p>
        </w:tc>
        <w:tc>
          <w:tcPr>
            <w:tcW w:w="993" w:type="dxa"/>
            <w:vAlign w:val="center"/>
          </w:tcPr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ind w:left="-37" w:firstLine="3"/>
              <w:jc w:val="center"/>
            </w:pPr>
            <w:r>
              <w:rPr>
                <w:rStyle w:val="29pt"/>
              </w:rPr>
              <w:t>Назва</w:t>
            </w:r>
          </w:p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ind w:left="-37" w:firstLine="3"/>
              <w:jc w:val="center"/>
            </w:pPr>
            <w:r>
              <w:rPr>
                <w:rStyle w:val="29pt"/>
              </w:rPr>
              <w:t>потенцій</w:t>
            </w:r>
            <w:r>
              <w:rPr>
                <w:rStyle w:val="29pt"/>
              </w:rPr>
              <w:softHyphen/>
            </w:r>
          </w:p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ind w:left="-37" w:firstLine="3"/>
              <w:jc w:val="center"/>
            </w:pPr>
            <w:r>
              <w:rPr>
                <w:rStyle w:val="29pt"/>
              </w:rPr>
              <w:t>ного</w:t>
            </w:r>
          </w:p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ind w:left="-37" w:firstLine="3"/>
              <w:jc w:val="center"/>
            </w:pPr>
            <w:r>
              <w:rPr>
                <w:rStyle w:val="29pt"/>
              </w:rPr>
              <w:t>об’єкта</w:t>
            </w:r>
          </w:p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ind w:left="-37" w:firstLine="3"/>
              <w:jc w:val="center"/>
            </w:pPr>
            <w:r>
              <w:rPr>
                <w:rStyle w:val="29pt"/>
              </w:rPr>
              <w:t>оренди</w:t>
            </w:r>
          </w:p>
        </w:tc>
        <w:tc>
          <w:tcPr>
            <w:tcW w:w="1275" w:type="dxa"/>
            <w:vAlign w:val="center"/>
          </w:tcPr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ind w:left="-108" w:firstLine="1"/>
              <w:jc w:val="center"/>
            </w:pPr>
            <w:proofErr w:type="spellStart"/>
            <w:r>
              <w:rPr>
                <w:rStyle w:val="29pt"/>
              </w:rPr>
              <w:t>Місцезна</w:t>
            </w:r>
            <w:proofErr w:type="spellEnd"/>
            <w:r>
              <w:rPr>
                <w:rStyle w:val="29pt"/>
              </w:rPr>
              <w:softHyphen/>
            </w:r>
          </w:p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ind w:left="-108" w:firstLine="1"/>
              <w:jc w:val="center"/>
            </w:pPr>
            <w:r>
              <w:rPr>
                <w:rStyle w:val="29pt"/>
              </w:rPr>
              <w:t>ходження</w:t>
            </w:r>
          </w:p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ind w:left="-108" w:firstLine="1"/>
              <w:jc w:val="center"/>
            </w:pPr>
            <w:r>
              <w:rPr>
                <w:rStyle w:val="29pt"/>
              </w:rPr>
              <w:t>потенцій</w:t>
            </w:r>
            <w:r>
              <w:rPr>
                <w:rStyle w:val="29pt"/>
              </w:rPr>
              <w:softHyphen/>
            </w:r>
          </w:p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ind w:left="-108" w:firstLine="1"/>
              <w:jc w:val="center"/>
            </w:pPr>
            <w:r>
              <w:rPr>
                <w:rStyle w:val="29pt"/>
              </w:rPr>
              <w:t>ного об’єкта</w:t>
            </w:r>
          </w:p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ind w:left="-108" w:firstLine="1"/>
              <w:jc w:val="center"/>
            </w:pPr>
            <w:r>
              <w:rPr>
                <w:rStyle w:val="29pt"/>
              </w:rPr>
              <w:t>оренди</w:t>
            </w:r>
          </w:p>
        </w:tc>
        <w:tc>
          <w:tcPr>
            <w:tcW w:w="993" w:type="dxa"/>
            <w:vAlign w:val="center"/>
          </w:tcPr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ind w:left="-82" w:right="-71" w:firstLine="4"/>
              <w:jc w:val="center"/>
            </w:pPr>
            <w:r>
              <w:rPr>
                <w:rStyle w:val="29pt"/>
              </w:rPr>
              <w:t>Регіон</w:t>
            </w:r>
          </w:p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ind w:left="-82" w:right="-71" w:firstLine="4"/>
              <w:jc w:val="center"/>
            </w:pPr>
            <w:r>
              <w:rPr>
                <w:rStyle w:val="29pt"/>
              </w:rPr>
              <w:t>об’єкта</w:t>
            </w:r>
          </w:p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ind w:left="-82" w:right="-71" w:firstLine="4"/>
              <w:jc w:val="center"/>
            </w:pPr>
            <w:r>
              <w:rPr>
                <w:rStyle w:val="29pt"/>
              </w:rPr>
              <w:t>оренди</w:t>
            </w:r>
          </w:p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ind w:left="-82" w:right="-71" w:firstLine="4"/>
              <w:jc w:val="center"/>
            </w:pPr>
            <w:r>
              <w:rPr>
                <w:rStyle w:val="29pt"/>
              </w:rPr>
              <w:t>(область)</w:t>
            </w:r>
          </w:p>
        </w:tc>
        <w:tc>
          <w:tcPr>
            <w:tcW w:w="1140" w:type="dxa"/>
            <w:vAlign w:val="center"/>
          </w:tcPr>
          <w:p w:rsidR="00BF1D00" w:rsidRPr="00ED278E" w:rsidRDefault="00BF1D00" w:rsidP="00B43917">
            <w:pPr>
              <w:pStyle w:val="24"/>
              <w:shd w:val="clear" w:color="auto" w:fill="auto"/>
              <w:spacing w:line="230" w:lineRule="exact"/>
              <w:ind w:left="-35" w:right="-108" w:firstLine="3"/>
              <w:jc w:val="center"/>
              <w:rPr>
                <w:sz w:val="18"/>
                <w:szCs w:val="18"/>
              </w:rPr>
            </w:pPr>
            <w:r w:rsidRPr="00ED278E">
              <w:rPr>
                <w:rStyle w:val="29pt"/>
              </w:rPr>
              <w:t>Код за класифі</w:t>
            </w:r>
            <w:r w:rsidRPr="00ED278E">
              <w:rPr>
                <w:rStyle w:val="29pt"/>
              </w:rPr>
              <w:softHyphen/>
              <w:t xml:space="preserve">катором об'єктів </w:t>
            </w:r>
            <w:proofErr w:type="spellStart"/>
            <w:r>
              <w:rPr>
                <w:rStyle w:val="29pt"/>
              </w:rPr>
              <w:t>адміністративнотерито</w:t>
            </w:r>
            <w:r w:rsidRPr="00ED278E">
              <w:rPr>
                <w:rStyle w:val="29pt"/>
              </w:rPr>
              <w:t>ріального</w:t>
            </w:r>
            <w:proofErr w:type="spellEnd"/>
            <w:r w:rsidRPr="00ED278E">
              <w:rPr>
                <w:rStyle w:val="29pt"/>
              </w:rPr>
              <w:t xml:space="preserve"> устрою України</w:t>
            </w:r>
          </w:p>
          <w:p w:rsidR="00BF1D00" w:rsidRPr="00ED278E" w:rsidRDefault="00BF1D00" w:rsidP="00B43917">
            <w:pPr>
              <w:pStyle w:val="24"/>
              <w:shd w:val="clear" w:color="auto" w:fill="auto"/>
              <w:spacing w:line="230" w:lineRule="exact"/>
              <w:ind w:left="-35" w:right="-108" w:firstLine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Style w:val="28pt0pt"/>
                <w:sz w:val="18"/>
                <w:szCs w:val="18"/>
              </w:rPr>
              <w:t>д</w:t>
            </w:r>
            <w:r w:rsidRPr="002406C1">
              <w:rPr>
                <w:rStyle w:val="28pt0pt"/>
                <w:sz w:val="18"/>
                <w:szCs w:val="18"/>
              </w:rPr>
              <w:t>ля</w:t>
            </w:r>
            <w:r w:rsidRPr="00ED278E">
              <w:rPr>
                <w:rStyle w:val="29pt"/>
              </w:rPr>
              <w:t>місцезна</w:t>
            </w:r>
            <w:proofErr w:type="spellEnd"/>
            <w:r w:rsidRPr="00ED278E">
              <w:rPr>
                <w:rStyle w:val="29pt"/>
              </w:rPr>
              <w:softHyphen/>
            </w:r>
          </w:p>
          <w:p w:rsidR="00BF1D00" w:rsidRPr="00ED278E" w:rsidRDefault="00BF1D00" w:rsidP="00B43917">
            <w:pPr>
              <w:pStyle w:val="24"/>
              <w:shd w:val="clear" w:color="auto" w:fill="auto"/>
              <w:spacing w:line="230" w:lineRule="exact"/>
              <w:ind w:left="-35" w:right="-108" w:firstLine="3"/>
              <w:jc w:val="center"/>
              <w:rPr>
                <w:sz w:val="18"/>
                <w:szCs w:val="18"/>
              </w:rPr>
            </w:pPr>
            <w:r w:rsidRPr="00ED278E">
              <w:rPr>
                <w:rStyle w:val="29pt"/>
              </w:rPr>
              <w:t>ходження</w:t>
            </w:r>
          </w:p>
          <w:p w:rsidR="00BF1D00" w:rsidRPr="00ED278E" w:rsidRDefault="00BF1D00" w:rsidP="00B43917">
            <w:pPr>
              <w:pStyle w:val="24"/>
              <w:shd w:val="clear" w:color="auto" w:fill="auto"/>
              <w:spacing w:line="230" w:lineRule="exact"/>
              <w:ind w:left="-35" w:right="-108" w:firstLine="3"/>
              <w:jc w:val="center"/>
              <w:rPr>
                <w:sz w:val="18"/>
                <w:szCs w:val="18"/>
              </w:rPr>
            </w:pPr>
            <w:r>
              <w:rPr>
                <w:rStyle w:val="29pt"/>
              </w:rPr>
              <w:t>потенцій</w:t>
            </w:r>
            <w:r w:rsidRPr="00ED278E">
              <w:rPr>
                <w:rStyle w:val="29pt"/>
              </w:rPr>
              <w:t>ного</w:t>
            </w:r>
          </w:p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ind w:left="-35" w:right="-108" w:firstLine="3"/>
              <w:jc w:val="center"/>
            </w:pPr>
            <w:r w:rsidRPr="00ED278E">
              <w:rPr>
                <w:rStyle w:val="29pt"/>
              </w:rPr>
              <w:t>об’єкта</w:t>
            </w:r>
            <w:r>
              <w:rPr>
                <w:rStyle w:val="29pt"/>
              </w:rPr>
              <w:t xml:space="preserve"> </w:t>
            </w:r>
            <w:r w:rsidRPr="00ED278E">
              <w:rPr>
                <w:rStyle w:val="29pt"/>
              </w:rPr>
              <w:t>оренди</w:t>
            </w:r>
          </w:p>
        </w:tc>
        <w:tc>
          <w:tcPr>
            <w:tcW w:w="1133" w:type="dxa"/>
            <w:vAlign w:val="center"/>
          </w:tcPr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ind w:left="-49" w:right="-22" w:hanging="1"/>
              <w:jc w:val="center"/>
            </w:pPr>
            <w:r>
              <w:rPr>
                <w:rStyle w:val="29pt"/>
              </w:rPr>
              <w:t xml:space="preserve">Пропозиції щодо </w:t>
            </w:r>
            <w:proofErr w:type="spellStart"/>
            <w:r>
              <w:rPr>
                <w:rStyle w:val="29pt"/>
              </w:rPr>
              <w:t>використа</w:t>
            </w:r>
            <w:proofErr w:type="spellEnd"/>
            <w:r>
              <w:rPr>
                <w:rStyle w:val="29pt"/>
              </w:rPr>
              <w:t xml:space="preserve"> ня об’єкта оренди</w:t>
            </w:r>
          </w:p>
        </w:tc>
        <w:tc>
          <w:tcPr>
            <w:tcW w:w="1277" w:type="dxa"/>
            <w:vAlign w:val="center"/>
          </w:tcPr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ind w:left="-190" w:right="-101" w:firstLine="3"/>
              <w:jc w:val="center"/>
            </w:pPr>
            <w:proofErr w:type="spellStart"/>
            <w:r>
              <w:rPr>
                <w:rStyle w:val="29pt"/>
              </w:rPr>
              <w:t>Характе</w:t>
            </w:r>
            <w:proofErr w:type="spellEnd"/>
            <w:r>
              <w:rPr>
                <w:rStyle w:val="29pt"/>
              </w:rPr>
              <w:softHyphen/>
            </w:r>
          </w:p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ind w:left="-190" w:right="-101" w:firstLine="3"/>
              <w:jc w:val="center"/>
            </w:pPr>
            <w:proofErr w:type="spellStart"/>
            <w:r>
              <w:rPr>
                <w:rStyle w:val="29pt"/>
              </w:rPr>
              <w:t>ристика</w:t>
            </w:r>
            <w:proofErr w:type="spellEnd"/>
          </w:p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ind w:left="-190" w:right="-101" w:firstLine="3"/>
              <w:jc w:val="center"/>
            </w:pPr>
            <w:r>
              <w:rPr>
                <w:rStyle w:val="29pt"/>
              </w:rPr>
              <w:t>об’єкта</w:t>
            </w:r>
          </w:p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ind w:left="-190" w:right="-101" w:firstLine="3"/>
              <w:jc w:val="center"/>
            </w:pPr>
            <w:r>
              <w:rPr>
                <w:rStyle w:val="29pt"/>
              </w:rPr>
              <w:t>оренди</w:t>
            </w:r>
          </w:p>
        </w:tc>
        <w:tc>
          <w:tcPr>
            <w:tcW w:w="708" w:type="dxa"/>
            <w:vAlign w:val="center"/>
          </w:tcPr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ind w:left="-117" w:right="-114" w:firstLine="2"/>
              <w:jc w:val="center"/>
              <w:rPr>
                <w:rStyle w:val="29pt"/>
              </w:rPr>
            </w:pPr>
            <w:r>
              <w:rPr>
                <w:rStyle w:val="29pt"/>
              </w:rPr>
              <w:t xml:space="preserve">Площа об’єкта оренди, </w:t>
            </w:r>
          </w:p>
          <w:p w:rsidR="00BF1D00" w:rsidRDefault="00BF1D00" w:rsidP="00B43917">
            <w:pPr>
              <w:pStyle w:val="24"/>
              <w:shd w:val="clear" w:color="auto" w:fill="auto"/>
              <w:spacing w:line="230" w:lineRule="exact"/>
              <w:ind w:left="-117" w:right="-114" w:firstLine="2"/>
              <w:jc w:val="center"/>
            </w:pPr>
            <w:proofErr w:type="spellStart"/>
            <w:r>
              <w:rPr>
                <w:rStyle w:val="29pt"/>
              </w:rPr>
              <w:t>кв</w:t>
            </w:r>
            <w:proofErr w:type="spellEnd"/>
            <w:r>
              <w:rPr>
                <w:rStyle w:val="29pt"/>
              </w:rPr>
              <w:t>. м</w:t>
            </w:r>
          </w:p>
        </w:tc>
      </w:tr>
      <w:tr w:rsidR="00923A45" w:rsidRPr="002406C1" w:rsidTr="00923A45">
        <w:trPr>
          <w:jc w:val="center"/>
        </w:trPr>
        <w:tc>
          <w:tcPr>
            <w:tcW w:w="284" w:type="dxa"/>
          </w:tcPr>
          <w:p w:rsidR="00BF1D00" w:rsidRPr="008B673B" w:rsidRDefault="00BF1D00" w:rsidP="00B43917">
            <w:pPr>
              <w:jc w:val="center"/>
              <w:rPr>
                <w:bCs/>
                <w:lang w:eastAsia="en-US"/>
              </w:rPr>
            </w:pPr>
            <w:r w:rsidRPr="008B673B">
              <w:rPr>
                <w:bCs/>
                <w:lang w:eastAsia="en-US"/>
              </w:rPr>
              <w:t>1</w:t>
            </w:r>
          </w:p>
        </w:tc>
        <w:tc>
          <w:tcPr>
            <w:tcW w:w="1271" w:type="dxa"/>
          </w:tcPr>
          <w:p w:rsidR="00BF1D00" w:rsidRPr="008B673B" w:rsidRDefault="00BF1D00" w:rsidP="00B43917">
            <w:pPr>
              <w:jc w:val="center"/>
              <w:rPr>
                <w:bCs/>
                <w:lang w:eastAsia="en-US"/>
              </w:rPr>
            </w:pPr>
            <w:r w:rsidRPr="008B673B">
              <w:rPr>
                <w:bCs/>
                <w:lang w:eastAsia="en-US"/>
              </w:rPr>
              <w:t>2</w:t>
            </w:r>
          </w:p>
        </w:tc>
        <w:tc>
          <w:tcPr>
            <w:tcW w:w="992" w:type="dxa"/>
          </w:tcPr>
          <w:p w:rsidR="00BF1D00" w:rsidRPr="008B673B" w:rsidRDefault="00BF1D00" w:rsidP="00B43917">
            <w:pPr>
              <w:jc w:val="center"/>
              <w:rPr>
                <w:bCs/>
                <w:lang w:eastAsia="en-US"/>
              </w:rPr>
            </w:pPr>
            <w:r w:rsidRPr="008B673B">
              <w:rPr>
                <w:bCs/>
                <w:lang w:eastAsia="en-US"/>
              </w:rPr>
              <w:t>3</w:t>
            </w:r>
          </w:p>
        </w:tc>
        <w:tc>
          <w:tcPr>
            <w:tcW w:w="992" w:type="dxa"/>
          </w:tcPr>
          <w:p w:rsidR="00BF1D00" w:rsidRPr="008B673B" w:rsidRDefault="00BF1D00" w:rsidP="00B43917">
            <w:pPr>
              <w:jc w:val="center"/>
              <w:rPr>
                <w:bCs/>
                <w:lang w:eastAsia="en-US"/>
              </w:rPr>
            </w:pPr>
            <w:r w:rsidRPr="008B673B">
              <w:rPr>
                <w:bCs/>
                <w:lang w:eastAsia="en-US"/>
              </w:rPr>
              <w:t>4</w:t>
            </w:r>
          </w:p>
        </w:tc>
        <w:tc>
          <w:tcPr>
            <w:tcW w:w="992" w:type="dxa"/>
          </w:tcPr>
          <w:p w:rsidR="00BF1D00" w:rsidRPr="008B673B" w:rsidRDefault="00BF1D00" w:rsidP="00B43917">
            <w:pPr>
              <w:jc w:val="center"/>
              <w:rPr>
                <w:bCs/>
                <w:lang w:eastAsia="en-US"/>
              </w:rPr>
            </w:pPr>
            <w:r w:rsidRPr="008B673B">
              <w:rPr>
                <w:bCs/>
                <w:lang w:eastAsia="en-US"/>
              </w:rPr>
              <w:t>5</w:t>
            </w:r>
          </w:p>
        </w:tc>
        <w:tc>
          <w:tcPr>
            <w:tcW w:w="1134" w:type="dxa"/>
          </w:tcPr>
          <w:p w:rsidR="00BF1D00" w:rsidRPr="008B673B" w:rsidRDefault="00BF1D00" w:rsidP="00B43917">
            <w:pPr>
              <w:jc w:val="center"/>
              <w:rPr>
                <w:bCs/>
                <w:lang w:eastAsia="en-US"/>
              </w:rPr>
            </w:pPr>
            <w:r w:rsidRPr="008B673B">
              <w:rPr>
                <w:bCs/>
                <w:lang w:eastAsia="en-US"/>
              </w:rPr>
              <w:t>6</w:t>
            </w:r>
          </w:p>
        </w:tc>
        <w:tc>
          <w:tcPr>
            <w:tcW w:w="870" w:type="dxa"/>
          </w:tcPr>
          <w:p w:rsidR="00BF1D00" w:rsidRPr="008B673B" w:rsidRDefault="00BF1D00" w:rsidP="00B43917">
            <w:pPr>
              <w:jc w:val="center"/>
              <w:rPr>
                <w:bCs/>
                <w:lang w:eastAsia="en-US"/>
              </w:rPr>
            </w:pPr>
            <w:r w:rsidRPr="008B673B">
              <w:rPr>
                <w:bCs/>
                <w:lang w:eastAsia="en-US"/>
              </w:rPr>
              <w:t>7</w:t>
            </w:r>
          </w:p>
        </w:tc>
        <w:tc>
          <w:tcPr>
            <w:tcW w:w="850" w:type="dxa"/>
          </w:tcPr>
          <w:p w:rsidR="00BF1D00" w:rsidRPr="008B673B" w:rsidRDefault="00BF1D00" w:rsidP="00B43917">
            <w:pPr>
              <w:jc w:val="center"/>
              <w:rPr>
                <w:bCs/>
                <w:lang w:eastAsia="en-US"/>
              </w:rPr>
            </w:pPr>
            <w:r w:rsidRPr="008B673B">
              <w:rPr>
                <w:bCs/>
                <w:lang w:eastAsia="en-US"/>
              </w:rPr>
              <w:t>8</w:t>
            </w:r>
          </w:p>
        </w:tc>
        <w:tc>
          <w:tcPr>
            <w:tcW w:w="993" w:type="dxa"/>
          </w:tcPr>
          <w:p w:rsidR="00BF1D00" w:rsidRPr="008B673B" w:rsidRDefault="00BF1D00" w:rsidP="00B43917">
            <w:pPr>
              <w:jc w:val="center"/>
              <w:rPr>
                <w:bCs/>
                <w:lang w:eastAsia="en-US"/>
              </w:rPr>
            </w:pPr>
            <w:r w:rsidRPr="008B673B">
              <w:rPr>
                <w:bCs/>
                <w:lang w:eastAsia="en-US"/>
              </w:rPr>
              <w:t>9</w:t>
            </w:r>
          </w:p>
        </w:tc>
        <w:tc>
          <w:tcPr>
            <w:tcW w:w="1275" w:type="dxa"/>
          </w:tcPr>
          <w:p w:rsidR="00BF1D00" w:rsidRPr="008B673B" w:rsidRDefault="00BF1D00" w:rsidP="00B43917">
            <w:pPr>
              <w:jc w:val="center"/>
              <w:rPr>
                <w:bCs/>
                <w:lang w:eastAsia="en-US"/>
              </w:rPr>
            </w:pPr>
            <w:r w:rsidRPr="008B673B">
              <w:rPr>
                <w:bCs/>
                <w:lang w:eastAsia="en-US"/>
              </w:rPr>
              <w:t>10</w:t>
            </w:r>
          </w:p>
        </w:tc>
        <w:tc>
          <w:tcPr>
            <w:tcW w:w="993" w:type="dxa"/>
          </w:tcPr>
          <w:p w:rsidR="00BF1D00" w:rsidRPr="008B673B" w:rsidRDefault="00BF1D00" w:rsidP="00B43917">
            <w:pPr>
              <w:jc w:val="center"/>
              <w:rPr>
                <w:bCs/>
                <w:lang w:eastAsia="en-US"/>
              </w:rPr>
            </w:pPr>
            <w:r w:rsidRPr="008B673B">
              <w:rPr>
                <w:bCs/>
                <w:lang w:eastAsia="en-US"/>
              </w:rPr>
              <w:t>11</w:t>
            </w:r>
          </w:p>
        </w:tc>
        <w:tc>
          <w:tcPr>
            <w:tcW w:w="1140" w:type="dxa"/>
          </w:tcPr>
          <w:p w:rsidR="00BF1D00" w:rsidRPr="008B673B" w:rsidRDefault="00BF1D00" w:rsidP="00B43917">
            <w:pPr>
              <w:jc w:val="center"/>
              <w:rPr>
                <w:bCs/>
                <w:lang w:eastAsia="en-US"/>
              </w:rPr>
            </w:pPr>
            <w:r w:rsidRPr="008B673B">
              <w:rPr>
                <w:bCs/>
                <w:lang w:eastAsia="en-US"/>
              </w:rPr>
              <w:t>12</w:t>
            </w:r>
          </w:p>
        </w:tc>
        <w:tc>
          <w:tcPr>
            <w:tcW w:w="1133" w:type="dxa"/>
          </w:tcPr>
          <w:p w:rsidR="00BF1D00" w:rsidRPr="008B673B" w:rsidRDefault="00BF1D00" w:rsidP="00B43917">
            <w:pPr>
              <w:jc w:val="center"/>
              <w:rPr>
                <w:bCs/>
                <w:lang w:eastAsia="en-US"/>
              </w:rPr>
            </w:pPr>
            <w:r w:rsidRPr="008B673B">
              <w:rPr>
                <w:bCs/>
                <w:lang w:eastAsia="en-US"/>
              </w:rPr>
              <w:t>13</w:t>
            </w:r>
          </w:p>
        </w:tc>
        <w:tc>
          <w:tcPr>
            <w:tcW w:w="1277" w:type="dxa"/>
          </w:tcPr>
          <w:p w:rsidR="00BF1D00" w:rsidRPr="008B673B" w:rsidRDefault="00BF1D00" w:rsidP="00B43917">
            <w:pPr>
              <w:jc w:val="center"/>
              <w:rPr>
                <w:bCs/>
                <w:lang w:eastAsia="en-US"/>
              </w:rPr>
            </w:pPr>
            <w:r w:rsidRPr="008B673B">
              <w:rPr>
                <w:bCs/>
                <w:lang w:eastAsia="en-US"/>
              </w:rPr>
              <w:t>14</w:t>
            </w:r>
          </w:p>
        </w:tc>
        <w:tc>
          <w:tcPr>
            <w:tcW w:w="708" w:type="dxa"/>
          </w:tcPr>
          <w:p w:rsidR="00BF1D00" w:rsidRPr="008B673B" w:rsidRDefault="00BF1D00" w:rsidP="00B43917">
            <w:pPr>
              <w:jc w:val="center"/>
              <w:rPr>
                <w:bCs/>
                <w:lang w:eastAsia="en-US"/>
              </w:rPr>
            </w:pPr>
            <w:r w:rsidRPr="008B673B">
              <w:rPr>
                <w:bCs/>
                <w:lang w:eastAsia="en-US"/>
              </w:rPr>
              <w:t>15</w:t>
            </w:r>
          </w:p>
        </w:tc>
      </w:tr>
      <w:tr w:rsidR="00923A45" w:rsidRPr="00A9599F" w:rsidTr="00923A45">
        <w:trPr>
          <w:trHeight w:val="1852"/>
          <w:jc w:val="center"/>
        </w:trPr>
        <w:tc>
          <w:tcPr>
            <w:tcW w:w="284" w:type="dxa"/>
            <w:vAlign w:val="center"/>
          </w:tcPr>
          <w:p w:rsidR="00BF1D00" w:rsidRDefault="00BF1D00" w:rsidP="00B43917">
            <w:pPr>
              <w:jc w:val="center"/>
              <w:rPr>
                <w:b/>
                <w:bCs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sz w:val="18"/>
                <w:szCs w:val="18"/>
                <w:lang w:val="uk-UA" w:eastAsia="en-US"/>
              </w:rPr>
              <w:t>1</w:t>
            </w:r>
          </w:p>
        </w:tc>
        <w:tc>
          <w:tcPr>
            <w:tcW w:w="1271" w:type="dxa"/>
            <w:vAlign w:val="center"/>
          </w:tcPr>
          <w:p w:rsidR="00BF1D00" w:rsidRPr="00C267E4" w:rsidRDefault="00BF1D00" w:rsidP="00B4391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 w:rsidRPr="00C267E4">
              <w:rPr>
                <w:bCs/>
                <w:sz w:val="18"/>
                <w:szCs w:val="18"/>
                <w:lang w:eastAsia="en-US"/>
              </w:rPr>
              <w:t>Виконавчий</w:t>
            </w:r>
            <w:proofErr w:type="spellEnd"/>
            <w:r>
              <w:rPr>
                <w:bCs/>
                <w:sz w:val="18"/>
                <w:szCs w:val="18"/>
                <w:lang w:val="uk-UA" w:eastAsia="en-US"/>
              </w:rPr>
              <w:t xml:space="preserve"> </w:t>
            </w:r>
            <w:proofErr w:type="spellStart"/>
            <w:r w:rsidRPr="00C267E4">
              <w:rPr>
                <w:bCs/>
                <w:sz w:val="18"/>
                <w:szCs w:val="18"/>
                <w:lang w:eastAsia="en-US"/>
              </w:rPr>
              <w:t>комітет</w:t>
            </w:r>
            <w:proofErr w:type="spellEnd"/>
            <w:r>
              <w:rPr>
                <w:bCs/>
                <w:sz w:val="18"/>
                <w:szCs w:val="18"/>
                <w:lang w:val="uk-UA" w:eastAsia="en-US"/>
              </w:rPr>
              <w:t xml:space="preserve"> </w:t>
            </w:r>
            <w:proofErr w:type="spellStart"/>
            <w:r w:rsidRPr="00C267E4">
              <w:rPr>
                <w:bCs/>
                <w:sz w:val="18"/>
                <w:szCs w:val="18"/>
                <w:lang w:eastAsia="en-US"/>
              </w:rPr>
              <w:t>Березанськоїміської</w:t>
            </w:r>
            <w:proofErr w:type="spellEnd"/>
            <w:r>
              <w:rPr>
                <w:bCs/>
                <w:sz w:val="18"/>
                <w:szCs w:val="18"/>
                <w:lang w:val="uk-UA" w:eastAsia="en-US"/>
              </w:rPr>
              <w:t xml:space="preserve"> </w:t>
            </w:r>
            <w:r w:rsidRPr="00C267E4">
              <w:rPr>
                <w:bCs/>
                <w:sz w:val="18"/>
                <w:szCs w:val="18"/>
                <w:lang w:eastAsia="en-US"/>
              </w:rPr>
              <w:t>ради</w:t>
            </w:r>
          </w:p>
        </w:tc>
        <w:tc>
          <w:tcPr>
            <w:tcW w:w="992" w:type="dxa"/>
            <w:vAlign w:val="center"/>
          </w:tcPr>
          <w:p w:rsidR="00BF1D00" w:rsidRPr="00974D22" w:rsidRDefault="00BF1D00" w:rsidP="00B43917">
            <w:pPr>
              <w:jc w:val="center"/>
              <w:rPr>
                <w:bCs/>
                <w:sz w:val="18"/>
                <w:szCs w:val="18"/>
                <w:lang w:val="uk-UA" w:eastAsia="en-US"/>
              </w:rPr>
            </w:pPr>
            <w:r w:rsidRPr="00974D22">
              <w:rPr>
                <w:sz w:val="18"/>
                <w:szCs w:val="18"/>
                <w:lang w:eastAsia="en-US"/>
              </w:rPr>
              <w:t>22202046</w:t>
            </w:r>
          </w:p>
        </w:tc>
        <w:tc>
          <w:tcPr>
            <w:tcW w:w="992" w:type="dxa"/>
            <w:vAlign w:val="center"/>
          </w:tcPr>
          <w:p w:rsidR="00BF1D00" w:rsidRPr="004646D8" w:rsidRDefault="00BF1D00" w:rsidP="00B43917">
            <w:pPr>
              <w:jc w:val="center"/>
              <w:rPr>
                <w:bCs/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22204814</w:t>
            </w:r>
          </w:p>
        </w:tc>
        <w:tc>
          <w:tcPr>
            <w:tcW w:w="992" w:type="dxa"/>
            <w:vAlign w:val="center"/>
          </w:tcPr>
          <w:p w:rsidR="00BF1D00" w:rsidRPr="00276EF2" w:rsidRDefault="00BF1D00" w:rsidP="00B43917">
            <w:pPr>
              <w:jc w:val="center"/>
              <w:rPr>
                <w:bCs/>
                <w:sz w:val="18"/>
                <w:szCs w:val="18"/>
                <w:lang w:val="uk-UA" w:eastAsia="en-US"/>
              </w:rPr>
            </w:pPr>
            <w:r>
              <w:rPr>
                <w:bCs/>
                <w:sz w:val="18"/>
                <w:szCs w:val="18"/>
                <w:lang w:val="uk-UA" w:eastAsia="en-US"/>
              </w:rPr>
              <w:t xml:space="preserve">Сектор молоді та спорту виконавчого комітету </w:t>
            </w:r>
            <w:proofErr w:type="spellStart"/>
            <w:r>
              <w:rPr>
                <w:bCs/>
                <w:sz w:val="18"/>
                <w:szCs w:val="18"/>
                <w:lang w:val="uk-UA" w:eastAsia="en-US"/>
              </w:rPr>
              <w:t>Березанської</w:t>
            </w:r>
            <w:proofErr w:type="spellEnd"/>
            <w:r>
              <w:rPr>
                <w:bCs/>
                <w:sz w:val="18"/>
                <w:szCs w:val="18"/>
                <w:lang w:val="uk-UA" w:eastAsia="en-US"/>
              </w:rPr>
              <w:t xml:space="preserve"> міської ради</w:t>
            </w:r>
          </w:p>
        </w:tc>
        <w:tc>
          <w:tcPr>
            <w:tcW w:w="1134" w:type="dxa"/>
            <w:vAlign w:val="center"/>
          </w:tcPr>
          <w:p w:rsidR="00BF1D00" w:rsidRDefault="00BF1D00" w:rsidP="00B43917">
            <w:pPr>
              <w:ind w:left="-90" w:right="-151" w:firstLine="2"/>
              <w:jc w:val="center"/>
              <w:rPr>
                <w:rStyle w:val="29pt"/>
                <w:rFonts w:eastAsia="Arial Unicode MS"/>
                <w:bCs/>
              </w:rPr>
            </w:pPr>
            <w:r>
              <w:rPr>
                <w:rStyle w:val="29pt"/>
                <w:rFonts w:eastAsia="Arial Unicode MS"/>
                <w:bCs/>
              </w:rPr>
              <w:t xml:space="preserve">07541, </w:t>
            </w:r>
          </w:p>
          <w:p w:rsidR="00BF1D00" w:rsidRDefault="00BF1D00" w:rsidP="00B43917">
            <w:pPr>
              <w:ind w:left="-90" w:right="-151" w:firstLine="2"/>
              <w:jc w:val="center"/>
              <w:rPr>
                <w:rStyle w:val="29pt"/>
                <w:rFonts w:eastAsia="Arial Unicode MS"/>
                <w:bCs/>
              </w:rPr>
            </w:pPr>
            <w:r>
              <w:rPr>
                <w:rStyle w:val="29pt"/>
                <w:rFonts w:eastAsia="Arial Unicode MS"/>
                <w:bCs/>
              </w:rPr>
              <w:t>Київська область</w:t>
            </w:r>
            <w:r w:rsidRPr="00C267E4">
              <w:rPr>
                <w:rStyle w:val="29pt"/>
                <w:rFonts w:eastAsia="Arial Unicode MS"/>
                <w:bCs/>
              </w:rPr>
              <w:t>,</w:t>
            </w:r>
            <w:r>
              <w:rPr>
                <w:rStyle w:val="29pt"/>
                <w:rFonts w:eastAsia="Arial Unicode MS"/>
                <w:bCs/>
              </w:rPr>
              <w:t xml:space="preserve"> Броварський район,</w:t>
            </w:r>
            <w:r w:rsidRPr="00C267E4">
              <w:rPr>
                <w:rStyle w:val="29pt"/>
                <w:rFonts w:eastAsia="Arial Unicode MS"/>
                <w:bCs/>
              </w:rPr>
              <w:t xml:space="preserve">           </w:t>
            </w:r>
            <w:proofErr w:type="spellStart"/>
            <w:r>
              <w:rPr>
                <w:rStyle w:val="29pt"/>
                <w:rFonts w:eastAsia="Arial Unicode MS"/>
                <w:bCs/>
              </w:rPr>
              <w:t>м.Березань</w:t>
            </w:r>
            <w:proofErr w:type="spellEnd"/>
            <w:r>
              <w:rPr>
                <w:rStyle w:val="29pt"/>
                <w:rFonts w:eastAsia="Arial Unicode MS"/>
                <w:bCs/>
              </w:rPr>
              <w:t xml:space="preserve">, вул. </w:t>
            </w:r>
            <w:proofErr w:type="spellStart"/>
            <w:r>
              <w:rPr>
                <w:rStyle w:val="29pt"/>
                <w:rFonts w:eastAsia="Arial Unicode MS"/>
                <w:bCs/>
              </w:rPr>
              <w:t>Геролїв</w:t>
            </w:r>
            <w:proofErr w:type="spellEnd"/>
            <w:r>
              <w:rPr>
                <w:rStyle w:val="29pt"/>
                <w:rFonts w:eastAsia="Arial Unicode MS"/>
                <w:bCs/>
              </w:rPr>
              <w:t xml:space="preserve"> Небесної Сотні, 9</w:t>
            </w:r>
          </w:p>
        </w:tc>
        <w:tc>
          <w:tcPr>
            <w:tcW w:w="870" w:type="dxa"/>
            <w:vAlign w:val="center"/>
          </w:tcPr>
          <w:p w:rsidR="00BF1D00" w:rsidRPr="00923A45" w:rsidRDefault="00BF1D00" w:rsidP="00B43917">
            <w:pPr>
              <w:ind w:left="-90" w:right="-108" w:firstLine="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23A45">
              <w:rPr>
                <w:rStyle w:val="28pt0pt"/>
                <w:rFonts w:eastAsia="Arial Unicode MS"/>
                <w:b w:val="0"/>
                <w:sz w:val="18"/>
                <w:szCs w:val="18"/>
              </w:rPr>
              <w:t>0457664382</w:t>
            </w:r>
          </w:p>
        </w:tc>
        <w:tc>
          <w:tcPr>
            <w:tcW w:w="850" w:type="dxa"/>
            <w:vAlign w:val="center"/>
          </w:tcPr>
          <w:p w:rsidR="00BF1D00" w:rsidRDefault="00BF1D00" w:rsidP="00B43917">
            <w:pPr>
              <w:jc w:val="center"/>
            </w:pPr>
            <w:proofErr w:type="spellStart"/>
            <w:r w:rsidRPr="00105A46">
              <w:rPr>
                <w:bCs/>
                <w:sz w:val="18"/>
                <w:szCs w:val="18"/>
                <w:lang w:eastAsia="en-US"/>
              </w:rPr>
              <w:t>Нерухоме</w:t>
            </w:r>
            <w:proofErr w:type="spellEnd"/>
            <w:r>
              <w:rPr>
                <w:bCs/>
                <w:sz w:val="18"/>
                <w:szCs w:val="18"/>
                <w:lang w:val="uk-UA" w:eastAsia="en-US"/>
              </w:rPr>
              <w:t xml:space="preserve"> </w:t>
            </w:r>
            <w:proofErr w:type="spellStart"/>
            <w:r w:rsidRPr="00105A46">
              <w:rPr>
                <w:bCs/>
                <w:sz w:val="18"/>
                <w:szCs w:val="18"/>
                <w:lang w:eastAsia="en-US"/>
              </w:rPr>
              <w:t>майно</w:t>
            </w:r>
            <w:proofErr w:type="spellEnd"/>
          </w:p>
        </w:tc>
        <w:tc>
          <w:tcPr>
            <w:tcW w:w="993" w:type="dxa"/>
            <w:vAlign w:val="center"/>
          </w:tcPr>
          <w:p w:rsidR="00BF1D00" w:rsidRDefault="00BF1D00" w:rsidP="00B43917">
            <w:pPr>
              <w:ind w:left="-93" w:right="-85" w:firstLine="18"/>
              <w:jc w:val="center"/>
              <w:rPr>
                <w:bCs/>
                <w:sz w:val="18"/>
                <w:szCs w:val="18"/>
                <w:lang w:val="uk-UA" w:eastAsia="en-US"/>
              </w:rPr>
            </w:pPr>
            <w:r>
              <w:rPr>
                <w:bCs/>
                <w:sz w:val="18"/>
                <w:szCs w:val="18"/>
                <w:lang w:val="uk-UA" w:eastAsia="en-US"/>
              </w:rPr>
              <w:t xml:space="preserve">Частина даху та частина приміщення на другому поверсі нежитлової будівлі </w:t>
            </w:r>
          </w:p>
        </w:tc>
        <w:tc>
          <w:tcPr>
            <w:tcW w:w="1275" w:type="dxa"/>
            <w:vAlign w:val="center"/>
          </w:tcPr>
          <w:p w:rsidR="00BF1D00" w:rsidRDefault="00BF1D00" w:rsidP="00B43917">
            <w:pPr>
              <w:ind w:left="-90" w:right="-151" w:firstLine="2"/>
              <w:jc w:val="center"/>
              <w:rPr>
                <w:rStyle w:val="29pt"/>
                <w:rFonts w:eastAsia="Arial Unicode MS"/>
                <w:bCs/>
              </w:rPr>
            </w:pPr>
            <w:r>
              <w:rPr>
                <w:rStyle w:val="29pt"/>
                <w:rFonts w:eastAsia="Arial Unicode MS"/>
                <w:bCs/>
              </w:rPr>
              <w:t xml:space="preserve">07541, </w:t>
            </w:r>
          </w:p>
          <w:p w:rsidR="00BF1D00" w:rsidRDefault="00BF1D00" w:rsidP="00B43917">
            <w:pPr>
              <w:ind w:left="-89"/>
              <w:jc w:val="center"/>
              <w:rPr>
                <w:rStyle w:val="29pt"/>
                <w:rFonts w:eastAsia="Arial Unicode MS"/>
                <w:bCs/>
              </w:rPr>
            </w:pPr>
            <w:r>
              <w:rPr>
                <w:rStyle w:val="29pt"/>
                <w:rFonts w:eastAsia="Arial Unicode MS"/>
                <w:bCs/>
              </w:rPr>
              <w:t>Київська область</w:t>
            </w:r>
            <w:r w:rsidRPr="00C267E4">
              <w:rPr>
                <w:rStyle w:val="29pt"/>
                <w:rFonts w:eastAsia="Arial Unicode MS"/>
                <w:bCs/>
              </w:rPr>
              <w:t xml:space="preserve">,  </w:t>
            </w:r>
            <w:r>
              <w:rPr>
                <w:rStyle w:val="29pt"/>
                <w:rFonts w:eastAsia="Arial Unicode MS"/>
                <w:bCs/>
              </w:rPr>
              <w:t xml:space="preserve">Броварський район, </w:t>
            </w:r>
          </w:p>
          <w:p w:rsidR="00BF1D00" w:rsidRDefault="00BF1D00" w:rsidP="00B43917">
            <w:pPr>
              <w:ind w:left="-89"/>
              <w:jc w:val="center"/>
              <w:rPr>
                <w:rStyle w:val="29pt"/>
                <w:rFonts w:eastAsia="Arial Unicode MS"/>
                <w:bCs/>
              </w:rPr>
            </w:pPr>
            <w:r w:rsidRPr="00C267E4">
              <w:rPr>
                <w:rStyle w:val="29pt"/>
                <w:rFonts w:eastAsia="Arial Unicode MS"/>
                <w:bCs/>
              </w:rPr>
              <w:t>м. Бе</w:t>
            </w:r>
            <w:r>
              <w:rPr>
                <w:rStyle w:val="29pt"/>
                <w:rFonts w:eastAsia="Arial Unicode MS"/>
                <w:bCs/>
              </w:rPr>
              <w:t>р</w:t>
            </w:r>
            <w:r w:rsidRPr="00C267E4">
              <w:rPr>
                <w:rStyle w:val="29pt"/>
                <w:rFonts w:eastAsia="Arial Unicode MS"/>
                <w:bCs/>
              </w:rPr>
              <w:t xml:space="preserve">езань, вул. </w:t>
            </w:r>
            <w:proofErr w:type="spellStart"/>
            <w:r>
              <w:rPr>
                <w:rStyle w:val="29pt"/>
                <w:rFonts w:eastAsia="Arial Unicode MS"/>
                <w:bCs/>
              </w:rPr>
              <w:t>Геролїв</w:t>
            </w:r>
            <w:proofErr w:type="spellEnd"/>
            <w:r>
              <w:rPr>
                <w:rStyle w:val="29pt"/>
                <w:rFonts w:eastAsia="Arial Unicode MS"/>
                <w:bCs/>
              </w:rPr>
              <w:t xml:space="preserve"> Небесної Сотні, 9</w:t>
            </w:r>
          </w:p>
        </w:tc>
        <w:tc>
          <w:tcPr>
            <w:tcW w:w="993" w:type="dxa"/>
            <w:vAlign w:val="center"/>
          </w:tcPr>
          <w:p w:rsidR="00BF1D00" w:rsidRPr="00A9599F" w:rsidRDefault="00BF1D00" w:rsidP="00B43917">
            <w:pPr>
              <w:jc w:val="center"/>
              <w:rPr>
                <w:lang w:val="uk-UA"/>
              </w:rPr>
            </w:pPr>
            <w:r w:rsidRPr="00A9599F">
              <w:rPr>
                <w:bCs/>
                <w:sz w:val="18"/>
                <w:szCs w:val="18"/>
                <w:lang w:val="uk-UA" w:eastAsia="en-US"/>
              </w:rPr>
              <w:t>Київська область</w:t>
            </w:r>
          </w:p>
        </w:tc>
        <w:tc>
          <w:tcPr>
            <w:tcW w:w="1140" w:type="dxa"/>
            <w:vAlign w:val="center"/>
          </w:tcPr>
          <w:p w:rsidR="00BF1D00" w:rsidRPr="00A9599F" w:rsidRDefault="00BF1D00" w:rsidP="00B43917">
            <w:pPr>
              <w:jc w:val="center"/>
              <w:rPr>
                <w:bCs/>
                <w:sz w:val="18"/>
                <w:szCs w:val="18"/>
                <w:lang w:val="uk-UA" w:eastAsia="en-US"/>
              </w:rPr>
            </w:pPr>
            <w:r w:rsidRPr="00A9599F">
              <w:rPr>
                <w:bCs/>
                <w:sz w:val="18"/>
                <w:szCs w:val="18"/>
                <w:lang w:eastAsia="en-US"/>
              </w:rPr>
              <w:t>3210400000</w:t>
            </w:r>
          </w:p>
        </w:tc>
        <w:tc>
          <w:tcPr>
            <w:tcW w:w="1133" w:type="dxa"/>
            <w:vAlign w:val="center"/>
          </w:tcPr>
          <w:p w:rsidR="00BF1D00" w:rsidRPr="0050186C" w:rsidRDefault="00BF1D00" w:rsidP="00B43917">
            <w:pPr>
              <w:jc w:val="center"/>
              <w:rPr>
                <w:bCs/>
                <w:sz w:val="18"/>
                <w:szCs w:val="18"/>
                <w:lang w:val="uk-UA" w:eastAsia="en-US"/>
              </w:rPr>
            </w:pPr>
            <w:proofErr w:type="spellStart"/>
            <w:r>
              <w:rPr>
                <w:bCs/>
                <w:sz w:val="18"/>
                <w:szCs w:val="18"/>
                <w:lang w:val="uk-UA" w:eastAsia="en-US"/>
              </w:rPr>
              <w:t>Розміщен</w:t>
            </w:r>
            <w:proofErr w:type="spellEnd"/>
            <w:r>
              <w:rPr>
                <w:bCs/>
                <w:sz w:val="18"/>
                <w:szCs w:val="18"/>
                <w:lang w:val="uk-UA" w:eastAsia="en-US"/>
              </w:rPr>
              <w:t xml:space="preserve"> ня станції  наукових </w:t>
            </w:r>
            <w:proofErr w:type="spellStart"/>
            <w:r>
              <w:rPr>
                <w:bCs/>
                <w:sz w:val="18"/>
                <w:szCs w:val="18"/>
                <w:lang w:val="uk-UA" w:eastAsia="en-US"/>
              </w:rPr>
              <w:t>спостере</w:t>
            </w:r>
            <w:proofErr w:type="spellEnd"/>
            <w:r>
              <w:rPr>
                <w:bCs/>
                <w:sz w:val="18"/>
                <w:szCs w:val="18"/>
                <w:lang w:val="uk-UA" w:eastAsia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uk-UA" w:eastAsia="en-US"/>
              </w:rPr>
              <w:t>жень</w:t>
            </w:r>
            <w:proofErr w:type="spellEnd"/>
          </w:p>
        </w:tc>
        <w:tc>
          <w:tcPr>
            <w:tcW w:w="1277" w:type="dxa"/>
            <w:vAlign w:val="center"/>
          </w:tcPr>
          <w:p w:rsidR="00BF1D00" w:rsidRDefault="00BF1D00" w:rsidP="00B43917">
            <w:pPr>
              <w:jc w:val="center"/>
              <w:rPr>
                <w:bCs/>
                <w:sz w:val="18"/>
                <w:szCs w:val="18"/>
                <w:lang w:val="uk-UA" w:eastAsia="en-US"/>
              </w:rPr>
            </w:pPr>
            <w:r>
              <w:rPr>
                <w:bCs/>
                <w:sz w:val="18"/>
                <w:szCs w:val="18"/>
                <w:lang w:val="uk-UA" w:eastAsia="en-US"/>
              </w:rPr>
              <w:t xml:space="preserve">Частина даху та частина приміщення на другому поверсі нежитлової будівлі </w:t>
            </w:r>
          </w:p>
        </w:tc>
        <w:tc>
          <w:tcPr>
            <w:tcW w:w="708" w:type="dxa"/>
            <w:vAlign w:val="center"/>
          </w:tcPr>
          <w:p w:rsidR="00BF1D00" w:rsidRPr="00A9599F" w:rsidRDefault="00BF1D00" w:rsidP="00B43917">
            <w:pPr>
              <w:jc w:val="center"/>
              <w:rPr>
                <w:bCs/>
                <w:sz w:val="18"/>
                <w:szCs w:val="18"/>
                <w:lang w:val="uk-UA" w:eastAsia="en-US"/>
              </w:rPr>
            </w:pPr>
            <w:r>
              <w:rPr>
                <w:bCs/>
                <w:sz w:val="18"/>
                <w:szCs w:val="18"/>
                <w:lang w:val="uk-UA" w:eastAsia="en-US"/>
              </w:rPr>
              <w:t>1,12</w:t>
            </w:r>
          </w:p>
        </w:tc>
      </w:tr>
    </w:tbl>
    <w:p w:rsidR="00923A45" w:rsidRDefault="00923A45" w:rsidP="00923A45">
      <w:pPr>
        <w:rPr>
          <w:bCs/>
          <w:sz w:val="28"/>
          <w:szCs w:val="28"/>
          <w:lang w:val="uk-UA" w:eastAsia="en-US"/>
        </w:rPr>
      </w:pPr>
    </w:p>
    <w:p w:rsidR="00923A45" w:rsidRDefault="00BF1D00" w:rsidP="00923A45">
      <w:pPr>
        <w:rPr>
          <w:bCs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en-US"/>
        </w:rPr>
        <w:t xml:space="preserve">Заступник міського </w:t>
      </w:r>
      <w:proofErr w:type="spellStart"/>
      <w:r>
        <w:rPr>
          <w:bCs/>
          <w:sz w:val="28"/>
          <w:szCs w:val="28"/>
          <w:lang w:val="uk-UA" w:eastAsia="en-US"/>
        </w:rPr>
        <w:t>головиз</w:t>
      </w:r>
      <w:proofErr w:type="spellEnd"/>
      <w:r>
        <w:rPr>
          <w:bCs/>
          <w:sz w:val="28"/>
          <w:szCs w:val="28"/>
          <w:lang w:val="uk-UA" w:eastAsia="en-US"/>
        </w:rPr>
        <w:t xml:space="preserve"> питань </w:t>
      </w:r>
    </w:p>
    <w:p w:rsidR="00EE6F30" w:rsidRPr="00923A45" w:rsidRDefault="00BF1D00" w:rsidP="00923A45">
      <w:pPr>
        <w:tabs>
          <w:tab w:val="left" w:pos="7088"/>
        </w:tabs>
        <w:rPr>
          <w:bCs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en-US"/>
        </w:rPr>
        <w:t xml:space="preserve">діяльності виконавчих органів                     </w:t>
      </w:r>
      <w:r w:rsidR="00854F14">
        <w:rPr>
          <w:bCs/>
          <w:sz w:val="28"/>
          <w:szCs w:val="28"/>
          <w:lang w:val="uk-UA" w:eastAsia="en-US"/>
        </w:rPr>
        <w:t>(підпис)</w:t>
      </w:r>
      <w:bookmarkStart w:id="0" w:name="_GoBack"/>
      <w:bookmarkEnd w:id="0"/>
      <w:r>
        <w:rPr>
          <w:bCs/>
          <w:sz w:val="28"/>
          <w:szCs w:val="28"/>
          <w:lang w:val="uk-UA" w:eastAsia="en-US"/>
        </w:rPr>
        <w:t xml:space="preserve"> </w:t>
      </w:r>
      <w:r w:rsidR="00923A45">
        <w:rPr>
          <w:bCs/>
          <w:sz w:val="28"/>
          <w:szCs w:val="28"/>
          <w:lang w:val="uk-UA" w:eastAsia="en-US"/>
        </w:rPr>
        <w:t xml:space="preserve">                        </w:t>
      </w:r>
      <w:r>
        <w:rPr>
          <w:bCs/>
          <w:sz w:val="28"/>
          <w:szCs w:val="28"/>
          <w:lang w:val="uk-UA" w:eastAsia="en-US"/>
        </w:rPr>
        <w:t xml:space="preserve"> Іванна МОСІНЗОВА</w:t>
      </w:r>
    </w:p>
    <w:p w:rsidR="00C34623" w:rsidRDefault="00C34623" w:rsidP="00BF1D00">
      <w:pPr>
        <w:ind w:firstLine="567"/>
        <w:jc w:val="both"/>
      </w:pPr>
    </w:p>
    <w:sectPr w:rsidR="00C34623" w:rsidSect="00923A45">
      <w:headerReference w:type="default" r:id="rId10"/>
      <w:pgSz w:w="16838" w:h="11906" w:orient="landscape"/>
      <w:pgMar w:top="1702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654" w:rsidRDefault="00F46654" w:rsidP="008B7426">
      <w:r>
        <w:separator/>
      </w:r>
    </w:p>
  </w:endnote>
  <w:endnote w:type="continuationSeparator" w:id="0">
    <w:p w:rsidR="00F46654" w:rsidRDefault="00F46654" w:rsidP="008B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654" w:rsidRDefault="00F46654" w:rsidP="008B7426">
      <w:r>
        <w:separator/>
      </w:r>
    </w:p>
  </w:footnote>
  <w:footnote w:type="continuationSeparator" w:id="0">
    <w:p w:rsidR="00F46654" w:rsidRDefault="00F46654" w:rsidP="008B7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5551744"/>
      <w:docPartObj>
        <w:docPartGallery w:val="Page Numbers (Top of Page)"/>
        <w:docPartUnique/>
      </w:docPartObj>
    </w:sdtPr>
    <w:sdtEndPr/>
    <w:sdtContent>
      <w:p w:rsidR="00801758" w:rsidRDefault="0080175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F14">
          <w:rPr>
            <w:noProof/>
          </w:rPr>
          <w:t>2</w:t>
        </w:r>
        <w:r>
          <w:fldChar w:fldCharType="end"/>
        </w:r>
      </w:p>
    </w:sdtContent>
  </w:sdt>
  <w:p w:rsidR="00637E4B" w:rsidRDefault="00637E4B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FA7" w:rsidRDefault="002B3FA7" w:rsidP="007D59E1">
    <w:pPr>
      <w:pStyle w:val="ac"/>
    </w:pPr>
  </w:p>
  <w:p w:rsidR="00DA728D" w:rsidRDefault="00DA728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6DEC"/>
    <w:multiLevelType w:val="hybridMultilevel"/>
    <w:tmpl w:val="97A297C2"/>
    <w:lvl w:ilvl="0" w:tplc="6E6460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414CE4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14C7403"/>
    <w:multiLevelType w:val="hybridMultilevel"/>
    <w:tmpl w:val="6C102AF2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62821"/>
    <w:multiLevelType w:val="hybridMultilevel"/>
    <w:tmpl w:val="A570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66935"/>
    <w:multiLevelType w:val="hybridMultilevel"/>
    <w:tmpl w:val="C1C40368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36C03"/>
    <w:multiLevelType w:val="hybridMultilevel"/>
    <w:tmpl w:val="CD3C0C40"/>
    <w:lvl w:ilvl="0" w:tplc="12B867B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7A2754E"/>
    <w:multiLevelType w:val="hybridMultilevel"/>
    <w:tmpl w:val="E7041D42"/>
    <w:lvl w:ilvl="0" w:tplc="E5BCEE0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276246"/>
    <w:multiLevelType w:val="hybridMultilevel"/>
    <w:tmpl w:val="14B02CEA"/>
    <w:lvl w:ilvl="0" w:tplc="EC306BB2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A437D4"/>
    <w:multiLevelType w:val="hybridMultilevel"/>
    <w:tmpl w:val="1D70B25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B783764"/>
    <w:multiLevelType w:val="multilevel"/>
    <w:tmpl w:val="5D4EE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0C3B5900"/>
    <w:multiLevelType w:val="hybridMultilevel"/>
    <w:tmpl w:val="34749D1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5227CFA"/>
    <w:multiLevelType w:val="hybridMultilevel"/>
    <w:tmpl w:val="1A50D5BC"/>
    <w:lvl w:ilvl="0" w:tplc="D0C807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41937"/>
    <w:multiLevelType w:val="hybridMultilevel"/>
    <w:tmpl w:val="19BA7AC2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1">
      <w:start w:val="1"/>
      <w:numFmt w:val="decimal"/>
      <w:lvlText w:val="%2)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1725CB2"/>
    <w:multiLevelType w:val="hybridMultilevel"/>
    <w:tmpl w:val="D00CD59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2DC145C"/>
    <w:multiLevelType w:val="hybridMultilevel"/>
    <w:tmpl w:val="61685808"/>
    <w:lvl w:ilvl="0" w:tplc="D07A544C">
      <w:start w:val="1"/>
      <w:numFmt w:val="decimal"/>
      <w:lvlText w:val="%1."/>
      <w:lvlJc w:val="left"/>
      <w:pPr>
        <w:ind w:left="1973" w:hanging="5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8877478"/>
    <w:multiLevelType w:val="hybridMultilevel"/>
    <w:tmpl w:val="0330A85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B8428FB"/>
    <w:multiLevelType w:val="hybridMultilevel"/>
    <w:tmpl w:val="A9B4CA7E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E4C39"/>
    <w:multiLevelType w:val="hybridMultilevel"/>
    <w:tmpl w:val="CBB21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E252F5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FF04EB5"/>
    <w:multiLevelType w:val="hybridMultilevel"/>
    <w:tmpl w:val="9440FA44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1AF434A"/>
    <w:multiLevelType w:val="hybridMultilevel"/>
    <w:tmpl w:val="182461F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D9B30C4"/>
    <w:multiLevelType w:val="hybridMultilevel"/>
    <w:tmpl w:val="6AB63B48"/>
    <w:lvl w:ilvl="0" w:tplc="F75AD34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F9C0177"/>
    <w:multiLevelType w:val="hybridMultilevel"/>
    <w:tmpl w:val="88A6B04E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52AC0"/>
    <w:multiLevelType w:val="multilevel"/>
    <w:tmpl w:val="8ABCC420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422C5EED"/>
    <w:multiLevelType w:val="hybridMultilevel"/>
    <w:tmpl w:val="EA44E8AA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45A618D"/>
    <w:multiLevelType w:val="hybridMultilevel"/>
    <w:tmpl w:val="40742C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11715"/>
    <w:multiLevelType w:val="multilevel"/>
    <w:tmpl w:val="981ABA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7" w15:restartNumberingAfterBreak="0">
    <w:nsid w:val="48897303"/>
    <w:multiLevelType w:val="hybridMultilevel"/>
    <w:tmpl w:val="EB8E5A82"/>
    <w:lvl w:ilvl="0" w:tplc="28FCC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A7A69A8"/>
    <w:multiLevelType w:val="hybridMultilevel"/>
    <w:tmpl w:val="A5D2DF56"/>
    <w:lvl w:ilvl="0" w:tplc="26A84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CA60DB6"/>
    <w:multiLevelType w:val="hybridMultilevel"/>
    <w:tmpl w:val="F0B0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5453E4"/>
    <w:multiLevelType w:val="hybridMultilevel"/>
    <w:tmpl w:val="D326EB9A"/>
    <w:lvl w:ilvl="0" w:tplc="FC6C7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83544"/>
    <w:multiLevelType w:val="hybridMultilevel"/>
    <w:tmpl w:val="3AE25FE2"/>
    <w:lvl w:ilvl="0" w:tplc="04220011">
      <w:start w:val="1"/>
      <w:numFmt w:val="decimal"/>
      <w:lvlText w:val="%1)"/>
      <w:lvlJc w:val="left"/>
      <w:pPr>
        <w:ind w:left="171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2" w15:restartNumberingAfterBreak="0">
    <w:nsid w:val="60F159FA"/>
    <w:multiLevelType w:val="hybridMultilevel"/>
    <w:tmpl w:val="63681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D3755"/>
    <w:multiLevelType w:val="hybridMultilevel"/>
    <w:tmpl w:val="A238CE62"/>
    <w:lvl w:ilvl="0" w:tplc="C4F687A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9B1789E"/>
    <w:multiLevelType w:val="hybridMultilevel"/>
    <w:tmpl w:val="72DE19FE"/>
    <w:lvl w:ilvl="0" w:tplc="FFFFFFF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5" w15:restartNumberingAfterBreak="0">
    <w:nsid w:val="6E2C6504"/>
    <w:multiLevelType w:val="hybridMultilevel"/>
    <w:tmpl w:val="5FB0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D2D7D"/>
    <w:multiLevelType w:val="hybridMultilevel"/>
    <w:tmpl w:val="ACD8884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18432CA"/>
    <w:multiLevelType w:val="hybridMultilevel"/>
    <w:tmpl w:val="F2D8E396"/>
    <w:lvl w:ilvl="0" w:tplc="6C22AD1E">
      <w:start w:val="1"/>
      <w:numFmt w:val="decimal"/>
      <w:lvlText w:val="%1."/>
      <w:lvlJc w:val="left"/>
      <w:pPr>
        <w:ind w:left="5586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8" w15:restartNumberingAfterBreak="0">
    <w:nsid w:val="73BD5B39"/>
    <w:multiLevelType w:val="hybridMultilevel"/>
    <w:tmpl w:val="41E8BE0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4A10A7B"/>
    <w:multiLevelType w:val="hybridMultilevel"/>
    <w:tmpl w:val="92CAFB6C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72DE0"/>
    <w:multiLevelType w:val="hybridMultilevel"/>
    <w:tmpl w:val="59C41136"/>
    <w:lvl w:ilvl="0" w:tplc="D262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5"/>
  </w:num>
  <w:num w:numId="3">
    <w:abstractNumId w:val="28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2"/>
  </w:num>
  <w:num w:numId="7">
    <w:abstractNumId w:val="39"/>
  </w:num>
  <w:num w:numId="8">
    <w:abstractNumId w:val="4"/>
  </w:num>
  <w:num w:numId="9">
    <w:abstractNumId w:val="1"/>
  </w:num>
  <w:num w:numId="10">
    <w:abstractNumId w:val="2"/>
  </w:num>
  <w:num w:numId="11">
    <w:abstractNumId w:val="18"/>
  </w:num>
  <w:num w:numId="12">
    <w:abstractNumId w:val="16"/>
  </w:num>
  <w:num w:numId="13">
    <w:abstractNumId w:val="37"/>
  </w:num>
  <w:num w:numId="14">
    <w:abstractNumId w:val="32"/>
  </w:num>
  <w:num w:numId="15">
    <w:abstractNumId w:val="35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1"/>
  </w:num>
  <w:num w:numId="19">
    <w:abstractNumId w:val="6"/>
  </w:num>
  <w:num w:numId="20">
    <w:abstractNumId w:val="9"/>
  </w:num>
  <w:num w:numId="21">
    <w:abstractNumId w:val="5"/>
  </w:num>
  <w:num w:numId="22">
    <w:abstractNumId w:val="3"/>
  </w:num>
  <w:num w:numId="23">
    <w:abstractNumId w:val="40"/>
  </w:num>
  <w:num w:numId="24">
    <w:abstractNumId w:val="33"/>
  </w:num>
  <w:num w:numId="25">
    <w:abstractNumId w:val="29"/>
  </w:num>
  <w:num w:numId="26">
    <w:abstractNumId w:val="20"/>
  </w:num>
  <w:num w:numId="27">
    <w:abstractNumId w:val="27"/>
  </w:num>
  <w:num w:numId="28">
    <w:abstractNumId w:val="24"/>
  </w:num>
  <w:num w:numId="29">
    <w:abstractNumId w:val="13"/>
  </w:num>
  <w:num w:numId="30">
    <w:abstractNumId w:val="8"/>
  </w:num>
  <w:num w:numId="31">
    <w:abstractNumId w:val="26"/>
  </w:num>
  <w:num w:numId="32">
    <w:abstractNumId w:val="21"/>
  </w:num>
  <w:num w:numId="33">
    <w:abstractNumId w:val="38"/>
  </w:num>
  <w:num w:numId="34">
    <w:abstractNumId w:val="7"/>
  </w:num>
  <w:num w:numId="35">
    <w:abstractNumId w:val="30"/>
  </w:num>
  <w:num w:numId="36">
    <w:abstractNumId w:val="0"/>
  </w:num>
  <w:num w:numId="37">
    <w:abstractNumId w:val="36"/>
  </w:num>
  <w:num w:numId="38">
    <w:abstractNumId w:val="23"/>
  </w:num>
  <w:num w:numId="39">
    <w:abstractNumId w:val="14"/>
  </w:num>
  <w:num w:numId="40">
    <w:abstractNumId w:val="12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E5"/>
    <w:rsid w:val="000171D9"/>
    <w:rsid w:val="0006440F"/>
    <w:rsid w:val="00087C56"/>
    <w:rsid w:val="0009768A"/>
    <w:rsid w:val="00100A0A"/>
    <w:rsid w:val="001065A6"/>
    <w:rsid w:val="00152257"/>
    <w:rsid w:val="00164096"/>
    <w:rsid w:val="001D416D"/>
    <w:rsid w:val="00225EB1"/>
    <w:rsid w:val="002528B7"/>
    <w:rsid w:val="002A55E9"/>
    <w:rsid w:val="002B304E"/>
    <w:rsid w:val="002B3C16"/>
    <w:rsid w:val="002B3FA7"/>
    <w:rsid w:val="002C14DE"/>
    <w:rsid w:val="002D2319"/>
    <w:rsid w:val="002F5674"/>
    <w:rsid w:val="00322174"/>
    <w:rsid w:val="00382E56"/>
    <w:rsid w:val="004431AE"/>
    <w:rsid w:val="00466D6D"/>
    <w:rsid w:val="00475899"/>
    <w:rsid w:val="004D43A8"/>
    <w:rsid w:val="00516756"/>
    <w:rsid w:val="005330FC"/>
    <w:rsid w:val="00552D14"/>
    <w:rsid w:val="005533DC"/>
    <w:rsid w:val="005673B7"/>
    <w:rsid w:val="005714D6"/>
    <w:rsid w:val="00592D88"/>
    <w:rsid w:val="006050E0"/>
    <w:rsid w:val="006340E5"/>
    <w:rsid w:val="00637E4B"/>
    <w:rsid w:val="00667A61"/>
    <w:rsid w:val="00670A99"/>
    <w:rsid w:val="006D28FE"/>
    <w:rsid w:val="0074268B"/>
    <w:rsid w:val="00753A54"/>
    <w:rsid w:val="007753A2"/>
    <w:rsid w:val="007D59E1"/>
    <w:rsid w:val="007F68AF"/>
    <w:rsid w:val="00801758"/>
    <w:rsid w:val="00801B4F"/>
    <w:rsid w:val="0080339A"/>
    <w:rsid w:val="00814E52"/>
    <w:rsid w:val="008168F2"/>
    <w:rsid w:val="00821CB3"/>
    <w:rsid w:val="00854F14"/>
    <w:rsid w:val="0086235E"/>
    <w:rsid w:val="00894AF9"/>
    <w:rsid w:val="008A3253"/>
    <w:rsid w:val="008A53A7"/>
    <w:rsid w:val="008B4082"/>
    <w:rsid w:val="008B7426"/>
    <w:rsid w:val="008F3A46"/>
    <w:rsid w:val="00923A45"/>
    <w:rsid w:val="00932BD3"/>
    <w:rsid w:val="0093457F"/>
    <w:rsid w:val="009863EA"/>
    <w:rsid w:val="00A02931"/>
    <w:rsid w:val="00A11FB6"/>
    <w:rsid w:val="00A91A14"/>
    <w:rsid w:val="00AB6B00"/>
    <w:rsid w:val="00B1305B"/>
    <w:rsid w:val="00B801FB"/>
    <w:rsid w:val="00BA7826"/>
    <w:rsid w:val="00BF1D00"/>
    <w:rsid w:val="00BF62D3"/>
    <w:rsid w:val="00C34623"/>
    <w:rsid w:val="00C42CD0"/>
    <w:rsid w:val="00CE1E81"/>
    <w:rsid w:val="00D528B2"/>
    <w:rsid w:val="00D76659"/>
    <w:rsid w:val="00D910FC"/>
    <w:rsid w:val="00DA728D"/>
    <w:rsid w:val="00E06D70"/>
    <w:rsid w:val="00E42B67"/>
    <w:rsid w:val="00E83D31"/>
    <w:rsid w:val="00EE6F30"/>
    <w:rsid w:val="00F017FF"/>
    <w:rsid w:val="00F2573E"/>
    <w:rsid w:val="00F46654"/>
    <w:rsid w:val="00F632B7"/>
    <w:rsid w:val="00F704CB"/>
    <w:rsid w:val="00F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D0DBD"/>
  <w15:chartTrackingRefBased/>
  <w15:docId w15:val="{199D95EE-5E96-4496-8655-9BCF136E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431AE"/>
    <w:pPr>
      <w:keepNext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431AE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E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1A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431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1"/>
    <w:rsid w:val="0044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A99"/>
    <w:pPr>
      <w:ind w:left="720"/>
      <w:contextualSpacing/>
    </w:pPr>
    <w:rPr>
      <w:sz w:val="24"/>
      <w:szCs w:val="24"/>
    </w:rPr>
  </w:style>
  <w:style w:type="paragraph" w:styleId="a5">
    <w:name w:val="Plain Text"/>
    <w:basedOn w:val="a"/>
    <w:link w:val="a6"/>
    <w:rsid w:val="00670A99"/>
    <w:rPr>
      <w:rFonts w:ascii="Courier New" w:hAnsi="Courier New" w:cs="Courier New"/>
      <w:lang w:val="uk-UA"/>
    </w:rPr>
  </w:style>
  <w:style w:type="character" w:customStyle="1" w:styleId="a6">
    <w:name w:val="Текст Знак"/>
    <w:basedOn w:val="a0"/>
    <w:link w:val="a5"/>
    <w:rsid w:val="0067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C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C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4E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814E5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unhideWhenUsed/>
    <w:rsid w:val="00814E52"/>
    <w:pPr>
      <w:ind w:left="360"/>
    </w:pPr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rsid w:val="00814E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CE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E1E81"/>
  </w:style>
  <w:style w:type="paragraph" w:styleId="af0">
    <w:name w:val="No Spacing"/>
    <w:link w:val="af1"/>
    <w:qFormat/>
    <w:rsid w:val="00CE1E8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f2">
    <w:name w:val="Нормальний текст"/>
    <w:basedOn w:val="a"/>
    <w:rsid w:val="00CE1E81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f3">
    <w:name w:val="Назва документа"/>
    <w:basedOn w:val="a"/>
    <w:next w:val="af2"/>
    <w:rsid w:val="00CE1E81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ShapkaDocumentu">
    <w:name w:val="Shapka Documentu"/>
    <w:basedOn w:val="a"/>
    <w:rsid w:val="00CE1E81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  <w:style w:type="paragraph" w:customStyle="1" w:styleId="rvps2">
    <w:name w:val="rvps2"/>
    <w:basedOn w:val="a"/>
    <w:rsid w:val="00CE1E81"/>
    <w:pPr>
      <w:spacing w:before="100" w:beforeAutospacing="1" w:after="100" w:afterAutospacing="1"/>
    </w:pPr>
    <w:rPr>
      <w:sz w:val="24"/>
      <w:szCs w:val="24"/>
    </w:rPr>
  </w:style>
  <w:style w:type="character" w:customStyle="1" w:styleId="st42">
    <w:name w:val="st42"/>
    <w:uiPriority w:val="99"/>
    <w:rsid w:val="00CE1E81"/>
    <w:rPr>
      <w:color w:val="000000"/>
    </w:rPr>
  </w:style>
  <w:style w:type="character" w:customStyle="1" w:styleId="st910">
    <w:name w:val="st910"/>
    <w:uiPriority w:val="99"/>
    <w:rsid w:val="00CE1E81"/>
    <w:rPr>
      <w:color w:val="0000FF"/>
    </w:rPr>
  </w:style>
  <w:style w:type="paragraph" w:customStyle="1" w:styleId="st2">
    <w:name w:val="st2"/>
    <w:uiPriority w:val="99"/>
    <w:rsid w:val="00CE1E8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character" w:customStyle="1" w:styleId="rvts46">
    <w:name w:val="rvts46"/>
    <w:basedOn w:val="a0"/>
    <w:rsid w:val="00CE1E81"/>
  </w:style>
  <w:style w:type="character" w:customStyle="1" w:styleId="rvts11">
    <w:name w:val="rvts11"/>
    <w:basedOn w:val="a0"/>
    <w:rsid w:val="00CE1E81"/>
  </w:style>
  <w:style w:type="character" w:styleId="af4">
    <w:name w:val="Hyperlink"/>
    <w:uiPriority w:val="99"/>
    <w:semiHidden/>
    <w:unhideWhenUsed/>
    <w:rsid w:val="00CE1E81"/>
    <w:rPr>
      <w:color w:val="0000FF"/>
      <w:u w:val="single"/>
    </w:rPr>
  </w:style>
  <w:style w:type="paragraph" w:styleId="af5">
    <w:name w:val="Body Text"/>
    <w:basedOn w:val="a"/>
    <w:link w:val="af6"/>
    <w:unhideWhenUsed/>
    <w:rsid w:val="00F017FF"/>
    <w:pPr>
      <w:spacing w:after="120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F017F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Без интервала Знак"/>
    <w:link w:val="af0"/>
    <w:locked/>
    <w:rsid w:val="00F017FF"/>
    <w:rPr>
      <w:rFonts w:ascii="Calibri" w:eastAsia="Times New Roman" w:hAnsi="Calibri" w:cs="Times New Roman"/>
      <w:lang w:val="ru-RU" w:eastAsia="ru-RU"/>
    </w:rPr>
  </w:style>
  <w:style w:type="character" w:customStyle="1" w:styleId="21">
    <w:name w:val="Заголовок №2_"/>
    <w:basedOn w:val="a0"/>
    <w:link w:val="22"/>
    <w:rsid w:val="00BF1D0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BF1D00"/>
    <w:pPr>
      <w:widowControl w:val="0"/>
      <w:shd w:val="clear" w:color="auto" w:fill="FFFFFF"/>
      <w:spacing w:before="240" w:line="0" w:lineRule="atLeast"/>
      <w:jc w:val="center"/>
      <w:outlineLvl w:val="1"/>
    </w:pPr>
    <w:rPr>
      <w:b/>
      <w:bCs/>
      <w:sz w:val="26"/>
      <w:szCs w:val="26"/>
      <w:lang w:val="uk-UA" w:eastAsia="en-US"/>
    </w:rPr>
  </w:style>
  <w:style w:type="character" w:customStyle="1" w:styleId="23">
    <w:name w:val="Основний текст (2)_"/>
    <w:basedOn w:val="a0"/>
    <w:link w:val="24"/>
    <w:rsid w:val="00BF1D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pt">
    <w:name w:val="Основний текст (2) + 9 pt"/>
    <w:basedOn w:val="23"/>
    <w:rsid w:val="00BF1D00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28pt0pt">
    <w:name w:val="Основний текст (2) + 8 pt;Напівжирний;Інтервал 0 pt"/>
    <w:basedOn w:val="23"/>
    <w:rsid w:val="00BF1D00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paragraph" w:customStyle="1" w:styleId="24">
    <w:name w:val="Основний текст (2)"/>
    <w:basedOn w:val="a"/>
    <w:link w:val="23"/>
    <w:rsid w:val="00BF1D00"/>
    <w:pPr>
      <w:widowControl w:val="0"/>
      <w:shd w:val="clear" w:color="auto" w:fill="FFFFFF"/>
      <w:spacing w:line="0" w:lineRule="atLeast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1383A-31F4-419C-87E8-E33D396E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2665</Words>
  <Characters>1520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document-inna</cp:lastModifiedBy>
  <cp:revision>31</cp:revision>
  <cp:lastPrinted>2021-11-12T12:14:00Z</cp:lastPrinted>
  <dcterms:created xsi:type="dcterms:W3CDTF">2021-10-27T06:18:00Z</dcterms:created>
  <dcterms:modified xsi:type="dcterms:W3CDTF">2021-11-17T14:54:00Z</dcterms:modified>
</cp:coreProperties>
</file>