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8D58C4" w:rsidTr="008D58C4">
        <w:tc>
          <w:tcPr>
            <w:tcW w:w="4106" w:type="dxa"/>
          </w:tcPr>
          <w:p w:rsidR="008D58C4" w:rsidRDefault="008D58C4" w:rsidP="008D58C4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ЗАТВЕРДЖЕНО</w:t>
            </w:r>
          </w:p>
          <w:p w:rsidR="008D58C4" w:rsidRPr="00B35865" w:rsidRDefault="004E6A61" w:rsidP="008D58C4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8D58C4" w:rsidRPr="00B35865">
              <w:rPr>
                <w:sz w:val="28"/>
                <w:szCs w:val="28"/>
                <w:lang w:val="uk-UA"/>
              </w:rPr>
              <w:t>ішення виконавчого комітету</w:t>
            </w:r>
          </w:p>
          <w:p w:rsidR="008D58C4" w:rsidRPr="00B35865" w:rsidRDefault="008D58C4" w:rsidP="008D58C4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B35865"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 w:rsidRPr="00B35865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8D58C4" w:rsidRPr="008D58C4" w:rsidRDefault="008D58C4" w:rsidP="008D58C4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 серпня 2021 року №143</w:t>
            </w:r>
          </w:p>
        </w:tc>
      </w:tr>
    </w:tbl>
    <w:p w:rsidR="008279E9" w:rsidRDefault="008279E9" w:rsidP="00A640CB">
      <w:pPr>
        <w:pStyle w:val="a3"/>
        <w:spacing w:line="276" w:lineRule="auto"/>
        <w:jc w:val="right"/>
        <w:rPr>
          <w:b/>
          <w:sz w:val="28"/>
          <w:szCs w:val="28"/>
          <w:lang w:val="uk-UA"/>
        </w:rPr>
      </w:pPr>
    </w:p>
    <w:p w:rsidR="008D58C4" w:rsidRPr="00B35865" w:rsidRDefault="008D58C4" w:rsidP="00A640CB">
      <w:pPr>
        <w:pStyle w:val="a3"/>
        <w:spacing w:line="276" w:lineRule="auto"/>
        <w:jc w:val="right"/>
        <w:rPr>
          <w:b/>
          <w:sz w:val="28"/>
          <w:szCs w:val="28"/>
          <w:lang w:val="uk-UA"/>
        </w:rPr>
      </w:pPr>
    </w:p>
    <w:p w:rsidR="00A14A7C" w:rsidRPr="00B35865" w:rsidRDefault="00A14A7C" w:rsidP="00F10224">
      <w:pPr>
        <w:pStyle w:val="a3"/>
        <w:spacing w:line="276" w:lineRule="auto"/>
        <w:jc w:val="center"/>
        <w:rPr>
          <w:b/>
          <w:sz w:val="28"/>
          <w:szCs w:val="28"/>
          <w:lang w:val="uk-UA"/>
        </w:rPr>
      </w:pPr>
      <w:r w:rsidRPr="00B35865">
        <w:rPr>
          <w:b/>
          <w:sz w:val="28"/>
          <w:szCs w:val="28"/>
          <w:lang w:val="uk-UA"/>
        </w:rPr>
        <w:t xml:space="preserve">ПІДСУМКИ </w:t>
      </w:r>
    </w:p>
    <w:p w:rsidR="00A14A7C" w:rsidRPr="00B35865" w:rsidRDefault="00A14A7C" w:rsidP="00F10224">
      <w:pPr>
        <w:pStyle w:val="a3"/>
        <w:spacing w:line="276" w:lineRule="auto"/>
        <w:jc w:val="center"/>
        <w:rPr>
          <w:b/>
          <w:sz w:val="28"/>
          <w:szCs w:val="28"/>
          <w:lang w:val="uk-UA"/>
        </w:rPr>
      </w:pPr>
      <w:r w:rsidRPr="00B35865">
        <w:rPr>
          <w:b/>
          <w:sz w:val="28"/>
          <w:szCs w:val="28"/>
          <w:lang w:val="uk-UA"/>
        </w:rPr>
        <w:t xml:space="preserve">СОЦІАЛЬНО-ЕКОНОМІЧНОГО І КУЛЬТУРНОГО РОЗВИТКУ </w:t>
      </w:r>
    </w:p>
    <w:p w:rsidR="00A14A7C" w:rsidRPr="00B35865" w:rsidRDefault="00C756FC" w:rsidP="00F10224">
      <w:pPr>
        <w:pStyle w:val="a3"/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БЕРЕЗАНСЬКОЇ МІСЬКОЇ </w:t>
      </w:r>
      <w:r w:rsidR="00A14A7C" w:rsidRPr="00B35865">
        <w:rPr>
          <w:b/>
          <w:sz w:val="28"/>
          <w:szCs w:val="28"/>
          <w:lang w:val="uk-UA"/>
        </w:rPr>
        <w:t xml:space="preserve">ТЕРИТОРІАЛЬНОЇ ГРОМАДИ </w:t>
      </w:r>
    </w:p>
    <w:p w:rsidR="00A14A7C" w:rsidRPr="00B35865" w:rsidRDefault="00A14A7C" w:rsidP="00F10224">
      <w:pPr>
        <w:pStyle w:val="a3"/>
        <w:spacing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B35865">
        <w:rPr>
          <w:b/>
          <w:sz w:val="28"/>
          <w:szCs w:val="28"/>
          <w:lang w:val="uk-UA"/>
        </w:rPr>
        <w:t>у І півріччі 202</w:t>
      </w:r>
      <w:r w:rsidR="00E57A1F" w:rsidRPr="00B35865">
        <w:rPr>
          <w:b/>
          <w:sz w:val="28"/>
          <w:szCs w:val="28"/>
          <w:lang w:val="uk-UA"/>
        </w:rPr>
        <w:t>1</w:t>
      </w:r>
      <w:r w:rsidRPr="00B35865">
        <w:rPr>
          <w:b/>
          <w:sz w:val="28"/>
          <w:szCs w:val="28"/>
          <w:lang w:val="uk-UA"/>
        </w:rPr>
        <w:t xml:space="preserve"> року</w:t>
      </w:r>
    </w:p>
    <w:p w:rsidR="00A14A7C" w:rsidRPr="00B35865" w:rsidRDefault="009277E8" w:rsidP="009053CF">
      <w:pPr>
        <w:spacing w:before="240"/>
        <w:ind w:firstLine="851"/>
        <w:contextualSpacing/>
        <w:jc w:val="both"/>
        <w:rPr>
          <w:rFonts w:ascii="Times New Roman" w:hAnsi="Times New Roman"/>
          <w:spacing w:val="-2"/>
          <w:szCs w:val="28"/>
          <w:lang w:val="uk-UA"/>
        </w:rPr>
      </w:pPr>
      <w:r w:rsidRPr="00B35865">
        <w:rPr>
          <w:rFonts w:ascii="Times New Roman" w:hAnsi="Times New Roman"/>
          <w:spacing w:val="-2"/>
          <w:szCs w:val="28"/>
          <w:lang w:val="uk-UA"/>
        </w:rPr>
        <w:t>Протягом І півріччя</w:t>
      </w:r>
      <w:r w:rsidR="00A14A7C" w:rsidRPr="00B35865">
        <w:rPr>
          <w:rFonts w:ascii="Times New Roman" w:hAnsi="Times New Roman"/>
          <w:spacing w:val="-2"/>
          <w:szCs w:val="28"/>
          <w:lang w:val="uk-UA"/>
        </w:rPr>
        <w:t xml:space="preserve"> 202</w:t>
      </w:r>
      <w:r w:rsidR="007548FF" w:rsidRPr="00B35865">
        <w:rPr>
          <w:rFonts w:ascii="Times New Roman" w:hAnsi="Times New Roman"/>
          <w:spacing w:val="-2"/>
          <w:szCs w:val="28"/>
          <w:lang w:val="uk-UA"/>
        </w:rPr>
        <w:t>1</w:t>
      </w:r>
      <w:r w:rsidR="00A14A7C" w:rsidRPr="00B35865">
        <w:rPr>
          <w:rFonts w:ascii="Times New Roman" w:hAnsi="Times New Roman"/>
          <w:spacing w:val="-2"/>
          <w:szCs w:val="28"/>
          <w:lang w:val="uk-UA"/>
        </w:rPr>
        <w:t xml:space="preserve"> року виконавчі органи місцевого самоврядування  </w:t>
      </w:r>
      <w:proofErr w:type="spellStart"/>
      <w:r w:rsidR="00A14A7C" w:rsidRPr="00B35865">
        <w:rPr>
          <w:rFonts w:ascii="Times New Roman" w:hAnsi="Times New Roman"/>
          <w:spacing w:val="-2"/>
          <w:szCs w:val="28"/>
          <w:lang w:val="uk-UA"/>
        </w:rPr>
        <w:t>Березанської</w:t>
      </w:r>
      <w:proofErr w:type="spellEnd"/>
      <w:r w:rsidR="00A14A7C" w:rsidRPr="00B35865">
        <w:rPr>
          <w:rFonts w:ascii="Times New Roman" w:hAnsi="Times New Roman"/>
          <w:spacing w:val="-2"/>
          <w:szCs w:val="28"/>
          <w:lang w:val="uk-UA"/>
        </w:rPr>
        <w:t xml:space="preserve"> міської територіальної громади спрямовували свою діяльність на організацію виконання заходів, визначених </w:t>
      </w:r>
      <w:r w:rsidR="00E57A1F" w:rsidRPr="00B35865">
        <w:rPr>
          <w:rFonts w:ascii="Times New Roman" w:hAnsi="Times New Roman"/>
          <w:spacing w:val="-2"/>
          <w:szCs w:val="28"/>
          <w:lang w:val="uk-UA"/>
        </w:rPr>
        <w:t xml:space="preserve">Планом соціально-економічного розвитку </w:t>
      </w:r>
      <w:proofErr w:type="spellStart"/>
      <w:r w:rsidR="00E57A1F" w:rsidRPr="00B35865">
        <w:rPr>
          <w:rFonts w:ascii="Times New Roman" w:hAnsi="Times New Roman"/>
          <w:spacing w:val="-2"/>
          <w:szCs w:val="28"/>
          <w:lang w:val="uk-UA"/>
        </w:rPr>
        <w:t>Березанської</w:t>
      </w:r>
      <w:proofErr w:type="spellEnd"/>
      <w:r w:rsidR="00E57A1F" w:rsidRPr="00B35865">
        <w:rPr>
          <w:rFonts w:ascii="Times New Roman" w:hAnsi="Times New Roman"/>
          <w:spacing w:val="-2"/>
          <w:szCs w:val="28"/>
          <w:lang w:val="uk-UA"/>
        </w:rPr>
        <w:t xml:space="preserve"> міської  територіальної громади на 2019 – 2021 роки, затвердженим рішенням </w:t>
      </w:r>
      <w:proofErr w:type="spellStart"/>
      <w:r w:rsidR="00E57A1F" w:rsidRPr="00B35865">
        <w:rPr>
          <w:rFonts w:ascii="Times New Roman" w:hAnsi="Times New Roman"/>
          <w:spacing w:val="-2"/>
          <w:szCs w:val="28"/>
          <w:lang w:val="uk-UA"/>
        </w:rPr>
        <w:t>Березанської</w:t>
      </w:r>
      <w:proofErr w:type="spellEnd"/>
      <w:r w:rsidR="00441EC7">
        <w:rPr>
          <w:rFonts w:ascii="Times New Roman" w:hAnsi="Times New Roman"/>
          <w:spacing w:val="-2"/>
          <w:szCs w:val="28"/>
          <w:lang w:val="uk-UA"/>
        </w:rPr>
        <w:t xml:space="preserve"> міської ради від 18.04.19 </w:t>
      </w:r>
      <w:r w:rsidR="00E57A1F" w:rsidRPr="00B35865">
        <w:rPr>
          <w:rFonts w:ascii="Times New Roman" w:hAnsi="Times New Roman"/>
          <w:spacing w:val="-2"/>
          <w:szCs w:val="28"/>
          <w:lang w:val="uk-UA"/>
        </w:rPr>
        <w:t>№ 714-65-</w:t>
      </w:r>
      <w:r w:rsidR="00E57A1F" w:rsidRPr="00B35865">
        <w:rPr>
          <w:rFonts w:ascii="Times New Roman" w:hAnsi="Times New Roman"/>
          <w:spacing w:val="-2"/>
          <w:szCs w:val="28"/>
          <w:lang w:val="en-US"/>
        </w:rPr>
        <w:t>VII</w:t>
      </w:r>
      <w:r w:rsidR="00E57A1F" w:rsidRPr="00B35865">
        <w:rPr>
          <w:rFonts w:ascii="Times New Roman" w:hAnsi="Times New Roman"/>
          <w:spacing w:val="-2"/>
          <w:szCs w:val="28"/>
          <w:lang w:val="uk-UA"/>
        </w:rPr>
        <w:t xml:space="preserve">, а також </w:t>
      </w:r>
      <w:r w:rsidR="00A14A7C" w:rsidRPr="00B35865">
        <w:rPr>
          <w:rFonts w:ascii="Times New Roman" w:hAnsi="Times New Roman"/>
          <w:spacing w:val="-2"/>
          <w:szCs w:val="28"/>
          <w:lang w:val="uk-UA"/>
        </w:rPr>
        <w:t>розпорядженнями та дорученнями Київської о</w:t>
      </w:r>
      <w:r w:rsidR="00E57A1F" w:rsidRPr="00B35865">
        <w:rPr>
          <w:rFonts w:ascii="Times New Roman" w:hAnsi="Times New Roman"/>
          <w:spacing w:val="-2"/>
          <w:szCs w:val="28"/>
          <w:lang w:val="uk-UA"/>
        </w:rPr>
        <w:t>бласної державної адміністрації.</w:t>
      </w:r>
      <w:r w:rsidR="00A14A7C" w:rsidRPr="00B35865">
        <w:rPr>
          <w:rFonts w:ascii="Times New Roman" w:hAnsi="Times New Roman"/>
          <w:spacing w:val="-2"/>
          <w:szCs w:val="28"/>
          <w:lang w:val="uk-UA"/>
        </w:rPr>
        <w:t xml:space="preserve"> </w:t>
      </w:r>
      <w:r w:rsidR="00A14A7C" w:rsidRPr="00B35865">
        <w:rPr>
          <w:rFonts w:ascii="Times New Roman" w:hAnsi="Times New Roman"/>
          <w:szCs w:val="28"/>
          <w:lang w:val="uk-UA"/>
        </w:rPr>
        <w:t>На території громади проводилася цілеспрямована робота щодо збільшення надходжень до бюджетів усіх рівнів, залучення інвестицій в економіку, а також розв’язання найгостріших соціальних проблем.</w:t>
      </w:r>
    </w:p>
    <w:p w:rsidR="00A14A7C" w:rsidRPr="00B35865" w:rsidRDefault="00A14A7C" w:rsidP="00F10224">
      <w:pPr>
        <w:widowControl w:val="0"/>
        <w:tabs>
          <w:tab w:val="center" w:pos="4820"/>
          <w:tab w:val="right" w:pos="9641"/>
        </w:tabs>
        <w:overflowPunct/>
        <w:snapToGrid w:val="0"/>
        <w:ind w:firstLine="851"/>
        <w:jc w:val="both"/>
        <w:textAlignment w:val="auto"/>
        <w:rPr>
          <w:rFonts w:ascii="Times New Roman" w:hAnsi="Times New Roman"/>
          <w:b/>
          <w:color w:val="FF0000"/>
          <w:szCs w:val="28"/>
          <w:lang w:val="uk-UA"/>
        </w:rPr>
      </w:pPr>
    </w:p>
    <w:p w:rsidR="00A14A7C" w:rsidRPr="00B35865" w:rsidRDefault="00A14A7C" w:rsidP="00F10224">
      <w:pPr>
        <w:widowControl w:val="0"/>
        <w:tabs>
          <w:tab w:val="center" w:pos="4820"/>
          <w:tab w:val="right" w:pos="9641"/>
        </w:tabs>
        <w:overflowPunct/>
        <w:snapToGrid w:val="0"/>
        <w:ind w:firstLine="851"/>
        <w:jc w:val="both"/>
        <w:textAlignment w:val="auto"/>
        <w:rPr>
          <w:rFonts w:ascii="Times New Roman" w:hAnsi="Times New Roman"/>
          <w:b/>
          <w:bCs/>
          <w:szCs w:val="28"/>
          <w:lang w:val="uk-UA"/>
        </w:rPr>
      </w:pPr>
      <w:r w:rsidRPr="00B35865">
        <w:rPr>
          <w:rFonts w:ascii="Times New Roman" w:hAnsi="Times New Roman"/>
          <w:b/>
          <w:bCs/>
          <w:szCs w:val="28"/>
          <w:lang w:val="uk-UA"/>
        </w:rPr>
        <w:t>1. Реальний сектор економіки</w:t>
      </w:r>
    </w:p>
    <w:p w:rsidR="00A14A7C" w:rsidRPr="00B35865" w:rsidRDefault="00A14A7C" w:rsidP="00F10224">
      <w:pPr>
        <w:widowControl w:val="0"/>
        <w:tabs>
          <w:tab w:val="left" w:pos="709"/>
          <w:tab w:val="center" w:pos="4820"/>
          <w:tab w:val="right" w:pos="9641"/>
        </w:tabs>
        <w:overflowPunct/>
        <w:snapToGrid w:val="0"/>
        <w:ind w:firstLine="851"/>
        <w:jc w:val="both"/>
        <w:textAlignment w:val="auto"/>
        <w:rPr>
          <w:rFonts w:ascii="Times New Roman" w:hAnsi="Times New Roman"/>
          <w:b/>
          <w:bCs/>
          <w:szCs w:val="28"/>
          <w:lang w:val="uk-UA"/>
        </w:rPr>
      </w:pPr>
    </w:p>
    <w:p w:rsidR="00A14A7C" w:rsidRPr="00B35865" w:rsidRDefault="00A14A7C" w:rsidP="00F10224">
      <w:pPr>
        <w:widowControl w:val="0"/>
        <w:tabs>
          <w:tab w:val="center" w:pos="4820"/>
          <w:tab w:val="right" w:pos="9641"/>
        </w:tabs>
        <w:overflowPunct/>
        <w:snapToGrid w:val="0"/>
        <w:ind w:firstLine="851"/>
        <w:contextualSpacing/>
        <w:jc w:val="both"/>
        <w:textAlignment w:val="auto"/>
        <w:rPr>
          <w:rFonts w:ascii="Times New Roman" w:hAnsi="Times New Roman"/>
          <w:b/>
          <w:bCs/>
          <w:i/>
          <w:szCs w:val="28"/>
          <w:lang w:val="ru-RU"/>
        </w:rPr>
      </w:pPr>
      <w:r w:rsidRPr="00B35865">
        <w:rPr>
          <w:rFonts w:ascii="Times New Roman" w:hAnsi="Times New Roman"/>
          <w:b/>
          <w:bCs/>
          <w:i/>
          <w:szCs w:val="28"/>
          <w:lang w:val="ru-RU"/>
        </w:rPr>
        <w:t>1</w:t>
      </w:r>
      <w:r w:rsidRPr="00B35865">
        <w:rPr>
          <w:rFonts w:ascii="Times New Roman" w:hAnsi="Times New Roman"/>
          <w:b/>
          <w:bCs/>
          <w:i/>
          <w:szCs w:val="28"/>
          <w:lang w:val="uk-UA"/>
        </w:rPr>
        <w:t>.1. Промисловість</w:t>
      </w:r>
    </w:p>
    <w:p w:rsidR="008F3A64" w:rsidRPr="00B35865" w:rsidRDefault="008F3A64" w:rsidP="00F10224">
      <w:pPr>
        <w:tabs>
          <w:tab w:val="left" w:pos="709"/>
        </w:tabs>
        <w:spacing w:before="120"/>
        <w:ind w:firstLine="851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Аналіз стану промисловості проведений відповідно до інформації, наданої основними промисловими підприємствами </w:t>
      </w:r>
      <w:r w:rsidR="00E57A1F" w:rsidRPr="00B35865">
        <w:rPr>
          <w:rFonts w:ascii="Times New Roman" w:hAnsi="Times New Roman"/>
          <w:szCs w:val="28"/>
          <w:lang w:val="uk-UA"/>
        </w:rPr>
        <w:t>громади</w:t>
      </w:r>
      <w:r w:rsidR="00D467CC" w:rsidRPr="00B35865">
        <w:rPr>
          <w:rFonts w:ascii="Times New Roman" w:hAnsi="Times New Roman"/>
          <w:szCs w:val="28"/>
          <w:lang w:val="uk-UA"/>
        </w:rPr>
        <w:t>.</w:t>
      </w:r>
    </w:p>
    <w:p w:rsidR="008F3A64" w:rsidRPr="00B35865" w:rsidRDefault="008F3A64" w:rsidP="00F10224">
      <w:pPr>
        <w:ind w:firstLine="851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У І півріччі</w:t>
      </w:r>
      <w:r w:rsidR="00DA01E8" w:rsidRPr="00B35865">
        <w:rPr>
          <w:rFonts w:ascii="Times New Roman" w:hAnsi="Times New Roman"/>
          <w:szCs w:val="28"/>
          <w:lang w:val="uk-UA"/>
        </w:rPr>
        <w:t xml:space="preserve"> 202</w:t>
      </w:r>
      <w:r w:rsidR="00E57A1F" w:rsidRPr="00B35865">
        <w:rPr>
          <w:rFonts w:ascii="Times New Roman" w:hAnsi="Times New Roman"/>
          <w:szCs w:val="28"/>
          <w:lang w:val="uk-UA"/>
        </w:rPr>
        <w:t>1</w:t>
      </w:r>
      <w:r w:rsidRPr="00B35865">
        <w:rPr>
          <w:rFonts w:ascii="Times New Roman" w:hAnsi="Times New Roman"/>
          <w:szCs w:val="28"/>
          <w:lang w:val="uk-UA"/>
        </w:rPr>
        <w:t xml:space="preserve"> року обсяг виробництва промислової продукції склав </w:t>
      </w:r>
      <w:r w:rsidR="00CC2D04" w:rsidRPr="00B35865">
        <w:rPr>
          <w:rFonts w:ascii="Times New Roman" w:hAnsi="Times New Roman"/>
          <w:szCs w:val="28"/>
          <w:lang w:val="uk-UA"/>
        </w:rPr>
        <w:t xml:space="preserve">         </w:t>
      </w:r>
      <w:r w:rsidR="00DA01E8" w:rsidRPr="00B35865">
        <w:rPr>
          <w:rFonts w:ascii="Times New Roman" w:hAnsi="Times New Roman"/>
          <w:szCs w:val="28"/>
          <w:lang w:val="uk-UA"/>
        </w:rPr>
        <w:t>41</w:t>
      </w:r>
      <w:r w:rsidR="00E57A1F" w:rsidRPr="00B35865">
        <w:rPr>
          <w:rFonts w:ascii="Times New Roman" w:hAnsi="Times New Roman"/>
          <w:szCs w:val="28"/>
          <w:lang w:val="uk-UA"/>
        </w:rPr>
        <w:t>7</w:t>
      </w:r>
      <w:r w:rsidR="00866563" w:rsidRPr="00B35865">
        <w:rPr>
          <w:rFonts w:ascii="Times New Roman" w:hAnsi="Times New Roman"/>
          <w:szCs w:val="28"/>
          <w:lang w:val="uk-UA"/>
        </w:rPr>
        <w:t xml:space="preserve"> млн </w:t>
      </w:r>
      <w:r w:rsidR="00E57A1F" w:rsidRPr="00B35865">
        <w:rPr>
          <w:rFonts w:ascii="Times New Roman" w:hAnsi="Times New Roman"/>
          <w:szCs w:val="28"/>
          <w:lang w:val="uk-UA"/>
        </w:rPr>
        <w:t xml:space="preserve">грн., що на 7 млн грн, або на 1.7%, більше </w:t>
      </w:r>
      <w:r w:rsidRPr="00B35865">
        <w:rPr>
          <w:rFonts w:ascii="Times New Roman" w:hAnsi="Times New Roman"/>
          <w:szCs w:val="28"/>
          <w:lang w:val="uk-UA"/>
        </w:rPr>
        <w:t xml:space="preserve"> </w:t>
      </w:r>
      <w:r w:rsidR="00E57A1F" w:rsidRPr="00B35865">
        <w:rPr>
          <w:rFonts w:ascii="Times New Roman" w:hAnsi="Times New Roman"/>
          <w:szCs w:val="28"/>
          <w:lang w:val="uk-UA"/>
        </w:rPr>
        <w:t>проти аналогічного пері</w:t>
      </w:r>
      <w:r w:rsidR="007548FF" w:rsidRPr="00B35865">
        <w:rPr>
          <w:rFonts w:ascii="Times New Roman" w:hAnsi="Times New Roman"/>
          <w:szCs w:val="28"/>
          <w:lang w:val="uk-UA"/>
        </w:rPr>
        <w:t>о</w:t>
      </w:r>
      <w:r w:rsidR="00E57A1F" w:rsidRPr="00B35865">
        <w:rPr>
          <w:rFonts w:ascii="Times New Roman" w:hAnsi="Times New Roman"/>
          <w:szCs w:val="28"/>
          <w:lang w:val="uk-UA"/>
        </w:rPr>
        <w:t>ду минулого року.  Н</w:t>
      </w:r>
      <w:r w:rsidRPr="00B35865">
        <w:rPr>
          <w:rFonts w:ascii="Times New Roman" w:hAnsi="Times New Roman"/>
          <w:szCs w:val="28"/>
          <w:lang w:val="uk-UA"/>
        </w:rPr>
        <w:t>аро</w:t>
      </w:r>
      <w:r w:rsidR="00E57A1F" w:rsidRPr="00B35865">
        <w:rPr>
          <w:rFonts w:ascii="Times New Roman" w:hAnsi="Times New Roman"/>
          <w:szCs w:val="28"/>
          <w:lang w:val="uk-UA"/>
        </w:rPr>
        <w:t xml:space="preserve">стили </w:t>
      </w:r>
      <w:r w:rsidRPr="00B35865">
        <w:rPr>
          <w:rFonts w:ascii="Times New Roman" w:hAnsi="Times New Roman"/>
          <w:szCs w:val="28"/>
          <w:lang w:val="uk-UA"/>
        </w:rPr>
        <w:t xml:space="preserve"> обсяги виробництва </w:t>
      </w:r>
      <w:r w:rsidR="00E57A1F" w:rsidRPr="00B35865">
        <w:rPr>
          <w:rFonts w:ascii="Times New Roman" w:hAnsi="Times New Roman"/>
          <w:szCs w:val="28"/>
          <w:lang w:val="uk-UA"/>
        </w:rPr>
        <w:t xml:space="preserve">Філія  </w:t>
      </w:r>
      <w:r w:rsidR="007548FF" w:rsidRPr="00B35865">
        <w:rPr>
          <w:rFonts w:ascii="Times New Roman" w:hAnsi="Times New Roman"/>
          <w:szCs w:val="28"/>
          <w:lang w:val="uk-UA"/>
        </w:rPr>
        <w:t>«</w:t>
      </w:r>
      <w:proofErr w:type="spellStart"/>
      <w:r w:rsidR="00E57A1F" w:rsidRPr="00B35865">
        <w:rPr>
          <w:rFonts w:ascii="Times New Roman" w:hAnsi="Times New Roman"/>
          <w:szCs w:val="28"/>
          <w:lang w:val="uk-UA"/>
        </w:rPr>
        <w:t>Аерок</w:t>
      </w:r>
      <w:proofErr w:type="spellEnd"/>
      <w:r w:rsidR="00E57A1F" w:rsidRPr="00B35865">
        <w:rPr>
          <w:rFonts w:ascii="Times New Roman" w:hAnsi="Times New Roman"/>
          <w:szCs w:val="28"/>
          <w:lang w:val="uk-UA"/>
        </w:rPr>
        <w:t>-Березань» ТОВ «</w:t>
      </w:r>
      <w:proofErr w:type="spellStart"/>
      <w:r w:rsidR="00E57A1F" w:rsidRPr="00B35865">
        <w:rPr>
          <w:rFonts w:ascii="Times New Roman" w:hAnsi="Times New Roman"/>
          <w:szCs w:val="28"/>
          <w:lang w:val="uk-UA"/>
        </w:rPr>
        <w:t>Аерок</w:t>
      </w:r>
      <w:proofErr w:type="spellEnd"/>
      <w:r w:rsidR="00E57A1F" w:rsidRPr="00B35865">
        <w:rPr>
          <w:rFonts w:ascii="Times New Roman" w:hAnsi="Times New Roman"/>
          <w:szCs w:val="28"/>
          <w:lang w:val="uk-UA"/>
        </w:rPr>
        <w:t>» – 104,8%, ТОВ «</w:t>
      </w:r>
      <w:proofErr w:type="spellStart"/>
      <w:r w:rsidR="00E57A1F" w:rsidRPr="00B35865">
        <w:rPr>
          <w:rFonts w:ascii="Times New Roman" w:hAnsi="Times New Roman"/>
          <w:szCs w:val="28"/>
          <w:lang w:val="uk-UA"/>
        </w:rPr>
        <w:t>Березанська</w:t>
      </w:r>
      <w:proofErr w:type="spellEnd"/>
      <w:r w:rsidR="00E57A1F" w:rsidRPr="00B35865">
        <w:rPr>
          <w:rFonts w:ascii="Times New Roman" w:hAnsi="Times New Roman"/>
          <w:szCs w:val="28"/>
          <w:lang w:val="uk-UA"/>
        </w:rPr>
        <w:t xml:space="preserve"> суконна фабрика» - 123%.  </w:t>
      </w:r>
      <w:r w:rsidR="005A65C9" w:rsidRPr="00B35865">
        <w:rPr>
          <w:rFonts w:ascii="Times New Roman" w:hAnsi="Times New Roman"/>
          <w:szCs w:val="28"/>
          <w:lang w:val="uk-UA"/>
        </w:rPr>
        <w:t xml:space="preserve">Водночас на </w:t>
      </w:r>
      <w:r w:rsidRPr="00B35865">
        <w:rPr>
          <w:rFonts w:ascii="Times New Roman" w:hAnsi="Times New Roman"/>
          <w:szCs w:val="28"/>
          <w:lang w:val="uk-UA"/>
        </w:rPr>
        <w:t xml:space="preserve">ТОВ «Белла-центр» </w:t>
      </w:r>
      <w:r w:rsidR="005A65C9" w:rsidRPr="00B35865">
        <w:rPr>
          <w:rFonts w:ascii="Times New Roman" w:hAnsi="Times New Roman"/>
          <w:szCs w:val="28"/>
          <w:lang w:val="uk-UA"/>
        </w:rPr>
        <w:t xml:space="preserve">вироблено продукції на 34% менше, ніж за </w:t>
      </w:r>
      <w:r w:rsidR="00E12003" w:rsidRPr="00B35865">
        <w:rPr>
          <w:rFonts w:ascii="Times New Roman" w:hAnsi="Times New Roman"/>
          <w:szCs w:val="28"/>
          <w:lang w:val="uk-UA"/>
        </w:rPr>
        <w:t xml:space="preserve">6 місяців торік, </w:t>
      </w:r>
      <w:r w:rsidR="007548FF" w:rsidRPr="00B35865">
        <w:rPr>
          <w:rFonts w:ascii="Times New Roman" w:hAnsi="Times New Roman"/>
          <w:szCs w:val="28"/>
          <w:lang w:val="uk-UA"/>
        </w:rPr>
        <w:t>через</w:t>
      </w:r>
      <w:r w:rsidR="00E12003" w:rsidRPr="00B35865">
        <w:rPr>
          <w:rFonts w:ascii="Times New Roman" w:hAnsi="Times New Roman"/>
          <w:szCs w:val="28"/>
          <w:lang w:val="uk-UA"/>
        </w:rPr>
        <w:t xml:space="preserve"> зменшення експорту власної продукції, спричиненого наслідками пандемії </w:t>
      </w:r>
      <w:r w:rsidR="00E12003" w:rsidRPr="00B35865">
        <w:rPr>
          <w:rFonts w:ascii="Times New Roman" w:hAnsi="Times New Roman"/>
          <w:szCs w:val="28"/>
          <w:lang w:val="en-US"/>
        </w:rPr>
        <w:t>COVID</w:t>
      </w:r>
      <w:r w:rsidR="00E12003" w:rsidRPr="00B35865">
        <w:rPr>
          <w:rFonts w:ascii="Times New Roman" w:hAnsi="Times New Roman"/>
          <w:szCs w:val="28"/>
          <w:lang w:val="ru-RU"/>
        </w:rPr>
        <w:t>-19</w:t>
      </w:r>
      <w:r w:rsidR="00E12003" w:rsidRPr="00B35865">
        <w:rPr>
          <w:rFonts w:ascii="Times New Roman" w:hAnsi="Times New Roman"/>
          <w:szCs w:val="28"/>
          <w:lang w:val="uk-UA"/>
        </w:rPr>
        <w:t>.</w:t>
      </w:r>
      <w:r w:rsidR="005A65C9" w:rsidRPr="00B35865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 xml:space="preserve"> </w:t>
      </w:r>
      <w:r w:rsidR="00CC2D04" w:rsidRPr="00B35865">
        <w:rPr>
          <w:rFonts w:ascii="Times New Roman" w:hAnsi="Times New Roman"/>
          <w:szCs w:val="28"/>
          <w:lang w:val="uk-UA"/>
        </w:rPr>
        <w:t xml:space="preserve">           </w:t>
      </w:r>
    </w:p>
    <w:p w:rsidR="008F3A64" w:rsidRPr="00B35865" w:rsidRDefault="001E4AD0" w:rsidP="00F10224">
      <w:pPr>
        <w:tabs>
          <w:tab w:val="left" w:pos="709"/>
        </w:tabs>
        <w:ind w:firstLine="851"/>
        <w:contextualSpacing/>
        <w:jc w:val="both"/>
        <w:rPr>
          <w:rFonts w:ascii="Times New Roman" w:hAnsi="Times New Roman"/>
          <w:spacing w:val="-4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У</w:t>
      </w:r>
      <w:r w:rsidR="008F3A64" w:rsidRPr="00B35865">
        <w:rPr>
          <w:rFonts w:ascii="Times New Roman" w:hAnsi="Times New Roman"/>
          <w:szCs w:val="28"/>
          <w:lang w:val="uk-UA"/>
        </w:rPr>
        <w:t xml:space="preserve"> звітному періоді </w:t>
      </w:r>
      <w:r w:rsidR="008F3A64" w:rsidRPr="00B35865">
        <w:rPr>
          <w:rFonts w:ascii="Times New Roman" w:hAnsi="Times New Roman"/>
          <w:spacing w:val="-4"/>
          <w:szCs w:val="28"/>
          <w:lang w:val="uk-UA"/>
        </w:rPr>
        <w:t xml:space="preserve">реалізовано </w:t>
      </w:r>
      <w:r w:rsidRPr="00B35865">
        <w:rPr>
          <w:rFonts w:ascii="Times New Roman" w:hAnsi="Times New Roman"/>
          <w:spacing w:val="-4"/>
          <w:szCs w:val="28"/>
          <w:lang w:val="uk-UA"/>
        </w:rPr>
        <w:t xml:space="preserve">промислової </w:t>
      </w:r>
      <w:r w:rsidR="008F3A64" w:rsidRPr="00B35865">
        <w:rPr>
          <w:rFonts w:ascii="Times New Roman" w:hAnsi="Times New Roman"/>
          <w:spacing w:val="-4"/>
          <w:szCs w:val="28"/>
          <w:lang w:val="uk-UA"/>
        </w:rPr>
        <w:t xml:space="preserve">продукції на суму </w:t>
      </w:r>
      <w:r w:rsidR="00E12003" w:rsidRPr="00B35865">
        <w:rPr>
          <w:rFonts w:ascii="Times New Roman" w:hAnsi="Times New Roman"/>
          <w:spacing w:val="-4"/>
          <w:szCs w:val="28"/>
          <w:lang w:val="uk-UA"/>
        </w:rPr>
        <w:t>6</w:t>
      </w:r>
      <w:r w:rsidR="00C96BDB" w:rsidRPr="00B35865">
        <w:rPr>
          <w:rFonts w:ascii="Times New Roman" w:hAnsi="Times New Roman"/>
          <w:spacing w:val="-4"/>
          <w:szCs w:val="28"/>
          <w:lang w:val="uk-UA"/>
        </w:rPr>
        <w:t>11</w:t>
      </w:r>
      <w:r w:rsidR="00E12003" w:rsidRPr="00B35865">
        <w:rPr>
          <w:rFonts w:ascii="Times New Roman" w:hAnsi="Times New Roman"/>
          <w:spacing w:val="-4"/>
          <w:szCs w:val="28"/>
          <w:lang w:val="uk-UA"/>
        </w:rPr>
        <w:t>,8</w:t>
      </w:r>
      <w:r w:rsidR="00253DE2" w:rsidRPr="00B35865">
        <w:rPr>
          <w:rFonts w:ascii="Times New Roman" w:hAnsi="Times New Roman"/>
          <w:spacing w:val="-4"/>
          <w:szCs w:val="28"/>
          <w:lang w:val="uk-UA"/>
        </w:rPr>
        <w:t xml:space="preserve"> млн </w:t>
      </w:r>
      <w:r w:rsidRPr="00B35865">
        <w:rPr>
          <w:rFonts w:ascii="Times New Roman" w:hAnsi="Times New Roman"/>
          <w:spacing w:val="-4"/>
          <w:szCs w:val="28"/>
          <w:lang w:val="uk-UA"/>
        </w:rPr>
        <w:t xml:space="preserve">грн, що на </w:t>
      </w:r>
      <w:r w:rsidR="00C96BDB" w:rsidRPr="00B35865">
        <w:rPr>
          <w:rFonts w:ascii="Times New Roman" w:hAnsi="Times New Roman"/>
          <w:spacing w:val="-4"/>
          <w:szCs w:val="28"/>
          <w:lang w:val="uk-UA"/>
        </w:rPr>
        <w:t>11</w:t>
      </w:r>
      <w:r w:rsidRPr="00B35865">
        <w:rPr>
          <w:rFonts w:ascii="Times New Roman" w:hAnsi="Times New Roman"/>
          <w:spacing w:val="-4"/>
          <w:szCs w:val="28"/>
          <w:lang w:val="uk-UA"/>
        </w:rPr>
        <w:t>% більше, ніж у І півріччі 2020 року</w:t>
      </w:r>
      <w:r w:rsidR="008F3A64" w:rsidRPr="00B35865">
        <w:rPr>
          <w:rFonts w:ascii="Times New Roman" w:hAnsi="Times New Roman"/>
          <w:spacing w:val="-4"/>
          <w:szCs w:val="28"/>
          <w:lang w:val="uk-UA"/>
        </w:rPr>
        <w:t>. Найбільша питома вага у загальних обсягах реалізованої продукції належить виробництву ін</w:t>
      </w:r>
      <w:r w:rsidR="00C8118E" w:rsidRPr="00B35865">
        <w:rPr>
          <w:rFonts w:ascii="Times New Roman" w:hAnsi="Times New Roman"/>
          <w:spacing w:val="-4"/>
          <w:szCs w:val="28"/>
          <w:lang w:val="uk-UA"/>
        </w:rPr>
        <w:t xml:space="preserve">шої неметалевої продукції </w:t>
      </w:r>
      <w:r w:rsidRPr="00B35865">
        <w:rPr>
          <w:rFonts w:ascii="Times New Roman" w:hAnsi="Times New Roman"/>
          <w:spacing w:val="-4"/>
          <w:szCs w:val="28"/>
          <w:lang w:val="uk-UA"/>
        </w:rPr>
        <w:t xml:space="preserve">(блоки  </w:t>
      </w:r>
      <w:proofErr w:type="spellStart"/>
      <w:r w:rsidRPr="00B35865">
        <w:rPr>
          <w:rFonts w:ascii="Times New Roman" w:hAnsi="Times New Roman"/>
          <w:spacing w:val="-4"/>
          <w:szCs w:val="28"/>
          <w:lang w:val="uk-UA"/>
        </w:rPr>
        <w:t>газобетон</w:t>
      </w:r>
      <w:r w:rsidR="00C96BDB" w:rsidRPr="00B35865">
        <w:rPr>
          <w:rFonts w:ascii="Times New Roman" w:hAnsi="Times New Roman"/>
          <w:spacing w:val="-4"/>
          <w:szCs w:val="28"/>
          <w:lang w:val="uk-UA"/>
        </w:rPr>
        <w:t>ні</w:t>
      </w:r>
      <w:proofErr w:type="spellEnd"/>
      <w:r w:rsidR="00C96BDB" w:rsidRPr="00B35865">
        <w:rPr>
          <w:rFonts w:ascii="Times New Roman" w:hAnsi="Times New Roman"/>
          <w:spacing w:val="-4"/>
          <w:szCs w:val="28"/>
          <w:lang w:val="uk-UA"/>
        </w:rPr>
        <w:t>)</w:t>
      </w:r>
      <w:r w:rsidR="007548FF" w:rsidRPr="00B35865">
        <w:rPr>
          <w:rFonts w:ascii="Times New Roman" w:hAnsi="Times New Roman"/>
          <w:spacing w:val="-4"/>
          <w:szCs w:val="28"/>
          <w:lang w:val="uk-UA"/>
        </w:rPr>
        <w:t xml:space="preserve"> </w:t>
      </w:r>
      <w:r w:rsidR="00C8118E" w:rsidRPr="00B35865">
        <w:rPr>
          <w:rFonts w:ascii="Times New Roman" w:hAnsi="Times New Roman"/>
          <w:spacing w:val="-4"/>
          <w:szCs w:val="28"/>
          <w:lang w:val="uk-UA"/>
        </w:rPr>
        <w:t>–</w:t>
      </w:r>
      <w:r w:rsidR="00C96BDB" w:rsidRPr="00B35865">
        <w:rPr>
          <w:rFonts w:ascii="Times New Roman" w:hAnsi="Times New Roman"/>
          <w:spacing w:val="-4"/>
          <w:szCs w:val="28"/>
          <w:lang w:val="uk-UA"/>
        </w:rPr>
        <w:t xml:space="preserve"> </w:t>
      </w:r>
      <w:r w:rsidR="00C8118E" w:rsidRPr="00B35865">
        <w:rPr>
          <w:rFonts w:ascii="Times New Roman" w:hAnsi="Times New Roman"/>
          <w:spacing w:val="-4"/>
          <w:szCs w:val="28"/>
          <w:lang w:val="uk-UA"/>
        </w:rPr>
        <w:t xml:space="preserve"> 6</w:t>
      </w:r>
      <w:r w:rsidRPr="00B35865">
        <w:rPr>
          <w:rFonts w:ascii="Times New Roman" w:hAnsi="Times New Roman"/>
          <w:spacing w:val="-4"/>
          <w:szCs w:val="28"/>
          <w:lang w:val="uk-UA"/>
        </w:rPr>
        <w:t>9</w:t>
      </w:r>
      <w:r w:rsidR="008F3A64" w:rsidRPr="00B35865">
        <w:rPr>
          <w:rFonts w:ascii="Times New Roman" w:hAnsi="Times New Roman"/>
          <w:spacing w:val="-4"/>
          <w:szCs w:val="28"/>
          <w:lang w:val="uk-UA"/>
        </w:rPr>
        <w:t>%</w:t>
      </w:r>
      <w:r w:rsidRPr="00B35865">
        <w:rPr>
          <w:rFonts w:ascii="Times New Roman" w:hAnsi="Times New Roman"/>
          <w:spacing w:val="-4"/>
          <w:szCs w:val="28"/>
          <w:lang w:val="uk-UA"/>
        </w:rPr>
        <w:t>. В</w:t>
      </w:r>
      <w:r w:rsidR="008F3A64" w:rsidRPr="00B35865">
        <w:rPr>
          <w:rFonts w:ascii="Times New Roman" w:hAnsi="Times New Roman"/>
          <w:spacing w:val="-4"/>
          <w:szCs w:val="28"/>
          <w:lang w:val="uk-UA"/>
        </w:rPr>
        <w:t>и</w:t>
      </w:r>
      <w:r w:rsidR="00C8118E" w:rsidRPr="00B35865">
        <w:rPr>
          <w:rFonts w:ascii="Times New Roman" w:hAnsi="Times New Roman"/>
          <w:spacing w:val="-4"/>
          <w:szCs w:val="28"/>
          <w:lang w:val="uk-UA"/>
        </w:rPr>
        <w:t>робництв</w:t>
      </w:r>
      <w:r w:rsidRPr="00B35865">
        <w:rPr>
          <w:rFonts w:ascii="Times New Roman" w:hAnsi="Times New Roman"/>
          <w:spacing w:val="-4"/>
          <w:szCs w:val="28"/>
          <w:lang w:val="uk-UA"/>
        </w:rPr>
        <w:t>о</w:t>
      </w:r>
      <w:r w:rsidR="00C8118E" w:rsidRPr="00B35865">
        <w:rPr>
          <w:rFonts w:ascii="Times New Roman" w:hAnsi="Times New Roman"/>
          <w:spacing w:val="-4"/>
          <w:szCs w:val="28"/>
          <w:lang w:val="uk-UA"/>
        </w:rPr>
        <w:t xml:space="preserve"> паперових виробів </w:t>
      </w:r>
      <w:r w:rsidRPr="00B35865">
        <w:rPr>
          <w:rFonts w:ascii="Times New Roman" w:hAnsi="Times New Roman"/>
          <w:spacing w:val="-4"/>
          <w:szCs w:val="28"/>
          <w:lang w:val="uk-UA"/>
        </w:rPr>
        <w:t>склало 28</w:t>
      </w:r>
      <w:r w:rsidR="00C8118E" w:rsidRPr="00B35865">
        <w:rPr>
          <w:rFonts w:ascii="Times New Roman" w:hAnsi="Times New Roman"/>
          <w:spacing w:val="-4"/>
          <w:szCs w:val="28"/>
          <w:lang w:val="uk-UA"/>
        </w:rPr>
        <w:t>%</w:t>
      </w:r>
      <w:r w:rsidR="00C96BDB" w:rsidRPr="00B35865">
        <w:rPr>
          <w:rFonts w:ascii="Times New Roman" w:hAnsi="Times New Roman"/>
          <w:spacing w:val="-4"/>
          <w:szCs w:val="28"/>
          <w:lang w:val="uk-UA"/>
        </w:rPr>
        <w:t xml:space="preserve"> (проти 34% у 2020 році)</w:t>
      </w:r>
      <w:r w:rsidR="00C8118E" w:rsidRPr="00B35865">
        <w:rPr>
          <w:rFonts w:ascii="Times New Roman" w:hAnsi="Times New Roman"/>
          <w:spacing w:val="-4"/>
          <w:szCs w:val="28"/>
          <w:lang w:val="uk-UA"/>
        </w:rPr>
        <w:t>, текстильн</w:t>
      </w:r>
      <w:r w:rsidR="00C96BDB" w:rsidRPr="00B35865">
        <w:rPr>
          <w:rFonts w:ascii="Times New Roman" w:hAnsi="Times New Roman"/>
          <w:spacing w:val="-4"/>
          <w:szCs w:val="28"/>
          <w:lang w:val="uk-UA"/>
        </w:rPr>
        <w:t>е</w:t>
      </w:r>
      <w:r w:rsidR="00C8118E" w:rsidRPr="00B35865">
        <w:rPr>
          <w:rFonts w:ascii="Times New Roman" w:hAnsi="Times New Roman"/>
          <w:spacing w:val="-4"/>
          <w:szCs w:val="28"/>
          <w:lang w:val="uk-UA"/>
        </w:rPr>
        <w:t xml:space="preserve"> виробництв</w:t>
      </w:r>
      <w:r w:rsidR="00C96BDB" w:rsidRPr="00B35865">
        <w:rPr>
          <w:rFonts w:ascii="Times New Roman" w:hAnsi="Times New Roman"/>
          <w:spacing w:val="-4"/>
          <w:szCs w:val="28"/>
          <w:lang w:val="uk-UA"/>
        </w:rPr>
        <w:t>о</w:t>
      </w:r>
      <w:r w:rsidR="00C8118E" w:rsidRPr="00B35865">
        <w:rPr>
          <w:rFonts w:ascii="Times New Roman" w:hAnsi="Times New Roman"/>
          <w:spacing w:val="-4"/>
          <w:szCs w:val="28"/>
          <w:lang w:val="uk-UA"/>
        </w:rPr>
        <w:t xml:space="preserve"> – </w:t>
      </w:r>
      <w:r w:rsidR="00C96BDB" w:rsidRPr="00B35865">
        <w:rPr>
          <w:rFonts w:ascii="Times New Roman" w:hAnsi="Times New Roman"/>
          <w:spacing w:val="-4"/>
          <w:szCs w:val="28"/>
          <w:lang w:val="uk-UA"/>
        </w:rPr>
        <w:t>3</w:t>
      </w:r>
      <w:r w:rsidR="008F3A64" w:rsidRPr="00B35865">
        <w:rPr>
          <w:rFonts w:ascii="Times New Roman" w:hAnsi="Times New Roman"/>
          <w:spacing w:val="-4"/>
          <w:szCs w:val="28"/>
          <w:lang w:val="uk-UA"/>
        </w:rPr>
        <w:t xml:space="preserve">%. </w:t>
      </w:r>
    </w:p>
    <w:p w:rsidR="008F3A64" w:rsidRPr="00B35865" w:rsidRDefault="008F3A64" w:rsidP="00F10224">
      <w:pPr>
        <w:ind w:firstLine="851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Чисельність працюючих у промисловості складає </w:t>
      </w:r>
      <w:r w:rsidR="00C96BDB" w:rsidRPr="00B35865">
        <w:rPr>
          <w:rFonts w:ascii="Times New Roman" w:hAnsi="Times New Roman"/>
          <w:szCs w:val="28"/>
          <w:lang w:val="uk-UA"/>
        </w:rPr>
        <w:t>620</w:t>
      </w:r>
      <w:r w:rsidRPr="00B35865">
        <w:rPr>
          <w:rFonts w:ascii="Times New Roman" w:hAnsi="Times New Roman"/>
          <w:szCs w:val="28"/>
          <w:lang w:val="uk-UA"/>
        </w:rPr>
        <w:t xml:space="preserve"> осіб, або майже 20% від загальної чисельності найманих працівників м.</w:t>
      </w:r>
      <w:r w:rsidR="00FB3003" w:rsidRPr="00B35865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Березань. Середньомісячна заробітна плата у промис</w:t>
      </w:r>
      <w:r w:rsidR="00E17DE0" w:rsidRPr="00B35865">
        <w:rPr>
          <w:rFonts w:ascii="Times New Roman" w:hAnsi="Times New Roman"/>
          <w:szCs w:val="28"/>
          <w:lang w:val="uk-UA"/>
        </w:rPr>
        <w:t xml:space="preserve">ловості </w:t>
      </w:r>
      <w:r w:rsidRPr="00B35865">
        <w:rPr>
          <w:rFonts w:ascii="Times New Roman" w:hAnsi="Times New Roman"/>
          <w:szCs w:val="28"/>
          <w:lang w:val="uk-UA"/>
        </w:rPr>
        <w:t>становить</w:t>
      </w:r>
      <w:r w:rsidR="00E17DE0" w:rsidRPr="00B35865">
        <w:rPr>
          <w:rFonts w:ascii="Times New Roman" w:hAnsi="Times New Roman"/>
          <w:szCs w:val="28"/>
          <w:lang w:val="uk-UA"/>
        </w:rPr>
        <w:t xml:space="preserve"> </w:t>
      </w:r>
      <w:r w:rsidR="0082372E" w:rsidRPr="00B35865">
        <w:rPr>
          <w:rFonts w:ascii="Times New Roman" w:hAnsi="Times New Roman"/>
          <w:szCs w:val="28"/>
          <w:lang w:val="uk-UA"/>
        </w:rPr>
        <w:t>1</w:t>
      </w:r>
      <w:r w:rsidR="00C96BDB" w:rsidRPr="00B35865">
        <w:rPr>
          <w:rFonts w:ascii="Times New Roman" w:hAnsi="Times New Roman"/>
          <w:szCs w:val="28"/>
          <w:lang w:val="uk-UA"/>
        </w:rPr>
        <w:t>7090</w:t>
      </w:r>
      <w:r w:rsidRPr="00B35865">
        <w:rPr>
          <w:rFonts w:ascii="Times New Roman" w:hAnsi="Times New Roman"/>
          <w:szCs w:val="28"/>
          <w:lang w:val="uk-UA"/>
        </w:rPr>
        <w:t xml:space="preserve"> грн (січень-червень</w:t>
      </w:r>
      <w:r w:rsidR="00E17DE0" w:rsidRPr="00B35865">
        <w:rPr>
          <w:rFonts w:ascii="Times New Roman" w:hAnsi="Times New Roman"/>
          <w:szCs w:val="28"/>
          <w:lang w:val="uk-UA"/>
        </w:rPr>
        <w:t xml:space="preserve"> 20</w:t>
      </w:r>
      <w:r w:rsidR="00C96BDB" w:rsidRPr="00B35865">
        <w:rPr>
          <w:rFonts w:ascii="Times New Roman" w:hAnsi="Times New Roman"/>
          <w:szCs w:val="28"/>
          <w:lang w:val="uk-UA"/>
        </w:rPr>
        <w:t>20</w:t>
      </w:r>
      <w:r w:rsidR="00E17DE0" w:rsidRPr="00B35865">
        <w:rPr>
          <w:rFonts w:ascii="Times New Roman" w:hAnsi="Times New Roman"/>
          <w:szCs w:val="28"/>
          <w:lang w:val="uk-UA"/>
        </w:rPr>
        <w:t xml:space="preserve"> року – 16</w:t>
      </w:r>
      <w:r w:rsidR="00C96BDB" w:rsidRPr="00B35865">
        <w:rPr>
          <w:rFonts w:ascii="Times New Roman" w:hAnsi="Times New Roman"/>
          <w:szCs w:val="28"/>
          <w:lang w:val="uk-UA"/>
        </w:rPr>
        <w:t>880</w:t>
      </w:r>
      <w:r w:rsidRPr="00B35865">
        <w:rPr>
          <w:rFonts w:ascii="Times New Roman" w:hAnsi="Times New Roman"/>
          <w:szCs w:val="28"/>
          <w:lang w:val="uk-UA"/>
        </w:rPr>
        <w:t xml:space="preserve"> грн). </w:t>
      </w:r>
    </w:p>
    <w:p w:rsidR="008F3A64" w:rsidRPr="00B35865" w:rsidRDefault="008F3A64" w:rsidP="00F10224">
      <w:pPr>
        <w:ind w:firstLine="851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lastRenderedPageBreak/>
        <w:t xml:space="preserve">Впродовж звітного періоду на </w:t>
      </w:r>
      <w:r w:rsidR="007548FF" w:rsidRPr="00B35865">
        <w:rPr>
          <w:rFonts w:ascii="Times New Roman" w:hAnsi="Times New Roman"/>
          <w:szCs w:val="28"/>
          <w:lang w:val="uk-UA"/>
        </w:rPr>
        <w:t xml:space="preserve"> Ф</w:t>
      </w:r>
      <w:r w:rsidRPr="00B35865">
        <w:rPr>
          <w:rFonts w:ascii="Times New Roman" w:hAnsi="Times New Roman"/>
          <w:szCs w:val="28"/>
          <w:lang w:val="uk-UA"/>
        </w:rPr>
        <w:t>ілії «</w:t>
      </w:r>
      <w:proofErr w:type="spellStart"/>
      <w:r w:rsidRPr="00B35865">
        <w:rPr>
          <w:rFonts w:ascii="Times New Roman" w:hAnsi="Times New Roman"/>
          <w:szCs w:val="28"/>
          <w:lang w:val="uk-UA"/>
        </w:rPr>
        <w:t>Аерок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Березань» ТОВ «</w:t>
      </w:r>
      <w:proofErr w:type="spellStart"/>
      <w:r w:rsidRPr="00B35865">
        <w:rPr>
          <w:rFonts w:ascii="Times New Roman" w:hAnsi="Times New Roman"/>
          <w:szCs w:val="28"/>
          <w:lang w:val="uk-UA"/>
        </w:rPr>
        <w:t>Аерок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» </w:t>
      </w:r>
      <w:r w:rsidR="007548FF" w:rsidRPr="00B35865">
        <w:rPr>
          <w:rFonts w:ascii="Times New Roman" w:hAnsi="Times New Roman"/>
          <w:szCs w:val="28"/>
          <w:lang w:val="uk-UA"/>
        </w:rPr>
        <w:t>залучено з  власних коштів 393 тис. грн капітальних інвестицій. на удосконалення виробництва.</w:t>
      </w:r>
    </w:p>
    <w:p w:rsidR="00A14A7C" w:rsidRPr="00B35865" w:rsidRDefault="00A14A7C" w:rsidP="00F10224">
      <w:pPr>
        <w:widowControl w:val="0"/>
        <w:tabs>
          <w:tab w:val="center" w:pos="4820"/>
          <w:tab w:val="right" w:pos="9641"/>
        </w:tabs>
        <w:overflowPunct/>
        <w:snapToGrid w:val="0"/>
        <w:ind w:firstLine="851"/>
        <w:contextualSpacing/>
        <w:jc w:val="both"/>
        <w:textAlignment w:val="auto"/>
        <w:rPr>
          <w:rFonts w:ascii="Times New Roman" w:hAnsi="Times New Roman"/>
          <w:b/>
          <w:bCs/>
          <w:i/>
          <w:color w:val="FF0000"/>
          <w:szCs w:val="28"/>
          <w:lang w:val="uk-UA"/>
        </w:rPr>
      </w:pPr>
    </w:p>
    <w:p w:rsidR="00A14A7C" w:rsidRPr="00B35865" w:rsidRDefault="00A14A7C" w:rsidP="00F10224">
      <w:pPr>
        <w:ind w:firstLine="851"/>
        <w:jc w:val="both"/>
        <w:rPr>
          <w:rFonts w:ascii="Times New Roman" w:hAnsi="Times New Roman"/>
          <w:b/>
          <w:bCs/>
          <w:i/>
          <w:szCs w:val="28"/>
          <w:lang w:val="uk-UA"/>
        </w:rPr>
      </w:pPr>
      <w:r w:rsidRPr="00B35865">
        <w:rPr>
          <w:rFonts w:ascii="Times New Roman" w:hAnsi="Times New Roman"/>
          <w:b/>
          <w:bCs/>
          <w:i/>
          <w:szCs w:val="28"/>
          <w:lang w:val="uk-UA"/>
        </w:rPr>
        <w:t>1.3. Енергоефективність</w:t>
      </w:r>
    </w:p>
    <w:p w:rsidR="007A1D56" w:rsidRPr="00B35865" w:rsidRDefault="007A1D56" w:rsidP="007A1D56">
      <w:pPr>
        <w:shd w:val="clear" w:color="auto" w:fill="FFFFFF"/>
        <w:ind w:firstLine="709"/>
        <w:jc w:val="both"/>
        <w:rPr>
          <w:rFonts w:ascii="Times New Roman" w:hAnsi="Times New Roman"/>
          <w:szCs w:val="28"/>
          <w:lang w:eastAsia="uk-UA"/>
        </w:rPr>
      </w:pPr>
      <w:r w:rsidRPr="00B35865">
        <w:rPr>
          <w:rFonts w:ascii="Times New Roman" w:hAnsi="Times New Roman"/>
          <w:szCs w:val="28"/>
          <w:lang w:eastAsia="uk-UA"/>
        </w:rPr>
        <w:t>З метою підвищення рівня ефективності використання всіх видів енергетичних ресурсів, зменшення їх споживання та зниження викидів вуглекислого газу в навколишнє середовище, забезпечення комфортних умов перебування відвідувачів та персоналу в бюджетних будівлях, зменшення видатків з місцевого бюджету на оплату енергоносіїв та отримання максимального ефекту від впровадження енерго</w:t>
      </w:r>
      <w:proofErr w:type="spellStart"/>
      <w:r w:rsidRPr="00B35865">
        <w:rPr>
          <w:rFonts w:ascii="Times New Roman" w:hAnsi="Times New Roman"/>
          <w:szCs w:val="28"/>
          <w:lang w:val="uk-UA" w:eastAsia="uk-UA"/>
        </w:rPr>
        <w:t>зберігаючих</w:t>
      </w:r>
      <w:proofErr w:type="spellEnd"/>
      <w:r w:rsidRPr="00B35865">
        <w:rPr>
          <w:rFonts w:ascii="Times New Roman" w:hAnsi="Times New Roman"/>
          <w:szCs w:val="28"/>
          <w:lang w:eastAsia="uk-UA"/>
        </w:rPr>
        <w:t xml:space="preserve"> заходів</w:t>
      </w:r>
      <w:r w:rsidRPr="00B35865">
        <w:rPr>
          <w:rFonts w:ascii="Times New Roman" w:hAnsi="Times New Roman"/>
          <w:szCs w:val="28"/>
          <w:lang w:val="uk-UA" w:eastAsia="uk-UA"/>
        </w:rPr>
        <w:t xml:space="preserve"> </w:t>
      </w:r>
      <w:r w:rsidRPr="00B35865">
        <w:rPr>
          <w:rFonts w:ascii="Times New Roman" w:hAnsi="Times New Roman"/>
          <w:szCs w:val="28"/>
          <w:lang w:eastAsia="uk-UA"/>
        </w:rPr>
        <w:t xml:space="preserve">  впроваджується система енергетичного муніципального менеджменту. </w:t>
      </w:r>
      <w:r w:rsidRPr="00B35865">
        <w:rPr>
          <w:rFonts w:ascii="Times New Roman" w:hAnsi="Times New Roman"/>
          <w:szCs w:val="28"/>
          <w:lang w:val="uk-UA" w:eastAsia="uk-UA"/>
        </w:rPr>
        <w:t>Р</w:t>
      </w:r>
      <w:r w:rsidRPr="00B35865">
        <w:rPr>
          <w:rFonts w:ascii="Times New Roman" w:hAnsi="Times New Roman"/>
          <w:szCs w:val="28"/>
          <w:lang w:eastAsia="uk-UA"/>
        </w:rPr>
        <w:t>озробл</w:t>
      </w:r>
      <w:proofErr w:type="spellStart"/>
      <w:r w:rsidRPr="00B35865">
        <w:rPr>
          <w:rFonts w:ascii="Times New Roman" w:hAnsi="Times New Roman"/>
          <w:szCs w:val="28"/>
          <w:lang w:val="uk-UA" w:eastAsia="uk-UA"/>
        </w:rPr>
        <w:t>ен</w:t>
      </w:r>
      <w:r w:rsidR="00B35865">
        <w:rPr>
          <w:rFonts w:ascii="Times New Roman" w:hAnsi="Times New Roman"/>
          <w:szCs w:val="28"/>
          <w:lang w:val="uk-UA" w:eastAsia="uk-UA"/>
        </w:rPr>
        <w:t>а</w:t>
      </w:r>
      <w:proofErr w:type="spellEnd"/>
      <w:r w:rsidRPr="00B35865">
        <w:rPr>
          <w:rFonts w:ascii="Times New Roman" w:hAnsi="Times New Roman"/>
          <w:szCs w:val="28"/>
          <w:lang w:eastAsia="uk-UA"/>
        </w:rPr>
        <w:t xml:space="preserve"> Концепція системи муніципального енергетичного менеджменту Березанської міської ради</w:t>
      </w:r>
      <w:r w:rsidRPr="00B35865">
        <w:rPr>
          <w:rFonts w:ascii="Times New Roman" w:hAnsi="Times New Roman"/>
          <w:szCs w:val="28"/>
          <w:lang w:val="uk-UA" w:eastAsia="uk-UA"/>
        </w:rPr>
        <w:t>,</w:t>
      </w:r>
      <w:r w:rsidRPr="00B35865">
        <w:rPr>
          <w:rFonts w:ascii="Times New Roman" w:hAnsi="Times New Roman"/>
          <w:szCs w:val="28"/>
          <w:lang w:eastAsia="uk-UA"/>
        </w:rPr>
        <w:t xml:space="preserve"> </w:t>
      </w:r>
      <w:r w:rsidRPr="00B35865">
        <w:rPr>
          <w:rFonts w:ascii="Times New Roman" w:hAnsi="Times New Roman"/>
          <w:szCs w:val="28"/>
          <w:lang w:val="uk-UA" w:eastAsia="uk-UA"/>
        </w:rPr>
        <w:t>м</w:t>
      </w:r>
      <w:r w:rsidRPr="00B35865">
        <w:rPr>
          <w:rFonts w:ascii="Times New Roman" w:hAnsi="Times New Roman"/>
          <w:szCs w:val="28"/>
          <w:lang w:eastAsia="uk-UA"/>
        </w:rPr>
        <w:t xml:space="preserve">етою </w:t>
      </w:r>
      <w:r w:rsidRPr="00B35865">
        <w:rPr>
          <w:rFonts w:ascii="Times New Roman" w:hAnsi="Times New Roman"/>
          <w:szCs w:val="28"/>
          <w:lang w:val="uk-UA" w:eastAsia="uk-UA"/>
        </w:rPr>
        <w:t>якої</w:t>
      </w:r>
      <w:r w:rsidRPr="00B35865">
        <w:rPr>
          <w:rFonts w:ascii="Times New Roman" w:hAnsi="Times New Roman"/>
          <w:szCs w:val="28"/>
          <w:lang w:eastAsia="uk-UA"/>
        </w:rPr>
        <w:t xml:space="preserve"> є </w:t>
      </w:r>
      <w:r w:rsidR="007548FF" w:rsidRPr="00B35865">
        <w:rPr>
          <w:rFonts w:ascii="Times New Roman" w:hAnsi="Times New Roman"/>
          <w:szCs w:val="28"/>
          <w:lang w:eastAsia="uk-UA"/>
        </w:rPr>
        <w:t xml:space="preserve">прийняття відповідних рішень </w:t>
      </w:r>
      <w:r w:rsidR="007548FF" w:rsidRPr="00B35865">
        <w:rPr>
          <w:rFonts w:ascii="Times New Roman" w:hAnsi="Times New Roman"/>
          <w:szCs w:val="28"/>
          <w:lang w:val="uk-UA" w:eastAsia="uk-UA"/>
        </w:rPr>
        <w:t xml:space="preserve">та </w:t>
      </w:r>
      <w:r w:rsidRPr="00B35865">
        <w:rPr>
          <w:rFonts w:ascii="Times New Roman" w:hAnsi="Times New Roman"/>
          <w:szCs w:val="28"/>
          <w:lang w:eastAsia="uk-UA"/>
        </w:rPr>
        <w:t xml:space="preserve">формування управлінських механізмів </w:t>
      </w:r>
      <w:r w:rsidRPr="00B35865">
        <w:rPr>
          <w:rFonts w:ascii="Times New Roman" w:hAnsi="Times New Roman"/>
          <w:szCs w:val="28"/>
          <w:lang w:val="uk-UA" w:eastAsia="uk-UA"/>
        </w:rPr>
        <w:t>у</w:t>
      </w:r>
      <w:r w:rsidRPr="00B35865">
        <w:rPr>
          <w:rFonts w:ascii="Times New Roman" w:hAnsi="Times New Roman"/>
          <w:szCs w:val="28"/>
          <w:lang w:eastAsia="uk-UA"/>
        </w:rPr>
        <w:t xml:space="preserve"> сфері енергетичного функціонування громади. Система енергетичного менеджменту спрямована на оптимізацію структури споживання енергоресурсів, налагодженн</w:t>
      </w:r>
      <w:r w:rsidRPr="00B35865">
        <w:rPr>
          <w:rFonts w:ascii="Times New Roman" w:hAnsi="Times New Roman"/>
          <w:szCs w:val="28"/>
          <w:lang w:val="uk-UA" w:eastAsia="uk-UA"/>
        </w:rPr>
        <w:t>я</w:t>
      </w:r>
      <w:r w:rsidRPr="00B35865">
        <w:rPr>
          <w:rFonts w:ascii="Times New Roman" w:hAnsi="Times New Roman"/>
          <w:szCs w:val="28"/>
          <w:lang w:eastAsia="uk-UA"/>
        </w:rPr>
        <w:t xml:space="preserve"> енергоефективної експлуатації будівель, формуванн</w:t>
      </w:r>
      <w:r w:rsidRPr="00B35865">
        <w:rPr>
          <w:rFonts w:ascii="Times New Roman" w:hAnsi="Times New Roman"/>
          <w:szCs w:val="28"/>
          <w:lang w:val="uk-UA" w:eastAsia="uk-UA"/>
        </w:rPr>
        <w:t>я</w:t>
      </w:r>
      <w:r w:rsidRPr="00B35865">
        <w:rPr>
          <w:rFonts w:ascii="Times New Roman" w:hAnsi="Times New Roman"/>
          <w:szCs w:val="28"/>
          <w:lang w:eastAsia="uk-UA"/>
        </w:rPr>
        <w:t xml:space="preserve"> ощадної поведінки споживання всіх видів ресурсів, залучення інвестицій у процеси енергоефективної модернізації інфраструктури громади.</w:t>
      </w:r>
    </w:p>
    <w:p w:rsidR="00E6462A" w:rsidRPr="00B35865" w:rsidRDefault="00E6462A" w:rsidP="007A1D56">
      <w:pPr>
        <w:shd w:val="clear" w:color="auto" w:fill="FFFFFF"/>
        <w:ind w:firstLine="708"/>
        <w:jc w:val="both"/>
        <w:rPr>
          <w:rFonts w:ascii="Times New Roman" w:hAnsi="Times New Roman"/>
          <w:szCs w:val="28"/>
          <w:lang w:val="uk-UA" w:eastAsia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З початку звітного періоду </w:t>
      </w:r>
      <w:r w:rsidR="007A1D56" w:rsidRPr="00B35865">
        <w:rPr>
          <w:rFonts w:ascii="Times New Roman" w:hAnsi="Times New Roman"/>
          <w:szCs w:val="28"/>
          <w:lang w:val="uk-UA"/>
        </w:rPr>
        <w:t>проведено</w:t>
      </w:r>
      <w:r w:rsidR="007A1D56" w:rsidRPr="00B35865">
        <w:rPr>
          <w:rFonts w:ascii="Times New Roman" w:hAnsi="Times New Roman"/>
          <w:szCs w:val="28"/>
          <w:lang w:eastAsia="uk-UA"/>
        </w:rPr>
        <w:t xml:space="preserve"> інвентаризацію будівель </w:t>
      </w:r>
      <w:r w:rsidR="007A1D56" w:rsidRPr="00B35865">
        <w:rPr>
          <w:rFonts w:ascii="Times New Roman" w:hAnsi="Times New Roman"/>
          <w:szCs w:val="28"/>
          <w:lang w:val="uk-UA" w:eastAsia="uk-UA"/>
        </w:rPr>
        <w:t>закладів</w:t>
      </w:r>
      <w:r w:rsidR="007548FF" w:rsidRPr="00B35865">
        <w:rPr>
          <w:rFonts w:ascii="Times New Roman" w:hAnsi="Times New Roman"/>
          <w:szCs w:val="28"/>
          <w:lang w:val="uk-UA" w:eastAsia="uk-UA"/>
        </w:rPr>
        <w:t xml:space="preserve"> освіти з метою</w:t>
      </w:r>
      <w:r w:rsidR="007A1D56" w:rsidRPr="00B35865">
        <w:rPr>
          <w:rFonts w:ascii="Times New Roman" w:hAnsi="Times New Roman"/>
          <w:szCs w:val="28"/>
          <w:lang w:val="uk-UA" w:eastAsia="uk-UA"/>
        </w:rPr>
        <w:t xml:space="preserve"> </w:t>
      </w:r>
      <w:r w:rsidR="007A1D56" w:rsidRPr="00B35865">
        <w:rPr>
          <w:rFonts w:ascii="Times New Roman" w:hAnsi="Times New Roman"/>
          <w:bCs/>
          <w:color w:val="090811"/>
          <w:szCs w:val="28"/>
        </w:rPr>
        <w:t xml:space="preserve">включення </w:t>
      </w:r>
      <w:r w:rsidR="007548FF" w:rsidRPr="00B35865">
        <w:rPr>
          <w:rFonts w:ascii="Times New Roman" w:hAnsi="Times New Roman"/>
          <w:bCs/>
          <w:color w:val="090811"/>
          <w:szCs w:val="28"/>
          <w:lang w:val="uk-UA"/>
        </w:rPr>
        <w:t xml:space="preserve">інформації про </w:t>
      </w:r>
      <w:r w:rsidR="007A1D56" w:rsidRPr="00B35865">
        <w:rPr>
          <w:rFonts w:ascii="Times New Roman" w:hAnsi="Times New Roman"/>
          <w:bCs/>
          <w:color w:val="090811"/>
          <w:szCs w:val="28"/>
        </w:rPr>
        <w:t>комунальн</w:t>
      </w:r>
      <w:r w:rsidR="007548FF" w:rsidRPr="00B35865">
        <w:rPr>
          <w:rFonts w:ascii="Times New Roman" w:hAnsi="Times New Roman"/>
          <w:bCs/>
          <w:color w:val="090811"/>
          <w:szCs w:val="28"/>
          <w:lang w:val="uk-UA"/>
        </w:rPr>
        <w:t>і</w:t>
      </w:r>
      <w:r w:rsidR="007A1D56" w:rsidRPr="00B35865">
        <w:rPr>
          <w:rFonts w:ascii="Times New Roman" w:hAnsi="Times New Roman"/>
          <w:bCs/>
          <w:color w:val="090811"/>
          <w:szCs w:val="28"/>
        </w:rPr>
        <w:t xml:space="preserve"> об’єкт</w:t>
      </w:r>
      <w:r w:rsidR="007548FF" w:rsidRPr="00B35865">
        <w:rPr>
          <w:rFonts w:ascii="Times New Roman" w:hAnsi="Times New Roman"/>
          <w:bCs/>
          <w:color w:val="090811"/>
          <w:szCs w:val="28"/>
          <w:lang w:val="uk-UA"/>
        </w:rPr>
        <w:t>и</w:t>
      </w:r>
      <w:r w:rsidR="007A1D56" w:rsidRPr="00B35865">
        <w:rPr>
          <w:rFonts w:ascii="Times New Roman" w:hAnsi="Times New Roman"/>
          <w:bCs/>
          <w:color w:val="090811"/>
          <w:szCs w:val="28"/>
        </w:rPr>
        <w:t xml:space="preserve"> </w:t>
      </w:r>
      <w:r w:rsidR="007548FF" w:rsidRPr="00B35865">
        <w:rPr>
          <w:rFonts w:ascii="Times New Roman" w:hAnsi="Times New Roman"/>
          <w:bCs/>
          <w:color w:val="090811"/>
          <w:szCs w:val="28"/>
          <w:lang w:val="uk-UA"/>
        </w:rPr>
        <w:t xml:space="preserve">до </w:t>
      </w:r>
      <w:r w:rsidR="007A1D56" w:rsidRPr="00B35865">
        <w:rPr>
          <w:rFonts w:ascii="Times New Roman" w:hAnsi="Times New Roman"/>
          <w:bCs/>
          <w:color w:val="090811"/>
          <w:szCs w:val="28"/>
        </w:rPr>
        <w:t>систем</w:t>
      </w:r>
      <w:r w:rsidR="007548FF" w:rsidRPr="00B35865">
        <w:rPr>
          <w:rFonts w:ascii="Times New Roman" w:hAnsi="Times New Roman"/>
          <w:bCs/>
          <w:color w:val="090811"/>
          <w:szCs w:val="28"/>
          <w:lang w:val="uk-UA"/>
        </w:rPr>
        <w:t>и</w:t>
      </w:r>
      <w:r w:rsidR="007A1D56" w:rsidRPr="00B35865">
        <w:rPr>
          <w:rFonts w:ascii="Times New Roman" w:hAnsi="Times New Roman"/>
          <w:bCs/>
          <w:color w:val="090811"/>
          <w:szCs w:val="28"/>
        </w:rPr>
        <w:t xml:space="preserve"> енергомоніторингу</w:t>
      </w:r>
      <w:r w:rsidRPr="00B35865">
        <w:rPr>
          <w:rFonts w:ascii="Times New Roman" w:hAnsi="Times New Roman"/>
          <w:szCs w:val="28"/>
          <w:lang w:val="uk-UA" w:eastAsia="uk-UA"/>
        </w:rPr>
        <w:t>;</w:t>
      </w:r>
      <w:r w:rsidR="007A1D56" w:rsidRPr="00B35865">
        <w:rPr>
          <w:rFonts w:ascii="Times New Roman" w:hAnsi="Times New Roman"/>
          <w:szCs w:val="28"/>
          <w:lang w:eastAsia="uk-UA"/>
        </w:rPr>
        <w:t xml:space="preserve"> </w:t>
      </w:r>
      <w:r w:rsidRPr="00B35865">
        <w:rPr>
          <w:rFonts w:ascii="Times New Roman" w:hAnsi="Times New Roman"/>
          <w:szCs w:val="28"/>
          <w:lang w:val="uk-UA" w:eastAsia="uk-UA"/>
        </w:rPr>
        <w:t>в</w:t>
      </w:r>
      <w:r w:rsidR="007A1D56" w:rsidRPr="00B35865">
        <w:rPr>
          <w:rFonts w:ascii="Times New Roman" w:hAnsi="Times New Roman"/>
          <w:szCs w:val="28"/>
          <w:lang w:eastAsia="uk-UA"/>
        </w:rPr>
        <w:t>проваджується автоматизована інформаційна система „Енергосервіс: облік, контроль, економія“, яка включає щоденний збір інформації про використання вс</w:t>
      </w:r>
      <w:r w:rsidRPr="00B35865">
        <w:rPr>
          <w:rFonts w:ascii="Times New Roman" w:hAnsi="Times New Roman"/>
          <w:szCs w:val="28"/>
          <w:lang w:eastAsia="uk-UA"/>
        </w:rPr>
        <w:t>іх видів енергоресурсів та води</w:t>
      </w:r>
      <w:r w:rsidR="00FB1CD6" w:rsidRPr="00B35865">
        <w:rPr>
          <w:rFonts w:ascii="Times New Roman" w:hAnsi="Times New Roman"/>
          <w:szCs w:val="28"/>
          <w:lang w:val="uk-UA" w:eastAsia="uk-UA"/>
        </w:rPr>
        <w:t xml:space="preserve"> бюджетними установами та комунальними підприємствами</w:t>
      </w:r>
      <w:r w:rsidRPr="00B35865">
        <w:rPr>
          <w:rFonts w:ascii="Times New Roman" w:hAnsi="Times New Roman"/>
          <w:szCs w:val="28"/>
          <w:lang w:val="uk-UA" w:eastAsia="uk-UA"/>
        </w:rPr>
        <w:t>;</w:t>
      </w:r>
      <w:r w:rsidR="007A1D56" w:rsidRPr="00B35865">
        <w:rPr>
          <w:rFonts w:ascii="Times New Roman" w:hAnsi="Times New Roman"/>
          <w:szCs w:val="28"/>
          <w:lang w:eastAsia="uk-UA"/>
        </w:rPr>
        <w:t xml:space="preserve"> </w:t>
      </w:r>
      <w:r w:rsidRPr="00B35865">
        <w:rPr>
          <w:rFonts w:ascii="Times New Roman" w:hAnsi="Times New Roman"/>
          <w:szCs w:val="28"/>
          <w:lang w:eastAsia="uk-UA"/>
        </w:rPr>
        <w:t>придбано необхідне обладнання для проведення експрес енергоаудитів</w:t>
      </w:r>
      <w:r w:rsidR="00FB1CD6" w:rsidRPr="00B35865">
        <w:rPr>
          <w:rFonts w:ascii="Times New Roman" w:hAnsi="Times New Roman"/>
          <w:szCs w:val="28"/>
          <w:lang w:val="uk-UA" w:eastAsia="uk-UA"/>
        </w:rPr>
        <w:t xml:space="preserve"> будівель</w:t>
      </w:r>
      <w:r w:rsidRPr="00B35865">
        <w:rPr>
          <w:rFonts w:ascii="Times New Roman" w:hAnsi="Times New Roman"/>
          <w:szCs w:val="28"/>
          <w:lang w:eastAsia="uk-UA"/>
        </w:rPr>
        <w:t>, а саме тепловізор, логери вологості, температури та вуглекислого газу, дальномір, люксметр.</w:t>
      </w:r>
    </w:p>
    <w:p w:rsidR="00A14A7C" w:rsidRPr="00B35865" w:rsidRDefault="00A14A7C" w:rsidP="00F10224">
      <w:pPr>
        <w:pStyle w:val="a7"/>
        <w:spacing w:before="0" w:beforeAutospacing="0" w:after="160" w:afterAutospacing="0"/>
        <w:ind w:firstLine="851"/>
        <w:contextualSpacing/>
        <w:jc w:val="both"/>
        <w:rPr>
          <w:color w:val="000000"/>
          <w:sz w:val="28"/>
          <w:szCs w:val="28"/>
          <w:lang w:val="uk-UA"/>
        </w:rPr>
      </w:pPr>
      <w:r w:rsidRPr="00B35865">
        <w:rPr>
          <w:color w:val="000000"/>
          <w:sz w:val="28"/>
          <w:szCs w:val="28"/>
          <w:lang w:val="uk-UA"/>
        </w:rPr>
        <w:t xml:space="preserve">Відповідно до Програми підвищення енергоефективності та зменшення споживання енергоносіїв </w:t>
      </w:r>
      <w:proofErr w:type="spellStart"/>
      <w:r w:rsidR="00397268" w:rsidRPr="00B35865">
        <w:rPr>
          <w:color w:val="000000"/>
          <w:sz w:val="28"/>
          <w:szCs w:val="28"/>
          <w:lang w:val="uk-UA"/>
        </w:rPr>
        <w:t>Березанської</w:t>
      </w:r>
      <w:proofErr w:type="spellEnd"/>
      <w:r w:rsidR="00397268" w:rsidRPr="00B35865">
        <w:rPr>
          <w:color w:val="000000"/>
          <w:sz w:val="28"/>
          <w:szCs w:val="28"/>
          <w:lang w:val="uk-UA"/>
        </w:rPr>
        <w:t xml:space="preserve"> міської ради</w:t>
      </w:r>
      <w:r w:rsidRPr="00B35865">
        <w:rPr>
          <w:color w:val="000000"/>
          <w:sz w:val="28"/>
          <w:szCs w:val="28"/>
          <w:lang w:val="uk-UA"/>
        </w:rPr>
        <w:t xml:space="preserve"> на 20</w:t>
      </w:r>
      <w:r w:rsidR="00397268" w:rsidRPr="00B35865">
        <w:rPr>
          <w:color w:val="000000"/>
          <w:sz w:val="28"/>
          <w:szCs w:val="28"/>
          <w:lang w:val="uk-UA"/>
        </w:rPr>
        <w:t>21</w:t>
      </w:r>
      <w:r w:rsidRPr="00B35865">
        <w:rPr>
          <w:color w:val="000000"/>
          <w:sz w:val="28"/>
          <w:szCs w:val="28"/>
          <w:lang w:val="uk-UA"/>
        </w:rPr>
        <w:t>-202</w:t>
      </w:r>
      <w:r w:rsidR="00397268" w:rsidRPr="00B35865">
        <w:rPr>
          <w:color w:val="000000"/>
          <w:sz w:val="28"/>
          <w:szCs w:val="28"/>
          <w:lang w:val="uk-UA"/>
        </w:rPr>
        <w:t>3</w:t>
      </w:r>
      <w:r w:rsidRPr="00B35865">
        <w:rPr>
          <w:color w:val="000000"/>
          <w:sz w:val="28"/>
          <w:szCs w:val="28"/>
          <w:lang w:val="uk-UA"/>
        </w:rPr>
        <w:t xml:space="preserve"> роки, затвердженої рішенням </w:t>
      </w:r>
      <w:proofErr w:type="spellStart"/>
      <w:r w:rsidRPr="00B35865">
        <w:rPr>
          <w:color w:val="000000"/>
          <w:sz w:val="28"/>
          <w:szCs w:val="28"/>
          <w:lang w:val="uk-UA"/>
        </w:rPr>
        <w:t>Березанської</w:t>
      </w:r>
      <w:proofErr w:type="spellEnd"/>
      <w:r w:rsidRPr="00B35865">
        <w:rPr>
          <w:color w:val="000000"/>
          <w:sz w:val="28"/>
          <w:szCs w:val="28"/>
          <w:lang w:val="uk-UA"/>
        </w:rPr>
        <w:t xml:space="preserve"> міської ради від </w:t>
      </w:r>
      <w:r w:rsidR="00916C30" w:rsidRPr="00B35865">
        <w:rPr>
          <w:color w:val="000000"/>
          <w:sz w:val="28"/>
          <w:szCs w:val="28"/>
          <w:lang w:val="uk-UA"/>
        </w:rPr>
        <w:t>16.04.2021</w:t>
      </w:r>
      <w:r w:rsidRPr="00B35865">
        <w:rPr>
          <w:color w:val="000000"/>
          <w:sz w:val="28"/>
          <w:szCs w:val="28"/>
          <w:lang w:val="uk-UA"/>
        </w:rPr>
        <w:t xml:space="preserve"> № </w:t>
      </w:r>
      <w:r w:rsidR="00916C30" w:rsidRPr="00B35865">
        <w:rPr>
          <w:color w:val="000000"/>
          <w:sz w:val="28"/>
          <w:szCs w:val="28"/>
          <w:lang w:val="uk-UA"/>
        </w:rPr>
        <w:t>177-12-</w:t>
      </w:r>
      <w:r w:rsidRPr="00B35865">
        <w:rPr>
          <w:color w:val="000000"/>
          <w:sz w:val="28"/>
          <w:szCs w:val="28"/>
        </w:rPr>
        <w:t>V</w:t>
      </w:r>
      <w:r w:rsidR="00916C30" w:rsidRPr="00B35865">
        <w:rPr>
          <w:color w:val="000000"/>
          <w:sz w:val="28"/>
          <w:szCs w:val="28"/>
          <w:lang w:val="uk-UA"/>
        </w:rPr>
        <w:t>І</w:t>
      </w:r>
      <w:r w:rsidRPr="00B35865">
        <w:rPr>
          <w:color w:val="000000"/>
          <w:sz w:val="28"/>
          <w:szCs w:val="28"/>
        </w:rPr>
        <w:t>II</w:t>
      </w:r>
      <w:r w:rsidRPr="00B35865">
        <w:rPr>
          <w:color w:val="000000"/>
          <w:sz w:val="28"/>
          <w:szCs w:val="28"/>
          <w:lang w:val="uk-UA"/>
        </w:rPr>
        <w:t xml:space="preserve">, у </w:t>
      </w:r>
      <w:r w:rsidR="006F3C58" w:rsidRPr="00B35865">
        <w:rPr>
          <w:color w:val="000000"/>
          <w:sz w:val="28"/>
          <w:szCs w:val="28"/>
          <w:lang w:val="uk-UA"/>
        </w:rPr>
        <w:t>І півріччі</w:t>
      </w:r>
      <w:r w:rsidRPr="00B35865">
        <w:rPr>
          <w:color w:val="000000"/>
          <w:sz w:val="28"/>
          <w:szCs w:val="28"/>
          <w:lang w:val="uk-UA"/>
        </w:rPr>
        <w:t xml:space="preserve"> 202</w:t>
      </w:r>
      <w:r w:rsidR="00397268" w:rsidRPr="00B35865">
        <w:rPr>
          <w:color w:val="000000"/>
          <w:sz w:val="28"/>
          <w:szCs w:val="28"/>
          <w:lang w:val="uk-UA"/>
        </w:rPr>
        <w:t>1</w:t>
      </w:r>
      <w:r w:rsidRPr="00B35865">
        <w:rPr>
          <w:color w:val="000000"/>
          <w:sz w:val="28"/>
          <w:szCs w:val="28"/>
          <w:lang w:val="uk-UA"/>
        </w:rPr>
        <w:t xml:space="preserve"> року виконано</w:t>
      </w:r>
      <w:r w:rsidR="00916C30" w:rsidRPr="00B35865">
        <w:rPr>
          <w:color w:val="000000"/>
          <w:sz w:val="28"/>
          <w:szCs w:val="28"/>
          <w:lang w:val="uk-UA"/>
        </w:rPr>
        <w:t xml:space="preserve"> заходів на загальну суму </w:t>
      </w:r>
      <w:r w:rsidR="00603DB8" w:rsidRPr="00B35865">
        <w:rPr>
          <w:color w:val="000000"/>
          <w:sz w:val="28"/>
          <w:szCs w:val="28"/>
          <w:lang w:val="uk-UA"/>
        </w:rPr>
        <w:t>514</w:t>
      </w:r>
      <w:r w:rsidR="00916C30" w:rsidRPr="00B35865">
        <w:rPr>
          <w:color w:val="000000"/>
          <w:sz w:val="28"/>
          <w:szCs w:val="28"/>
          <w:lang w:val="uk-UA"/>
        </w:rPr>
        <w:t xml:space="preserve"> тис.</w:t>
      </w:r>
      <w:r w:rsidR="00770898">
        <w:rPr>
          <w:color w:val="000000"/>
          <w:sz w:val="28"/>
          <w:szCs w:val="28"/>
          <w:lang w:val="uk-UA"/>
        </w:rPr>
        <w:t xml:space="preserve"> </w:t>
      </w:r>
      <w:r w:rsidR="00916C30" w:rsidRPr="00B35865">
        <w:rPr>
          <w:color w:val="000000"/>
          <w:sz w:val="28"/>
          <w:szCs w:val="28"/>
          <w:lang w:val="uk-UA"/>
        </w:rPr>
        <w:t>грн, в тому числі</w:t>
      </w:r>
      <w:r w:rsidRPr="00B35865">
        <w:rPr>
          <w:color w:val="000000"/>
          <w:sz w:val="28"/>
          <w:szCs w:val="28"/>
          <w:lang w:val="uk-UA"/>
        </w:rPr>
        <w:t xml:space="preserve"> :</w:t>
      </w:r>
    </w:p>
    <w:p w:rsidR="00916C30" w:rsidRPr="00B35865" w:rsidRDefault="00A14A7C" w:rsidP="00187110">
      <w:pPr>
        <w:jc w:val="both"/>
        <w:rPr>
          <w:rFonts w:ascii="Times New Roman" w:hAnsi="Times New Roman"/>
          <w:color w:val="000000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 </w:t>
      </w:r>
      <w:r w:rsidR="00187110" w:rsidRPr="00B35865">
        <w:rPr>
          <w:rFonts w:ascii="Times New Roman" w:hAnsi="Times New Roman"/>
          <w:szCs w:val="28"/>
          <w:lang w:val="uk-UA"/>
        </w:rPr>
        <w:t xml:space="preserve">    </w:t>
      </w:r>
      <w:r w:rsidRPr="00B35865">
        <w:rPr>
          <w:rFonts w:ascii="Times New Roman" w:hAnsi="Times New Roman"/>
          <w:szCs w:val="28"/>
        </w:rPr>
        <w:t xml:space="preserve">- </w:t>
      </w:r>
      <w:r w:rsidR="00916C30" w:rsidRPr="00B35865">
        <w:rPr>
          <w:rFonts w:ascii="Times New Roman" w:hAnsi="Times New Roman"/>
          <w:color w:val="000000"/>
          <w:szCs w:val="28"/>
          <w:lang w:val="uk-UA"/>
        </w:rPr>
        <w:t>в</w:t>
      </w:r>
      <w:r w:rsidR="00916C30" w:rsidRPr="00B35865">
        <w:rPr>
          <w:rFonts w:ascii="Times New Roman" w:hAnsi="Times New Roman"/>
          <w:color w:val="000000"/>
          <w:szCs w:val="28"/>
        </w:rPr>
        <w:t xml:space="preserve">становлення енергозберігаючих вікон </w:t>
      </w:r>
      <w:r w:rsidR="00916C30" w:rsidRPr="00B35865">
        <w:rPr>
          <w:rFonts w:ascii="Times New Roman" w:hAnsi="Times New Roman"/>
          <w:color w:val="000000"/>
          <w:szCs w:val="28"/>
          <w:lang w:val="uk-UA"/>
        </w:rPr>
        <w:t>та дверей у</w:t>
      </w:r>
      <w:r w:rsidR="00916C30" w:rsidRPr="00B35865">
        <w:rPr>
          <w:rFonts w:ascii="Times New Roman" w:hAnsi="Times New Roman"/>
          <w:color w:val="000000"/>
          <w:szCs w:val="28"/>
        </w:rPr>
        <w:t xml:space="preserve"> приміщенн</w:t>
      </w:r>
      <w:proofErr w:type="spellStart"/>
      <w:r w:rsidR="00916C30" w:rsidRPr="00B35865">
        <w:rPr>
          <w:rFonts w:ascii="Times New Roman" w:hAnsi="Times New Roman"/>
          <w:color w:val="000000"/>
          <w:szCs w:val="28"/>
          <w:lang w:val="uk-UA"/>
        </w:rPr>
        <w:t>ях</w:t>
      </w:r>
      <w:proofErr w:type="spellEnd"/>
      <w:r w:rsidR="00916C30" w:rsidRPr="00B35865">
        <w:rPr>
          <w:rFonts w:ascii="Times New Roman" w:hAnsi="Times New Roman"/>
          <w:color w:val="000000"/>
          <w:szCs w:val="28"/>
        </w:rPr>
        <w:t xml:space="preserve"> поліклініки та стоматологічно</w:t>
      </w:r>
      <w:r w:rsidR="00FB1CD6" w:rsidRPr="00B35865">
        <w:rPr>
          <w:rFonts w:ascii="Times New Roman" w:hAnsi="Times New Roman"/>
          <w:color w:val="000000"/>
          <w:szCs w:val="28"/>
          <w:lang w:val="uk-UA"/>
        </w:rPr>
        <w:t>го</w:t>
      </w:r>
      <w:r w:rsidR="00916C30" w:rsidRPr="00B35865">
        <w:rPr>
          <w:rFonts w:ascii="Times New Roman" w:hAnsi="Times New Roman"/>
          <w:color w:val="000000"/>
          <w:szCs w:val="28"/>
        </w:rPr>
        <w:t xml:space="preserve"> відділенн</w:t>
      </w:r>
      <w:r w:rsidR="00FB1CD6" w:rsidRPr="00B35865">
        <w:rPr>
          <w:rFonts w:ascii="Times New Roman" w:hAnsi="Times New Roman"/>
          <w:color w:val="000000"/>
          <w:szCs w:val="28"/>
          <w:lang w:val="uk-UA"/>
        </w:rPr>
        <w:t>я</w:t>
      </w:r>
      <w:r w:rsidR="00916C30" w:rsidRPr="00B35865">
        <w:rPr>
          <w:rFonts w:ascii="Times New Roman" w:hAnsi="Times New Roman"/>
          <w:color w:val="000000"/>
          <w:szCs w:val="28"/>
        </w:rPr>
        <w:t xml:space="preserve"> КНП «Березанська міська лікарня Березанської міської ради»</w:t>
      </w:r>
      <w:r w:rsidR="00916C30" w:rsidRPr="00B35865">
        <w:rPr>
          <w:rFonts w:ascii="Times New Roman" w:hAnsi="Times New Roman"/>
          <w:color w:val="000000"/>
          <w:szCs w:val="28"/>
          <w:lang w:val="uk-UA"/>
        </w:rPr>
        <w:t xml:space="preserve"> (8 вікон, 8 дверей) – 94.5 тис.</w:t>
      </w:r>
      <w:r w:rsidR="00770898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916C30" w:rsidRPr="00B35865">
        <w:rPr>
          <w:rFonts w:ascii="Times New Roman" w:hAnsi="Times New Roman"/>
          <w:color w:val="000000"/>
          <w:szCs w:val="28"/>
          <w:lang w:val="uk-UA"/>
        </w:rPr>
        <w:t>грн;</w:t>
      </w:r>
    </w:p>
    <w:p w:rsidR="00603DB8" w:rsidRPr="00B35865" w:rsidRDefault="00603DB8" w:rsidP="00603DB8">
      <w:pPr>
        <w:jc w:val="both"/>
        <w:rPr>
          <w:rFonts w:ascii="Times New Roman" w:hAnsi="Times New Roman"/>
          <w:color w:val="000000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     </w:t>
      </w:r>
      <w:r w:rsidRPr="00B35865">
        <w:rPr>
          <w:rFonts w:ascii="Times New Roman" w:hAnsi="Times New Roman"/>
          <w:szCs w:val="28"/>
        </w:rPr>
        <w:t xml:space="preserve">- </w:t>
      </w:r>
      <w:r w:rsidRPr="00B35865">
        <w:rPr>
          <w:rFonts w:ascii="Times New Roman" w:hAnsi="Times New Roman"/>
          <w:color w:val="000000"/>
          <w:szCs w:val="28"/>
          <w:lang w:val="uk-UA"/>
        </w:rPr>
        <w:t>в</w:t>
      </w:r>
      <w:r w:rsidRPr="00B35865">
        <w:rPr>
          <w:rFonts w:ascii="Times New Roman" w:hAnsi="Times New Roman"/>
          <w:color w:val="000000"/>
          <w:szCs w:val="28"/>
        </w:rPr>
        <w:t xml:space="preserve">становлення енергозберігаючих вікон </w:t>
      </w:r>
      <w:r w:rsidRPr="00B35865">
        <w:rPr>
          <w:rFonts w:ascii="Times New Roman" w:hAnsi="Times New Roman"/>
          <w:color w:val="000000"/>
          <w:szCs w:val="28"/>
          <w:lang w:val="uk-UA"/>
        </w:rPr>
        <w:t>та дверей у</w:t>
      </w:r>
      <w:r w:rsidRPr="00B35865">
        <w:rPr>
          <w:rFonts w:ascii="Times New Roman" w:hAnsi="Times New Roman"/>
          <w:color w:val="000000"/>
          <w:szCs w:val="28"/>
        </w:rPr>
        <w:t xml:space="preserve"> </w:t>
      </w:r>
      <w:r w:rsidRPr="00B35865">
        <w:rPr>
          <w:rFonts w:ascii="Times New Roman" w:hAnsi="Times New Roman"/>
          <w:color w:val="000000"/>
          <w:szCs w:val="28"/>
          <w:lang w:val="uk-UA"/>
        </w:rPr>
        <w:t xml:space="preserve">закладах освіти: </w:t>
      </w:r>
      <w:proofErr w:type="spellStart"/>
      <w:r w:rsidRPr="00B35865">
        <w:rPr>
          <w:rFonts w:ascii="Times New Roman" w:hAnsi="Times New Roman"/>
          <w:color w:val="000000"/>
          <w:szCs w:val="28"/>
          <w:lang w:val="uk-UA"/>
        </w:rPr>
        <w:t>Березанська</w:t>
      </w:r>
      <w:proofErr w:type="spellEnd"/>
      <w:r w:rsidRPr="00B35865">
        <w:rPr>
          <w:rFonts w:ascii="Times New Roman" w:hAnsi="Times New Roman"/>
          <w:color w:val="000000"/>
          <w:szCs w:val="28"/>
          <w:lang w:val="uk-UA"/>
        </w:rPr>
        <w:t xml:space="preserve"> ЗОШ №2, Садова ЗОШ, </w:t>
      </w:r>
      <w:r w:rsidR="00770898">
        <w:rPr>
          <w:rFonts w:ascii="Times New Roman" w:hAnsi="Times New Roman"/>
          <w:color w:val="000000"/>
          <w:szCs w:val="28"/>
          <w:lang w:val="uk-UA"/>
        </w:rPr>
        <w:t>я/</w:t>
      </w:r>
      <w:r w:rsidRPr="00B35865">
        <w:rPr>
          <w:rFonts w:ascii="Times New Roman" w:hAnsi="Times New Roman"/>
          <w:color w:val="000000"/>
          <w:szCs w:val="28"/>
          <w:lang w:val="uk-UA"/>
        </w:rPr>
        <w:t>с «</w:t>
      </w:r>
      <w:proofErr w:type="spellStart"/>
      <w:r w:rsidRPr="00B35865">
        <w:rPr>
          <w:rFonts w:ascii="Times New Roman" w:hAnsi="Times New Roman"/>
          <w:color w:val="000000"/>
          <w:szCs w:val="28"/>
          <w:lang w:val="uk-UA"/>
        </w:rPr>
        <w:t>Лелеченька</w:t>
      </w:r>
      <w:proofErr w:type="spellEnd"/>
      <w:r w:rsidRPr="00B35865">
        <w:rPr>
          <w:rFonts w:ascii="Times New Roman" w:hAnsi="Times New Roman"/>
          <w:color w:val="000000"/>
          <w:szCs w:val="28"/>
          <w:lang w:val="uk-UA"/>
        </w:rPr>
        <w:t>» (</w:t>
      </w:r>
      <w:r w:rsidR="00C96693" w:rsidRPr="00B35865">
        <w:rPr>
          <w:rFonts w:ascii="Times New Roman" w:hAnsi="Times New Roman"/>
          <w:color w:val="000000"/>
          <w:szCs w:val="28"/>
          <w:lang w:val="uk-UA"/>
        </w:rPr>
        <w:t>13 вікон, 4 дверей) – 222,6</w:t>
      </w:r>
      <w:r w:rsidRPr="00B35865">
        <w:rPr>
          <w:rFonts w:ascii="Times New Roman" w:hAnsi="Times New Roman"/>
          <w:color w:val="000000"/>
          <w:szCs w:val="28"/>
          <w:lang w:val="uk-UA"/>
        </w:rPr>
        <w:t xml:space="preserve"> тис.</w:t>
      </w:r>
      <w:r w:rsidR="00770898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Pr="00B35865">
        <w:rPr>
          <w:rFonts w:ascii="Times New Roman" w:hAnsi="Times New Roman"/>
          <w:color w:val="000000"/>
          <w:szCs w:val="28"/>
          <w:lang w:val="uk-UA"/>
        </w:rPr>
        <w:t>грн;</w:t>
      </w:r>
    </w:p>
    <w:p w:rsidR="00916C30" w:rsidRPr="00B35865" w:rsidRDefault="00187110" w:rsidP="00187110">
      <w:pPr>
        <w:jc w:val="both"/>
        <w:rPr>
          <w:rFonts w:ascii="Times New Roman" w:hAnsi="Times New Roman"/>
          <w:color w:val="000000"/>
          <w:szCs w:val="28"/>
          <w:lang w:val="uk-UA"/>
        </w:rPr>
      </w:pPr>
      <w:r w:rsidRPr="00B35865">
        <w:rPr>
          <w:rFonts w:ascii="Times New Roman" w:hAnsi="Times New Roman"/>
          <w:color w:val="000000"/>
          <w:szCs w:val="28"/>
          <w:lang w:val="uk-UA"/>
        </w:rPr>
        <w:t xml:space="preserve">    </w:t>
      </w:r>
      <w:r w:rsidR="00916C30" w:rsidRPr="00B35865">
        <w:rPr>
          <w:rFonts w:ascii="Times New Roman" w:hAnsi="Times New Roman"/>
          <w:color w:val="000000"/>
          <w:szCs w:val="28"/>
          <w:lang w:val="uk-UA"/>
        </w:rPr>
        <w:t>- в</w:t>
      </w:r>
      <w:r w:rsidR="00916C30" w:rsidRPr="00B35865">
        <w:rPr>
          <w:rFonts w:ascii="Times New Roman" w:hAnsi="Times New Roman"/>
          <w:color w:val="000000"/>
          <w:szCs w:val="28"/>
        </w:rPr>
        <w:t xml:space="preserve">иготовлення проектно-кошторисної документації та експертизи на капітальний ремонт утеплення фасаду </w:t>
      </w:r>
      <w:r w:rsidR="00770898">
        <w:rPr>
          <w:rFonts w:ascii="Times New Roman" w:hAnsi="Times New Roman"/>
          <w:color w:val="000000"/>
          <w:szCs w:val="28"/>
          <w:lang w:val="uk-UA"/>
        </w:rPr>
        <w:t xml:space="preserve">та </w:t>
      </w:r>
      <w:r w:rsidRPr="00B35865">
        <w:rPr>
          <w:rFonts w:ascii="Times New Roman" w:hAnsi="Times New Roman"/>
          <w:color w:val="000000"/>
          <w:szCs w:val="28"/>
          <w:lang w:val="uk-UA"/>
        </w:rPr>
        <w:t xml:space="preserve">заміни покриття </w:t>
      </w:r>
      <w:r w:rsidR="00916C30" w:rsidRPr="00B35865">
        <w:rPr>
          <w:rFonts w:ascii="Times New Roman" w:hAnsi="Times New Roman"/>
          <w:color w:val="000000"/>
          <w:szCs w:val="28"/>
        </w:rPr>
        <w:t>будів</w:t>
      </w:r>
      <w:r w:rsidR="00916C30" w:rsidRPr="00B35865">
        <w:rPr>
          <w:rFonts w:ascii="Times New Roman" w:hAnsi="Times New Roman"/>
          <w:color w:val="000000"/>
          <w:szCs w:val="28"/>
          <w:lang w:val="uk-UA"/>
        </w:rPr>
        <w:t>ель</w:t>
      </w:r>
      <w:r w:rsidR="00916C30" w:rsidRPr="00B35865">
        <w:rPr>
          <w:rFonts w:ascii="Times New Roman" w:hAnsi="Times New Roman"/>
          <w:color w:val="000000"/>
          <w:szCs w:val="28"/>
        </w:rPr>
        <w:t xml:space="preserve"> </w:t>
      </w:r>
      <w:r w:rsidRPr="00B35865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916C30" w:rsidRPr="00B35865">
        <w:rPr>
          <w:rFonts w:ascii="Times New Roman" w:hAnsi="Times New Roman"/>
          <w:color w:val="000000"/>
          <w:szCs w:val="28"/>
        </w:rPr>
        <w:t>неврологічного</w:t>
      </w:r>
      <w:r w:rsidR="00916C30" w:rsidRPr="00B35865">
        <w:rPr>
          <w:rFonts w:ascii="Times New Roman" w:hAnsi="Times New Roman"/>
          <w:color w:val="000000"/>
          <w:szCs w:val="28"/>
          <w:lang w:val="uk-UA"/>
        </w:rPr>
        <w:t>. терапевтичного, гінекологічного</w:t>
      </w:r>
      <w:r w:rsidR="00916C30" w:rsidRPr="00B35865">
        <w:rPr>
          <w:rFonts w:ascii="Times New Roman" w:hAnsi="Times New Roman"/>
          <w:color w:val="000000"/>
          <w:szCs w:val="28"/>
        </w:rPr>
        <w:t xml:space="preserve"> відділен</w:t>
      </w:r>
      <w:r w:rsidR="00916C30" w:rsidRPr="00B35865">
        <w:rPr>
          <w:rFonts w:ascii="Times New Roman" w:hAnsi="Times New Roman"/>
          <w:color w:val="000000"/>
          <w:szCs w:val="28"/>
          <w:lang w:val="uk-UA"/>
        </w:rPr>
        <w:t>ь</w:t>
      </w:r>
      <w:r w:rsidR="00916C30" w:rsidRPr="00B35865">
        <w:rPr>
          <w:rFonts w:ascii="Times New Roman" w:hAnsi="Times New Roman"/>
          <w:color w:val="000000"/>
          <w:szCs w:val="28"/>
        </w:rPr>
        <w:t xml:space="preserve"> КНП «Березанська міська лікарня Березанської міської ради»</w:t>
      </w:r>
      <w:r w:rsidR="00916C30" w:rsidRPr="00B35865">
        <w:rPr>
          <w:rFonts w:ascii="Times New Roman" w:hAnsi="Times New Roman"/>
          <w:color w:val="000000"/>
          <w:szCs w:val="28"/>
          <w:lang w:val="uk-UA"/>
        </w:rPr>
        <w:t xml:space="preserve"> - 177,0 тис.</w:t>
      </w:r>
      <w:r w:rsidR="00770898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916C30" w:rsidRPr="00B35865">
        <w:rPr>
          <w:rFonts w:ascii="Times New Roman" w:hAnsi="Times New Roman"/>
          <w:color w:val="000000"/>
          <w:szCs w:val="28"/>
          <w:lang w:val="uk-UA"/>
        </w:rPr>
        <w:t>грн;</w:t>
      </w:r>
    </w:p>
    <w:p w:rsidR="00187110" w:rsidRPr="00B35865" w:rsidRDefault="00187110" w:rsidP="00187110">
      <w:pPr>
        <w:jc w:val="both"/>
        <w:rPr>
          <w:rFonts w:ascii="Times New Roman" w:hAnsi="Times New Roman"/>
          <w:color w:val="000000"/>
          <w:szCs w:val="28"/>
          <w:lang w:val="uk-UA"/>
        </w:rPr>
      </w:pPr>
      <w:r w:rsidRPr="00B35865">
        <w:rPr>
          <w:rFonts w:ascii="Times New Roman" w:hAnsi="Times New Roman"/>
          <w:color w:val="000000"/>
          <w:szCs w:val="28"/>
          <w:lang w:val="uk-UA"/>
        </w:rPr>
        <w:t xml:space="preserve">   - в</w:t>
      </w:r>
      <w:r w:rsidRPr="00B35865">
        <w:rPr>
          <w:rFonts w:ascii="Times New Roman" w:hAnsi="Times New Roman"/>
          <w:color w:val="000000"/>
          <w:szCs w:val="28"/>
        </w:rPr>
        <w:t xml:space="preserve">иготовлення проектно-кошторисної документації та експертизи на капітальний ремонт заміни покриття будівлі "Березанської школи мистецтв" за </w:t>
      </w:r>
      <w:r w:rsidRPr="00B35865">
        <w:rPr>
          <w:rFonts w:ascii="Times New Roman" w:hAnsi="Times New Roman"/>
          <w:color w:val="000000"/>
          <w:szCs w:val="28"/>
        </w:rPr>
        <w:lastRenderedPageBreak/>
        <w:t>адресою Київська обл., м.Березань, вул. Героїв Небесної Сотні, 10</w:t>
      </w:r>
      <w:r w:rsidRPr="00B35865">
        <w:rPr>
          <w:rFonts w:ascii="Times New Roman" w:hAnsi="Times New Roman"/>
          <w:color w:val="000000"/>
          <w:szCs w:val="28"/>
          <w:lang w:val="uk-UA"/>
        </w:rPr>
        <w:t xml:space="preserve"> – 59.0 </w:t>
      </w:r>
      <w:r w:rsidR="00770898">
        <w:rPr>
          <w:rFonts w:ascii="Times New Roman" w:hAnsi="Times New Roman"/>
          <w:color w:val="000000"/>
          <w:szCs w:val="28"/>
          <w:lang w:val="uk-UA"/>
        </w:rPr>
        <w:t xml:space="preserve">     </w:t>
      </w:r>
      <w:r w:rsidRPr="00B35865">
        <w:rPr>
          <w:rFonts w:ascii="Times New Roman" w:hAnsi="Times New Roman"/>
          <w:color w:val="000000"/>
          <w:szCs w:val="28"/>
          <w:lang w:val="uk-UA"/>
        </w:rPr>
        <w:t>тис.</w:t>
      </w:r>
      <w:r w:rsidR="00770898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Pr="00B35865">
        <w:rPr>
          <w:rFonts w:ascii="Times New Roman" w:hAnsi="Times New Roman"/>
          <w:color w:val="000000"/>
          <w:szCs w:val="28"/>
          <w:lang w:val="uk-UA"/>
        </w:rPr>
        <w:t>грн;</w:t>
      </w:r>
    </w:p>
    <w:p w:rsidR="00187110" w:rsidRPr="00B35865" w:rsidRDefault="00187110" w:rsidP="00187110">
      <w:pPr>
        <w:jc w:val="both"/>
        <w:rPr>
          <w:rFonts w:ascii="Times New Roman" w:hAnsi="Times New Roman"/>
          <w:color w:val="000000"/>
          <w:szCs w:val="28"/>
          <w:lang w:val="uk-UA"/>
        </w:rPr>
      </w:pPr>
      <w:r w:rsidRPr="00B35865">
        <w:rPr>
          <w:rFonts w:ascii="Times New Roman" w:hAnsi="Times New Roman"/>
          <w:color w:val="000000"/>
          <w:szCs w:val="28"/>
          <w:lang w:val="uk-UA"/>
        </w:rPr>
        <w:t xml:space="preserve">  - р</w:t>
      </w:r>
      <w:r w:rsidRPr="00B35865">
        <w:rPr>
          <w:rFonts w:ascii="Times New Roman" w:hAnsi="Times New Roman"/>
          <w:color w:val="000000"/>
          <w:szCs w:val="28"/>
        </w:rPr>
        <w:t>еконструкція системи газопостачання котельні Ярешківського НВК</w:t>
      </w:r>
      <w:r w:rsidRPr="00B35865">
        <w:rPr>
          <w:rFonts w:ascii="Times New Roman" w:hAnsi="Times New Roman"/>
          <w:color w:val="000000"/>
          <w:szCs w:val="28"/>
          <w:lang w:val="uk-UA"/>
        </w:rPr>
        <w:t xml:space="preserve"> – 61,1 тис.</w:t>
      </w:r>
      <w:r w:rsidR="00770898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Pr="00B35865">
        <w:rPr>
          <w:rFonts w:ascii="Times New Roman" w:hAnsi="Times New Roman"/>
          <w:color w:val="000000"/>
          <w:szCs w:val="28"/>
          <w:lang w:val="uk-UA"/>
        </w:rPr>
        <w:t>грн;</w:t>
      </w:r>
    </w:p>
    <w:p w:rsidR="00A14A7C" w:rsidRPr="00B35865" w:rsidRDefault="00A14A7C" w:rsidP="00F10224">
      <w:pPr>
        <w:pStyle w:val="a7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  <w:lang w:val="uk-UA"/>
        </w:rPr>
      </w:pPr>
      <w:r w:rsidRPr="00B35865">
        <w:rPr>
          <w:color w:val="000000"/>
          <w:sz w:val="28"/>
          <w:szCs w:val="28"/>
          <w:lang w:val="uk-UA"/>
        </w:rPr>
        <w:t xml:space="preserve">Установи і заклади, що утримуються за кошти місцевого бюджету, та комунальні підприємства міської ради станом на кінець звітного періоду не мають простроченої </w:t>
      </w:r>
      <w:r w:rsidR="007131FE" w:rsidRPr="00B35865">
        <w:rPr>
          <w:color w:val="000000"/>
          <w:sz w:val="28"/>
          <w:szCs w:val="28"/>
          <w:lang w:val="uk-UA"/>
        </w:rPr>
        <w:t xml:space="preserve">заборгованості за використаний </w:t>
      </w:r>
      <w:r w:rsidRPr="00B35865">
        <w:rPr>
          <w:color w:val="000000"/>
          <w:sz w:val="28"/>
          <w:szCs w:val="28"/>
          <w:lang w:val="uk-UA"/>
        </w:rPr>
        <w:t xml:space="preserve">природний газ, електроенергію, водопостачання та водовідведення. </w:t>
      </w:r>
    </w:p>
    <w:p w:rsidR="00750616" w:rsidRPr="00B35865" w:rsidRDefault="00750616" w:rsidP="00F10224">
      <w:pPr>
        <w:pStyle w:val="a7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  <w:lang w:val="uk-UA"/>
        </w:rPr>
      </w:pPr>
    </w:p>
    <w:p w:rsidR="00F10224" w:rsidRPr="00B35865" w:rsidRDefault="00F10224" w:rsidP="00F10224">
      <w:pPr>
        <w:widowControl w:val="0"/>
        <w:tabs>
          <w:tab w:val="center" w:pos="4820"/>
          <w:tab w:val="right" w:pos="9641"/>
        </w:tabs>
        <w:snapToGrid w:val="0"/>
        <w:ind w:firstLine="851"/>
        <w:contextualSpacing/>
        <w:jc w:val="both"/>
        <w:rPr>
          <w:rFonts w:ascii="Times New Roman" w:hAnsi="Times New Roman"/>
          <w:b/>
          <w:bCs/>
          <w:i/>
          <w:szCs w:val="28"/>
          <w:lang w:val="uk-UA"/>
        </w:rPr>
      </w:pPr>
      <w:r w:rsidRPr="00B35865">
        <w:rPr>
          <w:rFonts w:ascii="Times New Roman" w:hAnsi="Times New Roman"/>
          <w:b/>
          <w:bCs/>
          <w:i/>
          <w:szCs w:val="28"/>
          <w:lang w:val="uk-UA"/>
        </w:rPr>
        <w:t>1.4. Дорожнє господарство</w:t>
      </w:r>
    </w:p>
    <w:p w:rsidR="00F10224" w:rsidRPr="00B35865" w:rsidRDefault="00F10224" w:rsidP="00F10224">
      <w:pPr>
        <w:ind w:firstLine="851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У І півріччі 202</w:t>
      </w:r>
      <w:r w:rsidR="00177974" w:rsidRPr="00B35865">
        <w:rPr>
          <w:rFonts w:ascii="Times New Roman" w:hAnsi="Times New Roman"/>
          <w:szCs w:val="28"/>
          <w:lang w:val="uk-UA"/>
        </w:rPr>
        <w:t>1</w:t>
      </w:r>
      <w:r w:rsidRPr="00B35865">
        <w:rPr>
          <w:rFonts w:ascii="Times New Roman" w:hAnsi="Times New Roman"/>
          <w:szCs w:val="28"/>
          <w:lang w:val="uk-UA"/>
        </w:rPr>
        <w:t xml:space="preserve"> року на будівництво, реконструкцію, ремонт та утримання в належному стані автомобільних доріг </w:t>
      </w:r>
      <w:r w:rsidR="001B5F0C" w:rsidRPr="00B35865">
        <w:rPr>
          <w:rFonts w:ascii="Times New Roman" w:hAnsi="Times New Roman"/>
          <w:szCs w:val="28"/>
          <w:lang w:val="uk-UA"/>
        </w:rPr>
        <w:t xml:space="preserve">і тротуарів </w:t>
      </w:r>
      <w:r w:rsidRPr="00B35865">
        <w:rPr>
          <w:rFonts w:ascii="Times New Roman" w:hAnsi="Times New Roman"/>
          <w:szCs w:val="28"/>
          <w:lang w:val="uk-UA"/>
        </w:rPr>
        <w:t xml:space="preserve">комунальної власності було використано </w:t>
      </w:r>
      <w:r w:rsidR="0080319E" w:rsidRPr="00B35865">
        <w:rPr>
          <w:rFonts w:ascii="Times New Roman" w:hAnsi="Times New Roman"/>
          <w:szCs w:val="28"/>
          <w:lang w:val="uk-UA"/>
        </w:rPr>
        <w:t>331</w:t>
      </w:r>
      <w:r w:rsidR="00177974" w:rsidRPr="00B35865">
        <w:rPr>
          <w:rFonts w:ascii="Times New Roman" w:hAnsi="Times New Roman"/>
          <w:szCs w:val="28"/>
          <w:lang w:val="uk-UA"/>
        </w:rPr>
        <w:t xml:space="preserve">,5 </w:t>
      </w:r>
      <w:r w:rsidRPr="00B35865">
        <w:rPr>
          <w:rFonts w:ascii="Times New Roman" w:hAnsi="Times New Roman"/>
          <w:szCs w:val="28"/>
          <w:lang w:val="uk-UA"/>
        </w:rPr>
        <w:t xml:space="preserve">тис. </w:t>
      </w:r>
      <w:r w:rsidR="00177974" w:rsidRPr="00B35865">
        <w:rPr>
          <w:rFonts w:ascii="Times New Roman" w:hAnsi="Times New Roman"/>
          <w:szCs w:val="28"/>
          <w:lang w:val="uk-UA"/>
        </w:rPr>
        <w:t>грн. (у І півріччі 2020 року - 992,9 тис.</w:t>
      </w:r>
      <w:r w:rsidR="00770898">
        <w:rPr>
          <w:rFonts w:ascii="Times New Roman" w:hAnsi="Times New Roman"/>
          <w:szCs w:val="28"/>
          <w:lang w:val="uk-UA"/>
        </w:rPr>
        <w:t xml:space="preserve"> </w:t>
      </w:r>
      <w:r w:rsidR="00177974" w:rsidRPr="00B35865">
        <w:rPr>
          <w:rFonts w:ascii="Times New Roman" w:hAnsi="Times New Roman"/>
          <w:szCs w:val="28"/>
          <w:lang w:val="uk-UA"/>
        </w:rPr>
        <w:t>грн)</w:t>
      </w:r>
      <w:r w:rsidRPr="00B35865">
        <w:rPr>
          <w:rFonts w:ascii="Times New Roman" w:hAnsi="Times New Roman"/>
          <w:szCs w:val="28"/>
          <w:lang w:val="uk-UA"/>
        </w:rPr>
        <w:t>, в тому числі на поточн</w:t>
      </w:r>
      <w:r w:rsidR="00770898">
        <w:rPr>
          <w:rFonts w:ascii="Times New Roman" w:hAnsi="Times New Roman"/>
          <w:szCs w:val="28"/>
          <w:lang w:val="uk-UA"/>
        </w:rPr>
        <w:t>ий ремонт і утримання доріг – 173,</w:t>
      </w:r>
      <w:r w:rsidR="00177974" w:rsidRPr="00B35865">
        <w:rPr>
          <w:rFonts w:ascii="Times New Roman" w:hAnsi="Times New Roman"/>
          <w:szCs w:val="28"/>
          <w:lang w:val="uk-UA"/>
        </w:rPr>
        <w:t>5 тис.</w:t>
      </w:r>
      <w:r w:rsidR="00770898">
        <w:rPr>
          <w:rFonts w:ascii="Times New Roman" w:hAnsi="Times New Roman"/>
          <w:szCs w:val="28"/>
          <w:lang w:val="uk-UA"/>
        </w:rPr>
        <w:t xml:space="preserve"> </w:t>
      </w:r>
      <w:r w:rsidR="00177974" w:rsidRPr="00B35865">
        <w:rPr>
          <w:rFonts w:ascii="Times New Roman" w:hAnsi="Times New Roman"/>
          <w:szCs w:val="28"/>
          <w:lang w:val="uk-UA"/>
        </w:rPr>
        <w:t xml:space="preserve">грн (у І півріччі 2020 року - </w:t>
      </w:r>
      <w:r w:rsidRPr="00B35865">
        <w:rPr>
          <w:rFonts w:ascii="Times New Roman" w:hAnsi="Times New Roman"/>
          <w:szCs w:val="28"/>
          <w:lang w:val="uk-UA"/>
        </w:rPr>
        <w:t xml:space="preserve">266,6 тис. </w:t>
      </w:r>
      <w:r w:rsidR="00177974" w:rsidRPr="00B35865">
        <w:rPr>
          <w:rFonts w:ascii="Times New Roman" w:hAnsi="Times New Roman"/>
          <w:szCs w:val="28"/>
          <w:lang w:val="uk-UA"/>
        </w:rPr>
        <w:t>грн.)</w:t>
      </w:r>
      <w:r w:rsidRPr="00B35865">
        <w:rPr>
          <w:rFonts w:ascii="Times New Roman" w:hAnsi="Times New Roman"/>
          <w:szCs w:val="28"/>
          <w:lang w:val="uk-UA"/>
        </w:rPr>
        <w:t xml:space="preserve">, капітальні видатки склали </w:t>
      </w:r>
      <w:r w:rsidR="00177974" w:rsidRPr="00B35865">
        <w:rPr>
          <w:rFonts w:ascii="Times New Roman" w:hAnsi="Times New Roman"/>
          <w:szCs w:val="28"/>
          <w:lang w:val="uk-UA"/>
        </w:rPr>
        <w:t>118 тис.</w:t>
      </w:r>
      <w:r w:rsidR="00770898">
        <w:rPr>
          <w:rFonts w:ascii="Times New Roman" w:hAnsi="Times New Roman"/>
          <w:szCs w:val="28"/>
          <w:lang w:val="uk-UA"/>
        </w:rPr>
        <w:t xml:space="preserve"> грн (у І півріччі 2020 року </w:t>
      </w:r>
      <w:r w:rsidR="00177974" w:rsidRPr="00B35865">
        <w:rPr>
          <w:rFonts w:ascii="Times New Roman" w:hAnsi="Times New Roman"/>
          <w:szCs w:val="28"/>
          <w:lang w:val="uk-UA"/>
        </w:rPr>
        <w:t xml:space="preserve">- </w:t>
      </w:r>
      <w:r w:rsidRPr="00B35865">
        <w:rPr>
          <w:rFonts w:ascii="Times New Roman" w:hAnsi="Times New Roman"/>
          <w:szCs w:val="28"/>
          <w:lang w:val="uk-UA"/>
        </w:rPr>
        <w:t xml:space="preserve">726,3 тис. </w:t>
      </w:r>
      <w:r w:rsidR="00177974" w:rsidRPr="00B35865">
        <w:rPr>
          <w:rFonts w:ascii="Times New Roman" w:hAnsi="Times New Roman"/>
          <w:szCs w:val="28"/>
          <w:lang w:val="uk-UA"/>
        </w:rPr>
        <w:t>грн.)</w:t>
      </w:r>
      <w:r w:rsidRPr="00B35865">
        <w:rPr>
          <w:rFonts w:ascii="Times New Roman" w:hAnsi="Times New Roman"/>
          <w:szCs w:val="28"/>
          <w:lang w:val="uk-UA"/>
        </w:rPr>
        <w:t>.</w:t>
      </w:r>
    </w:p>
    <w:p w:rsidR="00177974" w:rsidRPr="00B35865" w:rsidRDefault="00F10224" w:rsidP="00F10224">
      <w:pPr>
        <w:ind w:firstLine="851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Зокрема, виконано поточний ремонт </w:t>
      </w:r>
      <w:r w:rsidR="00177974" w:rsidRPr="00B35865">
        <w:rPr>
          <w:rFonts w:ascii="Times New Roman" w:hAnsi="Times New Roman"/>
          <w:szCs w:val="28"/>
          <w:lang w:val="uk-UA"/>
        </w:rPr>
        <w:t xml:space="preserve">дорожнього покриття загальною площею 1020 </w:t>
      </w:r>
      <w:proofErr w:type="spellStart"/>
      <w:r w:rsidR="00177974" w:rsidRPr="00B35865">
        <w:rPr>
          <w:rFonts w:ascii="Times New Roman" w:hAnsi="Times New Roman"/>
          <w:szCs w:val="28"/>
          <w:lang w:val="uk-UA"/>
        </w:rPr>
        <w:t>кв</w:t>
      </w:r>
      <w:proofErr w:type="spellEnd"/>
      <w:r w:rsidR="00177974" w:rsidRPr="00B35865">
        <w:rPr>
          <w:rFonts w:ascii="Times New Roman" w:hAnsi="Times New Roman"/>
          <w:szCs w:val="28"/>
          <w:lang w:val="uk-UA"/>
        </w:rPr>
        <w:t>.</w:t>
      </w:r>
      <w:r w:rsidR="00DF474E">
        <w:rPr>
          <w:rFonts w:ascii="Times New Roman" w:hAnsi="Times New Roman"/>
          <w:szCs w:val="28"/>
          <w:lang w:val="uk-UA"/>
        </w:rPr>
        <w:t xml:space="preserve"> м.</w:t>
      </w:r>
      <w:r w:rsidR="00BB3D09">
        <w:rPr>
          <w:rFonts w:ascii="Times New Roman" w:hAnsi="Times New Roman"/>
          <w:szCs w:val="28"/>
          <w:lang w:val="uk-UA"/>
        </w:rPr>
        <w:t xml:space="preserve"> Виготовлено </w:t>
      </w:r>
      <w:r w:rsidR="00177974" w:rsidRPr="00B35865">
        <w:rPr>
          <w:rFonts w:ascii="Times New Roman" w:hAnsi="Times New Roman"/>
          <w:szCs w:val="28"/>
          <w:lang w:val="uk-UA"/>
        </w:rPr>
        <w:t xml:space="preserve">проектно-кошторисну документацію на капітальний ремонт проїзної частини по вул. Воїнів Інтернаціоналістів та капітальний ремонт дороги по </w:t>
      </w:r>
      <w:proofErr w:type="spellStart"/>
      <w:r w:rsidR="00177974" w:rsidRPr="00B35865">
        <w:rPr>
          <w:rFonts w:ascii="Times New Roman" w:hAnsi="Times New Roman"/>
          <w:szCs w:val="28"/>
          <w:lang w:val="uk-UA"/>
        </w:rPr>
        <w:t>пров</w:t>
      </w:r>
      <w:proofErr w:type="spellEnd"/>
      <w:r w:rsidR="00177974" w:rsidRPr="00B35865">
        <w:rPr>
          <w:rFonts w:ascii="Times New Roman" w:hAnsi="Times New Roman"/>
          <w:szCs w:val="28"/>
          <w:lang w:val="uk-UA"/>
        </w:rPr>
        <w:t xml:space="preserve">. Фермівський від вул. Героїв Небесної Сотні до вул. Некрасова. Встановлено зупинку громадського транспорту по вул. Академіка </w:t>
      </w:r>
      <w:proofErr w:type="spellStart"/>
      <w:r w:rsidR="00177974" w:rsidRPr="00B35865">
        <w:rPr>
          <w:rFonts w:ascii="Times New Roman" w:hAnsi="Times New Roman"/>
          <w:szCs w:val="28"/>
          <w:lang w:val="uk-UA"/>
        </w:rPr>
        <w:t>Дородніцина</w:t>
      </w:r>
      <w:proofErr w:type="spellEnd"/>
      <w:r w:rsidR="0080319E" w:rsidRPr="00B35865">
        <w:rPr>
          <w:rFonts w:ascii="Times New Roman" w:hAnsi="Times New Roman"/>
          <w:szCs w:val="28"/>
          <w:lang w:val="uk-UA"/>
        </w:rPr>
        <w:t>.</w:t>
      </w:r>
    </w:p>
    <w:p w:rsidR="00F10224" w:rsidRPr="00B35865" w:rsidRDefault="00F10224" w:rsidP="00F10224">
      <w:pPr>
        <w:ind w:firstLine="851"/>
        <w:contextualSpacing/>
        <w:jc w:val="both"/>
        <w:rPr>
          <w:rFonts w:ascii="Times New Roman" w:hAnsi="Times New Roman"/>
          <w:szCs w:val="28"/>
          <w:lang w:val="uk-UA"/>
        </w:rPr>
      </w:pPr>
    </w:p>
    <w:p w:rsidR="0068748B" w:rsidRPr="00B35865" w:rsidRDefault="0068748B" w:rsidP="0068748B">
      <w:pPr>
        <w:widowControl w:val="0"/>
        <w:tabs>
          <w:tab w:val="left" w:pos="4820"/>
          <w:tab w:val="left" w:pos="9642"/>
        </w:tabs>
        <w:overflowPunct/>
        <w:autoSpaceDE/>
        <w:autoSpaceDN/>
        <w:adjustRightInd/>
        <w:ind w:firstLine="851"/>
        <w:contextualSpacing/>
        <w:jc w:val="both"/>
        <w:textAlignment w:val="auto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b/>
          <w:bCs/>
          <w:szCs w:val="28"/>
          <w:lang w:val="uk-UA"/>
        </w:rPr>
        <w:t>2. Розвиток підприємництва</w:t>
      </w:r>
    </w:p>
    <w:p w:rsidR="0068748B" w:rsidRPr="00B35865" w:rsidRDefault="0068748B" w:rsidP="0068748B">
      <w:pPr>
        <w:tabs>
          <w:tab w:val="left" w:pos="709"/>
        </w:tabs>
        <w:overflowPunct/>
        <w:autoSpaceDE/>
        <w:autoSpaceDN/>
        <w:adjustRightInd/>
        <w:ind w:firstLine="851"/>
        <w:contextualSpacing/>
        <w:jc w:val="both"/>
        <w:textAlignment w:val="auto"/>
        <w:rPr>
          <w:rFonts w:ascii="Times New Roman" w:hAnsi="Times New Roman"/>
          <w:szCs w:val="28"/>
          <w:lang w:val="ru-RU"/>
        </w:rPr>
      </w:pPr>
      <w:r w:rsidRPr="00B35865">
        <w:rPr>
          <w:rFonts w:ascii="Times New Roman" w:hAnsi="Times New Roman"/>
          <w:color w:val="000000"/>
          <w:szCs w:val="28"/>
          <w:lang w:val="uk-UA"/>
        </w:rPr>
        <w:t xml:space="preserve">Мале та середнє підприємництво є невід’ємною частиною економіки </w:t>
      </w:r>
      <w:proofErr w:type="spellStart"/>
      <w:r w:rsidR="0080319E" w:rsidRPr="00B35865">
        <w:rPr>
          <w:rFonts w:ascii="Times New Roman" w:hAnsi="Times New Roman"/>
          <w:color w:val="000000"/>
          <w:szCs w:val="28"/>
          <w:lang w:val="uk-UA"/>
        </w:rPr>
        <w:t>Березанської</w:t>
      </w:r>
      <w:proofErr w:type="spellEnd"/>
      <w:r w:rsidRPr="00B35865">
        <w:rPr>
          <w:rFonts w:ascii="Times New Roman" w:hAnsi="Times New Roman"/>
          <w:color w:val="000000"/>
          <w:szCs w:val="28"/>
          <w:lang w:val="uk-UA"/>
        </w:rPr>
        <w:t xml:space="preserve"> громади. </w:t>
      </w:r>
      <w:r w:rsidRPr="00B35865">
        <w:rPr>
          <w:rFonts w:ascii="Times New Roman" w:hAnsi="Times New Roman"/>
          <w:color w:val="000000"/>
          <w:szCs w:val="28"/>
          <w:lang w:val="ru-RU"/>
        </w:rPr>
        <w:t>Станом на 01.07.202</w:t>
      </w:r>
      <w:r w:rsidR="0080319E" w:rsidRPr="00B35865">
        <w:rPr>
          <w:rFonts w:ascii="Times New Roman" w:hAnsi="Times New Roman"/>
          <w:color w:val="000000"/>
          <w:szCs w:val="28"/>
          <w:lang w:val="ru-RU"/>
        </w:rPr>
        <w:t>1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80319E" w:rsidRPr="00B35865">
        <w:rPr>
          <w:rFonts w:ascii="Times New Roman" w:hAnsi="Times New Roman"/>
          <w:color w:val="000000"/>
          <w:szCs w:val="28"/>
          <w:lang w:val="ru-RU"/>
        </w:rPr>
        <w:t>з</w:t>
      </w:r>
      <w:r w:rsidRPr="00B35865">
        <w:rPr>
          <w:rFonts w:ascii="Times New Roman" w:hAnsi="Times New Roman"/>
          <w:color w:val="000000"/>
          <w:szCs w:val="28"/>
          <w:lang w:val="ru-RU"/>
        </w:rPr>
        <w:t>дійснювали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господарську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діяльність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та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сплачували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податки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327852" w:rsidRPr="00B35865">
        <w:rPr>
          <w:rFonts w:ascii="Times New Roman" w:hAnsi="Times New Roman"/>
          <w:color w:val="000000"/>
          <w:szCs w:val="28"/>
          <w:lang w:val="ru-RU"/>
        </w:rPr>
        <w:t xml:space="preserve">177 </w:t>
      </w:r>
      <w:proofErr w:type="spellStart"/>
      <w:r w:rsidR="00327852" w:rsidRPr="00B35865">
        <w:rPr>
          <w:rFonts w:ascii="Times New Roman" w:hAnsi="Times New Roman"/>
          <w:color w:val="000000"/>
          <w:szCs w:val="28"/>
          <w:lang w:val="ru-RU"/>
        </w:rPr>
        <w:t>юридичних</w:t>
      </w:r>
      <w:proofErr w:type="spellEnd"/>
      <w:r w:rsidR="00327852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327852" w:rsidRPr="00B35865">
        <w:rPr>
          <w:rFonts w:ascii="Times New Roman" w:hAnsi="Times New Roman"/>
          <w:color w:val="000000"/>
          <w:szCs w:val="28"/>
          <w:lang w:val="ru-RU"/>
        </w:rPr>
        <w:t>осіб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>.</w:t>
      </w:r>
      <w:r w:rsidR="00327852" w:rsidRPr="00B35865">
        <w:rPr>
          <w:rFonts w:ascii="Times New Roman" w:hAnsi="Times New Roman"/>
          <w:color w:val="000000"/>
          <w:szCs w:val="28"/>
          <w:lang w:val="ru-RU"/>
        </w:rPr>
        <w:t xml:space="preserve"> З них д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о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мікропідприємництва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відноситься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327852" w:rsidRPr="00B35865">
        <w:rPr>
          <w:rFonts w:ascii="Times New Roman" w:hAnsi="Times New Roman"/>
          <w:color w:val="000000"/>
          <w:szCs w:val="28"/>
          <w:lang w:val="ru-RU"/>
        </w:rPr>
        <w:t>145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юридичних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осіб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(</w:t>
      </w:r>
      <w:r w:rsidR="00327852" w:rsidRPr="00B35865">
        <w:rPr>
          <w:rFonts w:ascii="Times New Roman" w:hAnsi="Times New Roman"/>
          <w:color w:val="000000"/>
          <w:szCs w:val="28"/>
          <w:lang w:val="ru-RU"/>
        </w:rPr>
        <w:t>82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% до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загальної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кількості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), до малого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підприємництва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– </w:t>
      </w:r>
      <w:r w:rsidR="00327852" w:rsidRPr="00B35865">
        <w:rPr>
          <w:rFonts w:ascii="Times New Roman" w:hAnsi="Times New Roman"/>
          <w:color w:val="000000"/>
          <w:szCs w:val="28"/>
          <w:lang w:val="ru-RU"/>
        </w:rPr>
        <w:t>16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юридичних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осіб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(</w:t>
      </w:r>
      <w:r w:rsidR="00327852" w:rsidRPr="00B35865">
        <w:rPr>
          <w:rFonts w:ascii="Times New Roman" w:hAnsi="Times New Roman"/>
          <w:color w:val="000000"/>
          <w:szCs w:val="28"/>
          <w:lang w:val="ru-RU"/>
        </w:rPr>
        <w:t>9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% до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загальної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кількості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), до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середнього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підприємництва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–  16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юридичних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осіб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(</w:t>
      </w:r>
      <w:r w:rsidR="00327852" w:rsidRPr="00B35865">
        <w:rPr>
          <w:rFonts w:ascii="Times New Roman" w:hAnsi="Times New Roman"/>
          <w:color w:val="000000"/>
          <w:szCs w:val="28"/>
          <w:lang w:val="ru-RU"/>
        </w:rPr>
        <w:t>9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% до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загальної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кількості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>).</w:t>
      </w:r>
      <w:r w:rsidRPr="00B35865">
        <w:rPr>
          <w:rFonts w:ascii="Times New Roman" w:hAnsi="Times New Roman"/>
          <w:color w:val="FF0000"/>
          <w:szCs w:val="28"/>
          <w:lang w:val="ru-RU"/>
        </w:rPr>
        <w:t xml:space="preserve"> 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За результатами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господарської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діяльності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отримали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прибутки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у І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півріччі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202</w:t>
      </w:r>
      <w:r w:rsidR="00327852" w:rsidRPr="00B35865">
        <w:rPr>
          <w:rFonts w:ascii="Times New Roman" w:hAnsi="Times New Roman"/>
          <w:color w:val="000000"/>
          <w:szCs w:val="28"/>
          <w:lang w:val="ru-RU"/>
        </w:rPr>
        <w:t>1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року </w:t>
      </w:r>
      <w:r w:rsidR="00327852" w:rsidRPr="00B35865">
        <w:rPr>
          <w:rFonts w:ascii="Times New Roman" w:hAnsi="Times New Roman"/>
          <w:color w:val="000000"/>
          <w:szCs w:val="28"/>
          <w:lang w:val="ru-RU"/>
        </w:rPr>
        <w:t xml:space="preserve">49 </w:t>
      </w:r>
      <w:proofErr w:type="spellStart"/>
      <w:r w:rsidR="00327852" w:rsidRPr="00B35865">
        <w:rPr>
          <w:rFonts w:ascii="Times New Roman" w:hAnsi="Times New Roman"/>
          <w:color w:val="000000"/>
          <w:szCs w:val="28"/>
          <w:lang w:val="ru-RU"/>
        </w:rPr>
        <w:t>суб’єктів</w:t>
      </w:r>
      <w:proofErr w:type="spellEnd"/>
      <w:r w:rsidR="00327852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327852" w:rsidRPr="00B35865">
        <w:rPr>
          <w:rFonts w:ascii="Times New Roman" w:hAnsi="Times New Roman"/>
          <w:color w:val="000000"/>
          <w:szCs w:val="28"/>
          <w:lang w:val="ru-RU"/>
        </w:rPr>
        <w:t>господарювання</w:t>
      </w:r>
      <w:proofErr w:type="spellEnd"/>
      <w:r w:rsidR="00327852" w:rsidRPr="00B35865">
        <w:rPr>
          <w:rFonts w:ascii="Times New Roman" w:hAnsi="Times New Roman"/>
          <w:color w:val="000000"/>
          <w:szCs w:val="28"/>
          <w:lang w:val="ru-RU"/>
        </w:rPr>
        <w:t xml:space="preserve"> (у І </w:t>
      </w:r>
      <w:proofErr w:type="spellStart"/>
      <w:r w:rsidR="00327852" w:rsidRPr="00B35865">
        <w:rPr>
          <w:rFonts w:ascii="Times New Roman" w:hAnsi="Times New Roman"/>
          <w:color w:val="000000"/>
          <w:szCs w:val="28"/>
          <w:lang w:val="ru-RU"/>
        </w:rPr>
        <w:t>півріччі</w:t>
      </w:r>
      <w:proofErr w:type="spellEnd"/>
      <w:r w:rsidR="00327852" w:rsidRPr="00B35865">
        <w:rPr>
          <w:rFonts w:ascii="Times New Roman" w:hAnsi="Times New Roman"/>
          <w:color w:val="000000"/>
          <w:szCs w:val="28"/>
          <w:lang w:val="ru-RU"/>
        </w:rPr>
        <w:t xml:space="preserve"> 2020 року – 43)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,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збиткові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– </w:t>
      </w:r>
      <w:r w:rsidR="00327852" w:rsidRPr="00B35865">
        <w:rPr>
          <w:rFonts w:ascii="Times New Roman" w:hAnsi="Times New Roman"/>
          <w:color w:val="000000"/>
          <w:szCs w:val="28"/>
          <w:lang w:val="ru-RU"/>
        </w:rPr>
        <w:t xml:space="preserve">21 СГД (у І </w:t>
      </w:r>
      <w:proofErr w:type="spellStart"/>
      <w:r w:rsidR="00327852" w:rsidRPr="00B35865">
        <w:rPr>
          <w:rFonts w:ascii="Times New Roman" w:hAnsi="Times New Roman"/>
          <w:color w:val="000000"/>
          <w:szCs w:val="28"/>
          <w:lang w:val="ru-RU"/>
        </w:rPr>
        <w:t>півріччі</w:t>
      </w:r>
      <w:proofErr w:type="spellEnd"/>
      <w:r w:rsidR="00327852" w:rsidRPr="00B35865">
        <w:rPr>
          <w:rFonts w:ascii="Times New Roman" w:hAnsi="Times New Roman"/>
          <w:color w:val="000000"/>
          <w:szCs w:val="28"/>
          <w:lang w:val="ru-RU"/>
        </w:rPr>
        <w:t xml:space="preserve"> 2020 року – 12)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. У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звітному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періоді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проведено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державну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реєстрацію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FC521E" w:rsidRPr="00B35865">
        <w:rPr>
          <w:rFonts w:ascii="Times New Roman" w:hAnsi="Times New Roman"/>
          <w:color w:val="000000"/>
          <w:szCs w:val="28"/>
          <w:lang w:val="ru-RU"/>
        </w:rPr>
        <w:t>5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юридичн</w:t>
      </w:r>
      <w:r w:rsidR="00FC521E" w:rsidRPr="00B35865">
        <w:rPr>
          <w:rFonts w:ascii="Times New Roman" w:hAnsi="Times New Roman"/>
          <w:color w:val="000000"/>
          <w:szCs w:val="28"/>
          <w:lang w:val="ru-RU"/>
        </w:rPr>
        <w:t>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ос</w:t>
      </w:r>
      <w:r w:rsidR="00FC521E" w:rsidRPr="00B35865">
        <w:rPr>
          <w:rFonts w:ascii="Times New Roman" w:hAnsi="Times New Roman"/>
          <w:color w:val="000000"/>
          <w:szCs w:val="28"/>
          <w:lang w:val="ru-RU"/>
        </w:rPr>
        <w:t>іб</w:t>
      </w:r>
      <w:proofErr w:type="spellEnd"/>
      <w:r w:rsidR="00FC521E" w:rsidRPr="00B35865">
        <w:rPr>
          <w:rFonts w:ascii="Times New Roman" w:hAnsi="Times New Roman"/>
          <w:color w:val="000000"/>
          <w:szCs w:val="28"/>
          <w:lang w:val="ru-RU"/>
        </w:rPr>
        <w:t>,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FC521E" w:rsidRPr="00B35865">
        <w:rPr>
          <w:rFonts w:ascii="Times New Roman" w:hAnsi="Times New Roman"/>
          <w:color w:val="000000"/>
          <w:szCs w:val="28"/>
          <w:lang w:val="ru-RU"/>
        </w:rPr>
        <w:t xml:space="preserve">1 </w:t>
      </w:r>
      <w:proofErr w:type="spellStart"/>
      <w:r w:rsidR="00FC521E" w:rsidRPr="00B35865">
        <w:rPr>
          <w:rFonts w:ascii="Times New Roman" w:hAnsi="Times New Roman"/>
          <w:color w:val="000000"/>
          <w:szCs w:val="28"/>
          <w:lang w:val="ru-RU"/>
        </w:rPr>
        <w:t>юридична</w:t>
      </w:r>
      <w:proofErr w:type="spellEnd"/>
      <w:r w:rsidR="00FC521E" w:rsidRPr="00B35865">
        <w:rPr>
          <w:rFonts w:ascii="Times New Roman" w:hAnsi="Times New Roman"/>
          <w:color w:val="000000"/>
          <w:szCs w:val="28"/>
          <w:lang w:val="ru-RU"/>
        </w:rPr>
        <w:t xml:space="preserve"> особа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припини</w:t>
      </w:r>
      <w:r w:rsidR="00FC521E" w:rsidRPr="00B35865">
        <w:rPr>
          <w:rFonts w:ascii="Times New Roman" w:hAnsi="Times New Roman"/>
          <w:color w:val="000000"/>
          <w:szCs w:val="28"/>
          <w:lang w:val="ru-RU"/>
        </w:rPr>
        <w:t>ла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господарську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діяльність</w:t>
      </w:r>
      <w:proofErr w:type="spellEnd"/>
      <w:r w:rsidR="00FC521E" w:rsidRPr="00B35865">
        <w:rPr>
          <w:rFonts w:ascii="Times New Roman" w:hAnsi="Times New Roman"/>
          <w:color w:val="000000"/>
          <w:szCs w:val="28"/>
          <w:lang w:val="ru-RU"/>
        </w:rPr>
        <w:t>.</w:t>
      </w:r>
    </w:p>
    <w:p w:rsidR="0068748B" w:rsidRPr="00B35865" w:rsidRDefault="0068748B" w:rsidP="0068748B">
      <w:pPr>
        <w:tabs>
          <w:tab w:val="left" w:pos="709"/>
        </w:tabs>
        <w:overflowPunct/>
        <w:autoSpaceDE/>
        <w:autoSpaceDN/>
        <w:adjustRightInd/>
        <w:ind w:firstLine="851"/>
        <w:contextualSpacing/>
        <w:jc w:val="both"/>
        <w:textAlignment w:val="auto"/>
        <w:rPr>
          <w:rFonts w:ascii="Times New Roman" w:hAnsi="Times New Roman"/>
          <w:szCs w:val="28"/>
          <w:lang w:val="ru-RU"/>
        </w:rPr>
      </w:pP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Кількість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фізичних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осіб-підприємців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, </w:t>
      </w:r>
      <w:proofErr w:type="spellStart"/>
      <w:r w:rsidR="00FC521E" w:rsidRPr="00B35865">
        <w:rPr>
          <w:rFonts w:ascii="Times New Roman" w:hAnsi="Times New Roman"/>
          <w:color w:val="000000"/>
          <w:szCs w:val="28"/>
          <w:lang w:val="ru-RU"/>
        </w:rPr>
        <w:t>що</w:t>
      </w:r>
      <w:proofErr w:type="spellEnd"/>
      <w:r w:rsidR="00FC521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FC521E" w:rsidRPr="00B35865">
        <w:rPr>
          <w:rFonts w:ascii="Times New Roman" w:hAnsi="Times New Roman"/>
          <w:color w:val="000000"/>
          <w:szCs w:val="28"/>
          <w:lang w:val="ru-RU"/>
        </w:rPr>
        <w:t>здійснювали</w:t>
      </w:r>
      <w:proofErr w:type="spellEnd"/>
      <w:r w:rsidR="00FC521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FC521E" w:rsidRPr="00B35865">
        <w:rPr>
          <w:rFonts w:ascii="Times New Roman" w:hAnsi="Times New Roman"/>
          <w:color w:val="000000"/>
          <w:szCs w:val="28"/>
          <w:lang w:val="ru-RU"/>
        </w:rPr>
        <w:t>господарську</w:t>
      </w:r>
      <w:proofErr w:type="spellEnd"/>
      <w:r w:rsidR="00FC521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FC521E" w:rsidRPr="00B35865">
        <w:rPr>
          <w:rFonts w:ascii="Times New Roman" w:hAnsi="Times New Roman"/>
          <w:color w:val="000000"/>
          <w:szCs w:val="28"/>
          <w:lang w:val="ru-RU"/>
        </w:rPr>
        <w:t>діяльність</w:t>
      </w:r>
      <w:proofErr w:type="spellEnd"/>
      <w:r w:rsidR="00FC521E" w:rsidRPr="00B35865">
        <w:rPr>
          <w:rFonts w:ascii="Times New Roman" w:hAnsi="Times New Roman"/>
          <w:color w:val="000000"/>
          <w:szCs w:val="28"/>
          <w:lang w:val="ru-RU"/>
        </w:rPr>
        <w:t xml:space="preserve"> та </w:t>
      </w:r>
      <w:proofErr w:type="spellStart"/>
      <w:r w:rsidR="00FC521E" w:rsidRPr="00B35865">
        <w:rPr>
          <w:rFonts w:ascii="Times New Roman" w:hAnsi="Times New Roman"/>
          <w:color w:val="000000"/>
          <w:szCs w:val="28"/>
          <w:lang w:val="ru-RU"/>
        </w:rPr>
        <w:t>сплачували</w:t>
      </w:r>
      <w:proofErr w:type="spellEnd"/>
      <w:r w:rsidR="00FC521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FC521E" w:rsidRPr="00B35865">
        <w:rPr>
          <w:rFonts w:ascii="Times New Roman" w:hAnsi="Times New Roman"/>
          <w:color w:val="000000"/>
          <w:szCs w:val="28"/>
          <w:lang w:val="ru-RU"/>
        </w:rPr>
        <w:t>податки</w:t>
      </w:r>
      <w:proofErr w:type="spellEnd"/>
      <w:r w:rsidR="00FC521E" w:rsidRPr="00B35865">
        <w:rPr>
          <w:rFonts w:ascii="Times New Roman" w:hAnsi="Times New Roman"/>
          <w:color w:val="000000"/>
          <w:szCs w:val="28"/>
          <w:lang w:val="ru-RU"/>
        </w:rPr>
        <w:t xml:space="preserve"> з початку </w:t>
      </w:r>
      <w:proofErr w:type="spellStart"/>
      <w:r w:rsidR="00FC521E" w:rsidRPr="00B35865">
        <w:rPr>
          <w:rFonts w:ascii="Times New Roman" w:hAnsi="Times New Roman"/>
          <w:color w:val="000000"/>
          <w:szCs w:val="28"/>
          <w:lang w:val="ru-RU"/>
        </w:rPr>
        <w:t>звітного</w:t>
      </w:r>
      <w:proofErr w:type="spellEnd"/>
      <w:r w:rsidR="00FC521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FC521E" w:rsidRPr="00B35865">
        <w:rPr>
          <w:rFonts w:ascii="Times New Roman" w:hAnsi="Times New Roman"/>
          <w:color w:val="000000"/>
          <w:szCs w:val="28"/>
          <w:lang w:val="ru-RU"/>
        </w:rPr>
        <w:t>періоду</w:t>
      </w:r>
      <w:proofErr w:type="spellEnd"/>
      <w:r w:rsidR="00FC521E" w:rsidRPr="00B35865">
        <w:rPr>
          <w:rFonts w:ascii="Times New Roman" w:hAnsi="Times New Roman"/>
          <w:color w:val="000000"/>
          <w:szCs w:val="28"/>
          <w:lang w:val="ru-RU"/>
        </w:rPr>
        <w:t xml:space="preserve">, </w:t>
      </w:r>
      <w:proofErr w:type="spellStart"/>
      <w:r w:rsidR="00FC521E" w:rsidRPr="00B35865">
        <w:rPr>
          <w:rFonts w:ascii="Times New Roman" w:hAnsi="Times New Roman"/>
          <w:color w:val="000000"/>
          <w:szCs w:val="28"/>
          <w:lang w:val="ru-RU"/>
        </w:rPr>
        <w:t>складає</w:t>
      </w:r>
      <w:proofErr w:type="spellEnd"/>
      <w:r w:rsidR="00FC521E" w:rsidRPr="00B35865">
        <w:rPr>
          <w:rFonts w:ascii="Times New Roman" w:hAnsi="Times New Roman"/>
          <w:color w:val="000000"/>
          <w:szCs w:val="28"/>
          <w:lang w:val="ru-RU"/>
        </w:rPr>
        <w:t xml:space="preserve"> 640 </w:t>
      </w:r>
      <w:proofErr w:type="spellStart"/>
      <w:r w:rsidR="00FC521E" w:rsidRPr="00B35865">
        <w:rPr>
          <w:rFonts w:ascii="Times New Roman" w:hAnsi="Times New Roman"/>
          <w:color w:val="000000"/>
          <w:szCs w:val="28"/>
          <w:lang w:val="ru-RU"/>
        </w:rPr>
        <w:t>осіб</w:t>
      </w:r>
      <w:proofErr w:type="spellEnd"/>
      <w:r w:rsidR="00FC521E" w:rsidRPr="00B35865">
        <w:rPr>
          <w:rFonts w:ascii="Times New Roman" w:hAnsi="Times New Roman"/>
          <w:color w:val="000000"/>
          <w:szCs w:val="28"/>
          <w:lang w:val="ru-RU"/>
        </w:rPr>
        <w:t xml:space="preserve">. 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До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мікропідприємництва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належать </w:t>
      </w:r>
      <w:r w:rsidR="00FC521E" w:rsidRPr="00B35865">
        <w:rPr>
          <w:rFonts w:ascii="Times New Roman" w:hAnsi="Times New Roman"/>
          <w:color w:val="000000"/>
          <w:szCs w:val="28"/>
          <w:lang w:val="ru-RU"/>
        </w:rPr>
        <w:t>639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осіб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, до </w:t>
      </w:r>
      <w:proofErr w:type="spellStart"/>
      <w:r w:rsidR="00FC521E" w:rsidRPr="00B35865">
        <w:rPr>
          <w:rFonts w:ascii="Times New Roman" w:hAnsi="Times New Roman"/>
          <w:color w:val="000000"/>
          <w:szCs w:val="28"/>
          <w:lang w:val="ru-RU"/>
        </w:rPr>
        <w:t>середнього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підприємництва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– 1</w:t>
      </w:r>
      <w:r w:rsidR="00FC521E" w:rsidRPr="00B35865">
        <w:rPr>
          <w:rFonts w:ascii="Times New Roman" w:hAnsi="Times New Roman"/>
          <w:color w:val="000000"/>
          <w:szCs w:val="28"/>
          <w:lang w:val="ru-RU"/>
        </w:rPr>
        <w:t xml:space="preserve"> особа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. У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звітному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періоді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проведено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державну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реєстрацію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FC521E" w:rsidRPr="00B35865">
        <w:rPr>
          <w:rFonts w:ascii="Times New Roman" w:hAnsi="Times New Roman"/>
          <w:color w:val="000000"/>
          <w:szCs w:val="28"/>
          <w:lang w:val="ru-RU"/>
        </w:rPr>
        <w:t xml:space="preserve">32 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ФОП (у І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півріччі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20</w:t>
      </w:r>
      <w:r w:rsidR="00FC521E" w:rsidRPr="00B35865">
        <w:rPr>
          <w:rFonts w:ascii="Times New Roman" w:hAnsi="Times New Roman"/>
          <w:color w:val="000000"/>
          <w:szCs w:val="28"/>
          <w:lang w:val="ru-RU"/>
        </w:rPr>
        <w:t>20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року – </w:t>
      </w:r>
      <w:r w:rsidR="00FC521E" w:rsidRPr="00B35865">
        <w:rPr>
          <w:rFonts w:ascii="Times New Roman" w:hAnsi="Times New Roman"/>
          <w:color w:val="000000"/>
          <w:szCs w:val="28"/>
          <w:lang w:val="ru-RU"/>
        </w:rPr>
        <w:t xml:space="preserve">8 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ФОП),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припинили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господарську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діяльність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FC521E" w:rsidRPr="00B35865">
        <w:rPr>
          <w:rFonts w:ascii="Times New Roman" w:hAnsi="Times New Roman"/>
          <w:color w:val="000000"/>
          <w:szCs w:val="28"/>
          <w:lang w:val="ru-RU"/>
        </w:rPr>
        <w:t>15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ФОП </w:t>
      </w:r>
      <w:proofErr w:type="gramStart"/>
      <w:r w:rsidRPr="00B35865">
        <w:rPr>
          <w:rFonts w:ascii="Times New Roman" w:hAnsi="Times New Roman"/>
          <w:color w:val="000000"/>
          <w:szCs w:val="28"/>
          <w:lang w:val="ru-RU"/>
        </w:rPr>
        <w:t>( у</w:t>
      </w:r>
      <w:proofErr w:type="gram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І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півріччі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20</w:t>
      </w:r>
      <w:r w:rsidR="00FC521E" w:rsidRPr="00B35865">
        <w:rPr>
          <w:rFonts w:ascii="Times New Roman" w:hAnsi="Times New Roman"/>
          <w:color w:val="000000"/>
          <w:szCs w:val="28"/>
          <w:lang w:val="ru-RU"/>
        </w:rPr>
        <w:t>20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року – </w:t>
      </w:r>
      <w:r w:rsidR="00FC521E" w:rsidRPr="00B35865">
        <w:rPr>
          <w:rFonts w:ascii="Times New Roman" w:hAnsi="Times New Roman"/>
          <w:color w:val="000000"/>
          <w:szCs w:val="28"/>
          <w:lang w:val="ru-RU"/>
        </w:rPr>
        <w:t>7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ФОП).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Прибутковими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є </w:t>
      </w:r>
      <w:r w:rsidR="00FC521E" w:rsidRPr="00B35865">
        <w:rPr>
          <w:rFonts w:ascii="Times New Roman" w:hAnsi="Times New Roman"/>
          <w:color w:val="000000"/>
          <w:szCs w:val="28"/>
          <w:lang w:val="ru-RU"/>
        </w:rPr>
        <w:t>557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підприємців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,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або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FC521E" w:rsidRPr="00B35865">
        <w:rPr>
          <w:rFonts w:ascii="Times New Roman" w:hAnsi="Times New Roman"/>
          <w:color w:val="000000"/>
          <w:szCs w:val="28"/>
          <w:lang w:val="ru-RU"/>
        </w:rPr>
        <w:t>87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%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від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загальної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кількості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ФОПів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,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що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здійсню</w:t>
      </w:r>
      <w:r w:rsidR="00550E43" w:rsidRPr="00B35865">
        <w:rPr>
          <w:rFonts w:ascii="Times New Roman" w:hAnsi="Times New Roman"/>
          <w:color w:val="000000"/>
          <w:szCs w:val="28"/>
          <w:lang w:val="ru-RU"/>
        </w:rPr>
        <w:t>вали</w:t>
      </w:r>
      <w:proofErr w:type="spellEnd"/>
      <w:r w:rsidR="00550E43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50E43" w:rsidRPr="00B35865">
        <w:rPr>
          <w:rFonts w:ascii="Times New Roman" w:hAnsi="Times New Roman"/>
          <w:color w:val="000000"/>
          <w:szCs w:val="28"/>
          <w:lang w:val="ru-RU"/>
        </w:rPr>
        <w:t>господарську</w:t>
      </w:r>
      <w:proofErr w:type="spellEnd"/>
      <w:r w:rsidR="00550E43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50E43" w:rsidRPr="00B35865">
        <w:rPr>
          <w:rFonts w:ascii="Times New Roman" w:hAnsi="Times New Roman"/>
          <w:color w:val="000000"/>
          <w:szCs w:val="28"/>
          <w:lang w:val="ru-RU"/>
        </w:rPr>
        <w:t>діяльність</w:t>
      </w:r>
      <w:proofErr w:type="spellEnd"/>
      <w:r w:rsidR="00550E43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gramStart"/>
      <w:r w:rsidR="00550E43" w:rsidRPr="00B35865">
        <w:rPr>
          <w:rFonts w:ascii="Times New Roman" w:hAnsi="Times New Roman"/>
          <w:color w:val="000000"/>
          <w:szCs w:val="28"/>
          <w:lang w:val="ru-RU"/>
        </w:rPr>
        <w:t>( у</w:t>
      </w:r>
      <w:proofErr w:type="gramEnd"/>
      <w:r w:rsidR="00550E43" w:rsidRPr="00B35865">
        <w:rPr>
          <w:rFonts w:ascii="Times New Roman" w:hAnsi="Times New Roman"/>
          <w:color w:val="000000"/>
          <w:szCs w:val="28"/>
          <w:lang w:val="ru-RU"/>
        </w:rPr>
        <w:t xml:space="preserve"> І </w:t>
      </w:r>
      <w:proofErr w:type="spellStart"/>
      <w:r w:rsidR="00550E43" w:rsidRPr="00B35865">
        <w:rPr>
          <w:rFonts w:ascii="Times New Roman" w:hAnsi="Times New Roman"/>
          <w:color w:val="000000"/>
          <w:szCs w:val="28"/>
          <w:lang w:val="ru-RU"/>
        </w:rPr>
        <w:t>півріччі</w:t>
      </w:r>
      <w:proofErr w:type="spellEnd"/>
      <w:r w:rsidR="00550E43" w:rsidRPr="00B35865">
        <w:rPr>
          <w:rFonts w:ascii="Times New Roman" w:hAnsi="Times New Roman"/>
          <w:color w:val="000000"/>
          <w:szCs w:val="28"/>
          <w:lang w:val="ru-RU"/>
        </w:rPr>
        <w:t xml:space="preserve"> 2020 року – 395 ФОП). </w:t>
      </w:r>
    </w:p>
    <w:p w:rsidR="0068748B" w:rsidRPr="00B35865" w:rsidRDefault="0068748B" w:rsidP="0068748B">
      <w:pPr>
        <w:overflowPunct/>
        <w:autoSpaceDE/>
        <w:autoSpaceDN/>
        <w:adjustRightInd/>
        <w:ind w:firstLine="851"/>
        <w:contextualSpacing/>
        <w:jc w:val="both"/>
        <w:textAlignment w:val="auto"/>
        <w:rPr>
          <w:rFonts w:ascii="Times New Roman" w:hAnsi="Times New Roman"/>
          <w:szCs w:val="28"/>
          <w:lang w:val="ru-RU"/>
        </w:rPr>
      </w:pP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Надходження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до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бюджетів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усіх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рівнів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,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сплачені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суб’єктами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підприємництва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у І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півріччі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202</w:t>
      </w:r>
      <w:r w:rsidR="00550E43" w:rsidRPr="00B35865">
        <w:rPr>
          <w:rFonts w:ascii="Times New Roman" w:hAnsi="Times New Roman"/>
          <w:color w:val="000000"/>
          <w:szCs w:val="28"/>
          <w:lang w:val="ru-RU"/>
        </w:rPr>
        <w:t>1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року,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склали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550E43" w:rsidRPr="00B35865">
        <w:rPr>
          <w:rFonts w:ascii="Times New Roman" w:hAnsi="Times New Roman"/>
          <w:color w:val="000000"/>
          <w:szCs w:val="28"/>
          <w:lang w:val="ru-RU"/>
        </w:rPr>
        <w:t>105,2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млн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грн</w:t>
      </w:r>
      <w:proofErr w:type="spellEnd"/>
      <w:r w:rsidR="00550E43" w:rsidRPr="00B35865">
        <w:rPr>
          <w:rFonts w:ascii="Times New Roman" w:hAnsi="Times New Roman"/>
          <w:color w:val="000000"/>
          <w:szCs w:val="28"/>
          <w:lang w:val="ru-RU"/>
        </w:rPr>
        <w:t xml:space="preserve">, </w:t>
      </w:r>
      <w:proofErr w:type="spellStart"/>
      <w:r w:rsidR="00550E43" w:rsidRPr="00B35865">
        <w:rPr>
          <w:rFonts w:ascii="Times New Roman" w:hAnsi="Times New Roman"/>
          <w:color w:val="000000"/>
          <w:szCs w:val="28"/>
          <w:lang w:val="ru-RU"/>
        </w:rPr>
        <w:t>що</w:t>
      </w:r>
      <w:proofErr w:type="spellEnd"/>
      <w:r w:rsidR="00550E43" w:rsidRPr="00B35865">
        <w:rPr>
          <w:rFonts w:ascii="Times New Roman" w:hAnsi="Times New Roman"/>
          <w:color w:val="000000"/>
          <w:szCs w:val="28"/>
          <w:lang w:val="ru-RU"/>
        </w:rPr>
        <w:t xml:space="preserve"> на </w:t>
      </w:r>
      <w:proofErr w:type="spellStart"/>
      <w:r w:rsidR="00550E43" w:rsidRPr="00B35865">
        <w:rPr>
          <w:rFonts w:ascii="Times New Roman" w:hAnsi="Times New Roman"/>
          <w:color w:val="000000"/>
          <w:szCs w:val="28"/>
          <w:lang w:val="ru-RU"/>
        </w:rPr>
        <w:t>чверть</w:t>
      </w:r>
      <w:proofErr w:type="spellEnd"/>
      <w:r w:rsidR="00550E43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50E43" w:rsidRPr="00B35865">
        <w:rPr>
          <w:rFonts w:ascii="Times New Roman" w:hAnsi="Times New Roman"/>
          <w:color w:val="000000"/>
          <w:szCs w:val="28"/>
          <w:lang w:val="ru-RU"/>
        </w:rPr>
        <w:t>більше</w:t>
      </w:r>
      <w:proofErr w:type="spellEnd"/>
      <w:r w:rsidR="00550E43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50E43" w:rsidRPr="00B35865">
        <w:rPr>
          <w:rFonts w:ascii="Times New Roman" w:hAnsi="Times New Roman"/>
          <w:color w:val="000000"/>
          <w:szCs w:val="28"/>
          <w:lang w:val="ru-RU"/>
        </w:rPr>
        <w:t>аналогічного</w:t>
      </w:r>
      <w:proofErr w:type="spellEnd"/>
      <w:r w:rsidR="00550E43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50E43" w:rsidRPr="00B35865">
        <w:rPr>
          <w:rFonts w:ascii="Times New Roman" w:hAnsi="Times New Roman"/>
          <w:color w:val="000000"/>
          <w:szCs w:val="28"/>
          <w:lang w:val="ru-RU"/>
        </w:rPr>
        <w:t>періоду</w:t>
      </w:r>
      <w:proofErr w:type="spellEnd"/>
      <w:r w:rsidR="00550E43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50E43" w:rsidRPr="00B35865">
        <w:rPr>
          <w:rFonts w:ascii="Times New Roman" w:hAnsi="Times New Roman"/>
          <w:color w:val="000000"/>
          <w:szCs w:val="28"/>
          <w:lang w:val="ru-RU"/>
        </w:rPr>
        <w:t>минулого</w:t>
      </w:r>
      <w:proofErr w:type="spellEnd"/>
      <w:r w:rsidR="00550E43" w:rsidRPr="00B35865">
        <w:rPr>
          <w:rFonts w:ascii="Times New Roman" w:hAnsi="Times New Roman"/>
          <w:color w:val="000000"/>
          <w:szCs w:val="28"/>
          <w:lang w:val="ru-RU"/>
        </w:rPr>
        <w:t xml:space="preserve"> року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(у І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півріччі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20</w:t>
      </w:r>
      <w:r w:rsidR="00550E43" w:rsidRPr="00B35865">
        <w:rPr>
          <w:rFonts w:ascii="Times New Roman" w:hAnsi="Times New Roman"/>
          <w:color w:val="000000"/>
          <w:szCs w:val="28"/>
          <w:lang w:val="ru-RU"/>
        </w:rPr>
        <w:t>20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року – </w:t>
      </w:r>
      <w:r w:rsidR="00550E43" w:rsidRPr="00B35865">
        <w:rPr>
          <w:rFonts w:ascii="Times New Roman" w:hAnsi="Times New Roman"/>
          <w:color w:val="000000"/>
          <w:szCs w:val="28"/>
          <w:lang w:val="ru-RU"/>
        </w:rPr>
        <w:t>84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,3 млн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lastRenderedPageBreak/>
        <w:t>грн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). В тому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числі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суб’єктами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мікропідприємництва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сплачено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550E43" w:rsidRPr="00B35865">
        <w:rPr>
          <w:rFonts w:ascii="Times New Roman" w:hAnsi="Times New Roman"/>
          <w:color w:val="000000"/>
          <w:szCs w:val="28"/>
          <w:lang w:val="ru-RU"/>
        </w:rPr>
        <w:t>25,3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млн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грн</w:t>
      </w:r>
      <w:proofErr w:type="spellEnd"/>
      <w:r w:rsidR="00F85689">
        <w:rPr>
          <w:rFonts w:ascii="Times New Roman" w:hAnsi="Times New Roman"/>
          <w:color w:val="000000"/>
          <w:szCs w:val="28"/>
          <w:lang w:val="ru-RU"/>
        </w:rPr>
        <w:t xml:space="preserve">, </w:t>
      </w:r>
      <w:proofErr w:type="spellStart"/>
      <w:r w:rsidR="00F85689">
        <w:rPr>
          <w:rFonts w:ascii="Times New Roman" w:hAnsi="Times New Roman"/>
          <w:color w:val="000000"/>
          <w:szCs w:val="28"/>
          <w:lang w:val="ru-RU"/>
        </w:rPr>
        <w:t>що</w:t>
      </w:r>
      <w:proofErr w:type="spellEnd"/>
      <w:r w:rsidR="00F85689">
        <w:rPr>
          <w:rFonts w:ascii="Times New Roman" w:hAnsi="Times New Roman"/>
          <w:color w:val="000000"/>
          <w:szCs w:val="28"/>
          <w:lang w:val="ru-RU"/>
        </w:rPr>
        <w:t xml:space="preserve"> в 1,9 </w:t>
      </w:r>
      <w:proofErr w:type="spellStart"/>
      <w:r w:rsidR="00F85689">
        <w:rPr>
          <w:rFonts w:ascii="Times New Roman" w:hAnsi="Times New Roman"/>
          <w:color w:val="000000"/>
          <w:szCs w:val="28"/>
          <w:lang w:val="ru-RU"/>
        </w:rPr>
        <w:t>разів</w:t>
      </w:r>
      <w:proofErr w:type="spellEnd"/>
      <w:r w:rsidR="00F85689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F85689">
        <w:rPr>
          <w:rFonts w:ascii="Times New Roman" w:hAnsi="Times New Roman"/>
          <w:color w:val="000000"/>
          <w:szCs w:val="28"/>
          <w:lang w:val="ru-RU"/>
        </w:rPr>
        <w:t>більше</w:t>
      </w:r>
      <w:proofErr w:type="spellEnd"/>
      <w:r w:rsidR="00F85689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F85689">
        <w:rPr>
          <w:rFonts w:ascii="Times New Roman" w:hAnsi="Times New Roman"/>
          <w:color w:val="000000"/>
          <w:szCs w:val="28"/>
          <w:lang w:val="ru-RU"/>
        </w:rPr>
        <w:t>проти</w:t>
      </w:r>
      <w:proofErr w:type="spellEnd"/>
      <w:r w:rsidR="00550E43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50E43" w:rsidRPr="00B35865">
        <w:rPr>
          <w:rFonts w:ascii="Times New Roman" w:hAnsi="Times New Roman"/>
          <w:color w:val="000000"/>
          <w:szCs w:val="28"/>
          <w:lang w:val="ru-RU"/>
        </w:rPr>
        <w:t>відповідного</w:t>
      </w:r>
      <w:proofErr w:type="spellEnd"/>
      <w:r w:rsidR="00550E43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50E43" w:rsidRPr="00B35865">
        <w:rPr>
          <w:rFonts w:ascii="Times New Roman" w:hAnsi="Times New Roman"/>
          <w:color w:val="000000"/>
          <w:szCs w:val="28"/>
          <w:lang w:val="ru-RU"/>
        </w:rPr>
        <w:t>періоду</w:t>
      </w:r>
      <w:proofErr w:type="spellEnd"/>
      <w:r w:rsidR="00550E43" w:rsidRPr="00B35865">
        <w:rPr>
          <w:rFonts w:ascii="Times New Roman" w:hAnsi="Times New Roman"/>
          <w:color w:val="000000"/>
          <w:szCs w:val="28"/>
          <w:lang w:val="ru-RU"/>
        </w:rPr>
        <w:t xml:space="preserve"> 2020 року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gramStart"/>
      <w:r w:rsidRPr="00B35865">
        <w:rPr>
          <w:rFonts w:ascii="Times New Roman" w:hAnsi="Times New Roman"/>
          <w:color w:val="000000"/>
          <w:szCs w:val="28"/>
          <w:lang w:val="ru-RU"/>
        </w:rPr>
        <w:t xml:space="preserve">(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питома</w:t>
      </w:r>
      <w:proofErr w:type="spellEnd"/>
      <w:proofErr w:type="gram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вага – </w:t>
      </w:r>
      <w:r w:rsidR="00550E43" w:rsidRPr="00B35865">
        <w:rPr>
          <w:rFonts w:ascii="Times New Roman" w:hAnsi="Times New Roman"/>
          <w:color w:val="000000"/>
          <w:szCs w:val="28"/>
          <w:lang w:val="ru-RU"/>
        </w:rPr>
        <w:t>24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%), малого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підприємництва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–</w:t>
      </w:r>
      <w:r w:rsidR="00550E43" w:rsidRPr="00B35865">
        <w:rPr>
          <w:rFonts w:ascii="Times New Roman" w:hAnsi="Times New Roman"/>
          <w:color w:val="000000"/>
          <w:szCs w:val="28"/>
          <w:lang w:val="ru-RU"/>
        </w:rPr>
        <w:t xml:space="preserve"> 14,4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млн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грн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(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питома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вага – 1</w:t>
      </w:r>
      <w:r w:rsidR="00550E43" w:rsidRPr="00B35865">
        <w:rPr>
          <w:rFonts w:ascii="Times New Roman" w:hAnsi="Times New Roman"/>
          <w:color w:val="000000"/>
          <w:szCs w:val="28"/>
          <w:lang w:val="ru-RU"/>
        </w:rPr>
        <w:t>4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%),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середнього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підприємництва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– </w:t>
      </w:r>
      <w:r w:rsidR="00550E43" w:rsidRPr="00B35865">
        <w:rPr>
          <w:rFonts w:ascii="Times New Roman" w:hAnsi="Times New Roman"/>
          <w:color w:val="000000"/>
          <w:szCs w:val="28"/>
          <w:lang w:val="ru-RU"/>
        </w:rPr>
        <w:t xml:space="preserve">65,5 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млн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грн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(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питома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вага – </w:t>
      </w:r>
      <w:r w:rsidR="00DF2EB3" w:rsidRPr="00B35865">
        <w:rPr>
          <w:rFonts w:ascii="Times New Roman" w:hAnsi="Times New Roman"/>
          <w:color w:val="000000"/>
          <w:szCs w:val="28"/>
          <w:lang w:val="ru-RU"/>
        </w:rPr>
        <w:t>62</w:t>
      </w:r>
      <w:r w:rsidRPr="00B35865">
        <w:rPr>
          <w:rFonts w:ascii="Times New Roman" w:hAnsi="Times New Roman"/>
          <w:color w:val="000000"/>
          <w:szCs w:val="28"/>
          <w:lang w:val="ru-RU"/>
        </w:rPr>
        <w:t>%).</w:t>
      </w:r>
    </w:p>
    <w:p w:rsidR="0068748B" w:rsidRPr="00B35865" w:rsidRDefault="0068748B" w:rsidP="0068748B">
      <w:pPr>
        <w:overflowPunct/>
        <w:autoSpaceDE/>
        <w:autoSpaceDN/>
        <w:adjustRightInd/>
        <w:ind w:firstLine="851"/>
        <w:contextualSpacing/>
        <w:jc w:val="both"/>
        <w:textAlignment w:val="auto"/>
        <w:rPr>
          <w:rFonts w:ascii="Times New Roman" w:hAnsi="Times New Roman"/>
          <w:szCs w:val="28"/>
          <w:lang w:val="ru-RU"/>
        </w:rPr>
      </w:pP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Інфраструктура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підтримки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малого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підприємництва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включає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дві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страхові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компанії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та одну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громадську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організацію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. </w:t>
      </w:r>
    </w:p>
    <w:p w:rsidR="0068748B" w:rsidRPr="00B35865" w:rsidRDefault="0068748B" w:rsidP="0068748B">
      <w:pPr>
        <w:overflowPunct/>
        <w:autoSpaceDE/>
        <w:autoSpaceDN/>
        <w:adjustRightInd/>
        <w:ind w:firstLine="851"/>
        <w:contextualSpacing/>
        <w:jc w:val="both"/>
        <w:textAlignment w:val="auto"/>
        <w:rPr>
          <w:rFonts w:ascii="Times New Roman" w:hAnsi="Times New Roman"/>
          <w:szCs w:val="28"/>
          <w:lang w:val="ru-RU"/>
        </w:rPr>
      </w:pP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Регуляторна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політика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на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місцевому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рівні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здійснюється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відповідно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до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вимог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чинного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законодавства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та Регламенту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Березанської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міської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ради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згідно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з Планом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діяльності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з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підготовки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проєктів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регуляторних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актів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у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сфері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господарської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діяльності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на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відповідний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рік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. У І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півріччі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202</w:t>
      </w:r>
      <w:r w:rsidR="00DF2EB3" w:rsidRPr="00B35865">
        <w:rPr>
          <w:rFonts w:ascii="Times New Roman" w:hAnsi="Times New Roman"/>
          <w:color w:val="000000"/>
          <w:szCs w:val="28"/>
          <w:lang w:val="ru-RU"/>
        </w:rPr>
        <w:t>1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року проведено 3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базових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відстеження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регуляторних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актів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.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Реєстр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діючих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регуляторних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актів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станом на 01.07.202</w:t>
      </w:r>
      <w:r w:rsidR="00DF2EB3" w:rsidRPr="00B35865">
        <w:rPr>
          <w:rFonts w:ascii="Times New Roman" w:hAnsi="Times New Roman"/>
          <w:color w:val="000000"/>
          <w:szCs w:val="28"/>
          <w:lang w:val="ru-RU"/>
        </w:rPr>
        <w:t>1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налічує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1</w:t>
      </w:r>
      <w:r w:rsidR="00DF2EB3" w:rsidRPr="00B35865">
        <w:rPr>
          <w:rFonts w:ascii="Times New Roman" w:hAnsi="Times New Roman"/>
          <w:color w:val="000000"/>
          <w:szCs w:val="28"/>
          <w:lang w:val="ru-RU"/>
        </w:rPr>
        <w:t>1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рішень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міської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ради та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її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виконавчого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комітету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. План,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реєстр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і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регуляторні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акти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оприлюднені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на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офіційному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сайті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Березанської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міської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ради. </w:t>
      </w:r>
    </w:p>
    <w:p w:rsidR="0068748B" w:rsidRPr="00B35865" w:rsidRDefault="0068748B" w:rsidP="0068748B">
      <w:pPr>
        <w:shd w:val="clear" w:color="auto" w:fill="FFFFFF"/>
        <w:overflowPunct/>
        <w:autoSpaceDE/>
        <w:autoSpaceDN/>
        <w:adjustRightInd/>
        <w:ind w:firstLine="851"/>
        <w:contextualSpacing/>
        <w:jc w:val="both"/>
        <w:textAlignment w:val="auto"/>
        <w:rPr>
          <w:rFonts w:ascii="Times New Roman" w:hAnsi="Times New Roman"/>
          <w:szCs w:val="28"/>
          <w:lang w:val="ru-RU"/>
        </w:rPr>
      </w:pPr>
      <w:r w:rsidRPr="00B35865">
        <w:rPr>
          <w:rFonts w:ascii="Times New Roman" w:hAnsi="Times New Roman"/>
          <w:color w:val="000000"/>
          <w:szCs w:val="28"/>
          <w:lang w:val="ru-RU"/>
        </w:rPr>
        <w:t xml:space="preserve">Комплекс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заходів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матеріально-технічної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підтримки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суб’єктів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господарювання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передбачає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постійне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підтримання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в актуальному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стані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банку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даних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нежитлових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приміщень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,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земельних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ділянок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,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незавершеного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будівництва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,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що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можуть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бути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передані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підприємцям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в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оренду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або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у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власність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шляхом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аукціонів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.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Інформація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щодо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наявності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вільних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приміщень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та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земельних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ділянок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,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які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пропонуються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для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викупу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або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передачі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в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оренду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, доступна для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суб’єктів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бізнесу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на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офіційному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сайті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Березанської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міської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ради та в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Єдиній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торговій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системі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«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Прозорро.Продажі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». </w:t>
      </w:r>
    </w:p>
    <w:p w:rsidR="00E6462A" w:rsidRPr="00B35865" w:rsidRDefault="00B96947" w:rsidP="00E6462A">
      <w:pPr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color w:val="000000"/>
          <w:szCs w:val="28"/>
          <w:lang w:val="ru-RU"/>
        </w:rPr>
        <w:t xml:space="preserve">У </w:t>
      </w:r>
      <w:r w:rsidR="00E6462A" w:rsidRPr="00B35865">
        <w:rPr>
          <w:rFonts w:ascii="Times New Roman" w:hAnsi="Times New Roman"/>
          <w:color w:val="000000"/>
          <w:szCs w:val="28"/>
          <w:lang w:val="ru-RU"/>
        </w:rPr>
        <w:t>І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півріччі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2021 року через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електронні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proofErr w:type="gramStart"/>
      <w:r w:rsidRPr="00B35865">
        <w:rPr>
          <w:rFonts w:ascii="Times New Roman" w:hAnsi="Times New Roman"/>
          <w:color w:val="000000"/>
          <w:szCs w:val="28"/>
          <w:lang w:val="ru-RU"/>
        </w:rPr>
        <w:t>аукціони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 </w:t>
      </w:r>
      <w:r w:rsidR="001D3E9D" w:rsidRPr="00B35865">
        <w:rPr>
          <w:rFonts w:ascii="Times New Roman" w:hAnsi="Times New Roman"/>
          <w:color w:val="000000"/>
          <w:szCs w:val="28"/>
          <w:lang w:val="ru-RU"/>
        </w:rPr>
        <w:t>передано</w:t>
      </w:r>
      <w:proofErr w:type="gramEnd"/>
      <w:r w:rsidR="001D3E9D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B35865">
        <w:rPr>
          <w:rFonts w:ascii="Times New Roman" w:hAnsi="Times New Roman"/>
          <w:color w:val="000000"/>
          <w:szCs w:val="28"/>
          <w:lang w:val="ru-RU"/>
        </w:rPr>
        <w:t xml:space="preserve">в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оренду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1D3E9D" w:rsidRPr="00B35865">
        <w:rPr>
          <w:rFonts w:ascii="Times New Roman" w:hAnsi="Times New Roman"/>
          <w:color w:val="000000"/>
          <w:szCs w:val="28"/>
          <w:lang w:val="ru-RU"/>
        </w:rPr>
        <w:t xml:space="preserve"> 981,6 </w:t>
      </w:r>
      <w:proofErr w:type="spellStart"/>
      <w:r w:rsidR="001D3E9D" w:rsidRPr="00B35865">
        <w:rPr>
          <w:rFonts w:ascii="Times New Roman" w:hAnsi="Times New Roman"/>
          <w:color w:val="000000"/>
          <w:szCs w:val="28"/>
          <w:lang w:val="ru-RU"/>
        </w:rPr>
        <w:t>кв.м</w:t>
      </w:r>
      <w:proofErr w:type="spellEnd"/>
      <w:r w:rsidR="001D3E9D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1D3E9D" w:rsidRPr="00B35865">
        <w:rPr>
          <w:rFonts w:ascii="Times New Roman" w:hAnsi="Times New Roman"/>
          <w:color w:val="000000"/>
          <w:szCs w:val="28"/>
          <w:lang w:val="ru-RU"/>
        </w:rPr>
        <w:t>комунального</w:t>
      </w:r>
      <w:proofErr w:type="spellEnd"/>
      <w:r w:rsidR="001D3E9D" w:rsidRPr="00B35865">
        <w:rPr>
          <w:rFonts w:ascii="Times New Roman" w:hAnsi="Times New Roman"/>
          <w:color w:val="000000"/>
          <w:szCs w:val="28"/>
          <w:lang w:val="ru-RU"/>
        </w:rPr>
        <w:t xml:space="preserve"> майна </w:t>
      </w:r>
      <w:proofErr w:type="spellStart"/>
      <w:r w:rsidR="001D3E9D" w:rsidRPr="00B35865">
        <w:rPr>
          <w:rFonts w:ascii="Times New Roman" w:hAnsi="Times New Roman"/>
          <w:color w:val="000000"/>
          <w:szCs w:val="28"/>
          <w:lang w:val="ru-RU"/>
        </w:rPr>
        <w:t>територіальної</w:t>
      </w:r>
      <w:proofErr w:type="spellEnd"/>
      <w:r w:rsidR="001D3E9D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1D3E9D" w:rsidRPr="00B35865">
        <w:rPr>
          <w:rFonts w:ascii="Times New Roman" w:hAnsi="Times New Roman"/>
          <w:color w:val="000000"/>
          <w:szCs w:val="28"/>
          <w:lang w:val="ru-RU"/>
        </w:rPr>
        <w:t>громади</w:t>
      </w:r>
      <w:proofErr w:type="spellEnd"/>
      <w:r w:rsidR="001D3E9D" w:rsidRPr="00B35865">
        <w:rPr>
          <w:rFonts w:ascii="Times New Roman" w:hAnsi="Times New Roman"/>
          <w:color w:val="000000"/>
          <w:szCs w:val="28"/>
          <w:lang w:val="ru-RU"/>
        </w:rPr>
        <w:t xml:space="preserve">, у </w:t>
      </w:r>
      <w:proofErr w:type="spellStart"/>
      <w:r w:rsidR="001D3E9D" w:rsidRPr="00B35865">
        <w:rPr>
          <w:rFonts w:ascii="Times New Roman" w:hAnsi="Times New Roman"/>
          <w:color w:val="000000"/>
          <w:szCs w:val="28"/>
          <w:lang w:val="ru-RU"/>
        </w:rPr>
        <w:t>власність</w:t>
      </w:r>
      <w:proofErr w:type="spellEnd"/>
      <w:r w:rsidR="001D3E9D" w:rsidRPr="00B35865">
        <w:rPr>
          <w:rFonts w:ascii="Times New Roman" w:hAnsi="Times New Roman"/>
          <w:color w:val="000000"/>
          <w:szCs w:val="28"/>
          <w:lang w:val="ru-RU"/>
        </w:rPr>
        <w:t xml:space="preserve"> шляхом </w:t>
      </w:r>
      <w:proofErr w:type="spellStart"/>
      <w:r w:rsidR="001D3E9D" w:rsidRPr="00B35865">
        <w:rPr>
          <w:rFonts w:ascii="Times New Roman" w:hAnsi="Times New Roman"/>
          <w:color w:val="000000"/>
          <w:szCs w:val="28"/>
          <w:lang w:val="ru-RU"/>
        </w:rPr>
        <w:t>малої</w:t>
      </w:r>
      <w:proofErr w:type="spellEnd"/>
      <w:r w:rsidR="001D3E9D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1D3E9D" w:rsidRPr="00B35865">
        <w:rPr>
          <w:rFonts w:ascii="Times New Roman" w:hAnsi="Times New Roman"/>
          <w:color w:val="000000"/>
          <w:szCs w:val="28"/>
          <w:lang w:val="ru-RU"/>
        </w:rPr>
        <w:t>приватизації</w:t>
      </w:r>
      <w:proofErr w:type="spellEnd"/>
      <w:r w:rsidR="001D3E9D" w:rsidRPr="00B35865">
        <w:rPr>
          <w:rFonts w:ascii="Times New Roman" w:hAnsi="Times New Roman"/>
          <w:color w:val="000000"/>
          <w:szCs w:val="28"/>
          <w:lang w:val="ru-RU"/>
        </w:rPr>
        <w:t xml:space="preserve"> - два об’</w:t>
      </w:r>
      <w:proofErr w:type="spellStart"/>
      <w:r w:rsidR="001E4BE7" w:rsidRPr="00B35865">
        <w:rPr>
          <w:rFonts w:ascii="Times New Roman" w:hAnsi="Times New Roman"/>
          <w:color w:val="000000"/>
          <w:szCs w:val="28"/>
          <w:lang w:val="uk-UA"/>
        </w:rPr>
        <w:t>єкта</w:t>
      </w:r>
      <w:proofErr w:type="spellEnd"/>
      <w:r w:rsidR="001D3E9D" w:rsidRPr="00B35865">
        <w:rPr>
          <w:rFonts w:ascii="Times New Roman" w:hAnsi="Times New Roman"/>
          <w:color w:val="000000"/>
          <w:szCs w:val="28"/>
          <w:lang w:val="uk-UA"/>
        </w:rPr>
        <w:t xml:space="preserve"> загальною площею 308,6 </w:t>
      </w:r>
      <w:proofErr w:type="spellStart"/>
      <w:r w:rsidR="001D3E9D" w:rsidRPr="00B35865">
        <w:rPr>
          <w:rFonts w:ascii="Times New Roman" w:hAnsi="Times New Roman"/>
          <w:color w:val="000000"/>
          <w:szCs w:val="28"/>
          <w:lang w:val="uk-UA"/>
        </w:rPr>
        <w:t>кв</w:t>
      </w:r>
      <w:proofErr w:type="spellEnd"/>
      <w:r w:rsidR="001D3E9D" w:rsidRPr="00B35865">
        <w:rPr>
          <w:rFonts w:ascii="Times New Roman" w:hAnsi="Times New Roman"/>
          <w:color w:val="000000"/>
          <w:szCs w:val="28"/>
          <w:lang w:val="uk-UA"/>
        </w:rPr>
        <w:t>.</w:t>
      </w:r>
      <w:r w:rsidR="00D24F86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1D3E9D" w:rsidRPr="00B35865">
        <w:rPr>
          <w:rFonts w:ascii="Times New Roman" w:hAnsi="Times New Roman"/>
          <w:color w:val="000000"/>
          <w:szCs w:val="28"/>
          <w:lang w:val="uk-UA"/>
        </w:rPr>
        <w:t xml:space="preserve">м. </w:t>
      </w:r>
      <w:r w:rsidR="00E6462A" w:rsidRPr="00B35865">
        <w:rPr>
          <w:rFonts w:ascii="Times New Roman" w:hAnsi="Times New Roman"/>
          <w:szCs w:val="28"/>
          <w:lang w:val="uk-UA"/>
        </w:rPr>
        <w:t xml:space="preserve">За результатами земельних аукціонів передано в оренду </w:t>
      </w:r>
      <w:proofErr w:type="spellStart"/>
      <w:r w:rsidR="00E6462A" w:rsidRPr="00B35865">
        <w:rPr>
          <w:rFonts w:ascii="Times New Roman" w:hAnsi="Times New Roman"/>
          <w:szCs w:val="28"/>
          <w:lang w:val="uk-UA"/>
        </w:rPr>
        <w:t>суб</w:t>
      </w:r>
      <w:proofErr w:type="spellEnd"/>
      <w:r w:rsidR="00E6462A" w:rsidRPr="00B35865">
        <w:rPr>
          <w:rFonts w:ascii="Times New Roman" w:hAnsi="Times New Roman"/>
          <w:szCs w:val="28"/>
          <w:lang w:val="uk-UA"/>
        </w:rPr>
        <w:t>’</w:t>
      </w:r>
      <w:r w:rsidR="00E6462A" w:rsidRPr="00B35865">
        <w:rPr>
          <w:rFonts w:ascii="Times New Roman" w:hAnsi="Times New Roman"/>
          <w:szCs w:val="28"/>
        </w:rPr>
        <w:t>єкт</w:t>
      </w:r>
      <w:proofErr w:type="spellStart"/>
      <w:r w:rsidR="00E6462A" w:rsidRPr="00B35865">
        <w:rPr>
          <w:rFonts w:ascii="Times New Roman" w:hAnsi="Times New Roman"/>
          <w:szCs w:val="28"/>
          <w:lang w:val="uk-UA"/>
        </w:rPr>
        <w:t>ам</w:t>
      </w:r>
      <w:proofErr w:type="spellEnd"/>
      <w:r w:rsidR="00E6462A" w:rsidRPr="00B35865">
        <w:rPr>
          <w:rFonts w:ascii="Times New Roman" w:hAnsi="Times New Roman"/>
          <w:szCs w:val="28"/>
        </w:rPr>
        <w:t xml:space="preserve"> </w:t>
      </w:r>
      <w:r w:rsidR="00E6462A" w:rsidRPr="00B35865">
        <w:rPr>
          <w:rFonts w:ascii="Times New Roman" w:hAnsi="Times New Roman"/>
          <w:szCs w:val="28"/>
          <w:lang w:val="uk-UA"/>
        </w:rPr>
        <w:t>гос</w:t>
      </w:r>
      <w:r w:rsidR="00D24F86">
        <w:rPr>
          <w:rFonts w:ascii="Times New Roman" w:hAnsi="Times New Roman"/>
          <w:szCs w:val="28"/>
          <w:lang w:val="uk-UA"/>
        </w:rPr>
        <w:t xml:space="preserve">подарювання 2 земельні ділянки </w:t>
      </w:r>
      <w:r w:rsidR="00D533E9" w:rsidRPr="00B35865">
        <w:rPr>
          <w:rFonts w:ascii="Times New Roman" w:hAnsi="Times New Roman"/>
          <w:szCs w:val="28"/>
          <w:lang w:val="uk-UA"/>
        </w:rPr>
        <w:t xml:space="preserve">комунальної власності </w:t>
      </w:r>
      <w:r w:rsidR="00E6462A" w:rsidRPr="00B35865">
        <w:rPr>
          <w:rFonts w:ascii="Times New Roman" w:hAnsi="Times New Roman"/>
          <w:szCs w:val="28"/>
          <w:lang w:val="uk-UA"/>
        </w:rPr>
        <w:t xml:space="preserve">загальною площею 0,1896 га та продано </w:t>
      </w:r>
      <w:r w:rsidR="00D533E9" w:rsidRPr="00B35865">
        <w:rPr>
          <w:rFonts w:ascii="Times New Roman" w:hAnsi="Times New Roman"/>
          <w:szCs w:val="28"/>
          <w:lang w:val="uk-UA"/>
        </w:rPr>
        <w:t>4</w:t>
      </w:r>
      <w:r w:rsidR="00E6462A" w:rsidRPr="00B35865">
        <w:rPr>
          <w:rFonts w:ascii="Times New Roman" w:hAnsi="Times New Roman"/>
          <w:szCs w:val="28"/>
          <w:lang w:val="uk-UA"/>
        </w:rPr>
        <w:t xml:space="preserve"> земельні ділянки </w:t>
      </w:r>
      <w:r w:rsidR="004B17D7" w:rsidRPr="00B35865">
        <w:rPr>
          <w:rFonts w:ascii="Times New Roman" w:hAnsi="Times New Roman"/>
          <w:szCs w:val="28"/>
          <w:lang w:val="uk-UA"/>
        </w:rPr>
        <w:t>загальною площею 0,</w:t>
      </w:r>
      <w:r w:rsidR="00D533E9" w:rsidRPr="00B35865">
        <w:rPr>
          <w:rFonts w:ascii="Times New Roman" w:hAnsi="Times New Roman"/>
          <w:szCs w:val="28"/>
          <w:lang w:val="uk-UA"/>
        </w:rPr>
        <w:t>3447</w:t>
      </w:r>
      <w:r w:rsidR="004B17D7" w:rsidRPr="00B35865">
        <w:rPr>
          <w:rFonts w:ascii="Times New Roman" w:hAnsi="Times New Roman"/>
          <w:szCs w:val="28"/>
          <w:lang w:val="uk-UA"/>
        </w:rPr>
        <w:t xml:space="preserve"> га </w:t>
      </w:r>
      <w:r w:rsidR="00E6462A" w:rsidRPr="00B35865">
        <w:rPr>
          <w:rFonts w:ascii="Times New Roman" w:hAnsi="Times New Roman"/>
          <w:szCs w:val="28"/>
          <w:lang w:val="uk-UA"/>
        </w:rPr>
        <w:t>для будівництва та обслуговування будівель торгівлі</w:t>
      </w:r>
      <w:r w:rsidR="004B17D7" w:rsidRPr="00B35865">
        <w:rPr>
          <w:rFonts w:ascii="Times New Roman" w:hAnsi="Times New Roman"/>
          <w:szCs w:val="28"/>
          <w:lang w:val="uk-UA"/>
        </w:rPr>
        <w:t>.</w:t>
      </w:r>
      <w:r w:rsidR="00E6462A" w:rsidRPr="00B35865">
        <w:rPr>
          <w:rFonts w:ascii="Times New Roman" w:hAnsi="Times New Roman"/>
          <w:szCs w:val="28"/>
          <w:lang w:val="uk-UA"/>
        </w:rPr>
        <w:t xml:space="preserve"> </w:t>
      </w:r>
    </w:p>
    <w:p w:rsidR="00E6462A" w:rsidRPr="00B35865" w:rsidRDefault="00E6462A" w:rsidP="00E6462A">
      <w:pPr>
        <w:pStyle w:val="a9"/>
        <w:shd w:val="clear" w:color="auto" w:fill="FFFFFF"/>
        <w:tabs>
          <w:tab w:val="left" w:pos="993"/>
        </w:tabs>
        <w:ind w:left="0" w:firstLine="851"/>
        <w:jc w:val="both"/>
        <w:rPr>
          <w:color w:val="000000"/>
          <w:szCs w:val="28"/>
          <w:lang w:val="uk-UA"/>
        </w:rPr>
      </w:pPr>
      <w:r w:rsidRPr="00B35865">
        <w:rPr>
          <w:color w:val="000000"/>
          <w:szCs w:val="28"/>
          <w:lang w:val="uk-UA"/>
        </w:rPr>
        <w:t xml:space="preserve">В умовах карантинних обмежень з метою донесення корисної та цікавої інформації суб’єкти МСП залучались до участі в онлайн </w:t>
      </w:r>
      <w:proofErr w:type="spellStart"/>
      <w:r w:rsidRPr="00B35865">
        <w:rPr>
          <w:color w:val="000000"/>
          <w:szCs w:val="28"/>
          <w:lang w:val="uk-UA"/>
        </w:rPr>
        <w:t>вебінарах</w:t>
      </w:r>
      <w:proofErr w:type="spellEnd"/>
      <w:r w:rsidRPr="00B35865">
        <w:rPr>
          <w:szCs w:val="28"/>
          <w:lang w:val="uk-UA"/>
        </w:rPr>
        <w:t>, тренінгах, „круглих столах“ з питань нових форм співпраці з владою,</w:t>
      </w:r>
      <w:r w:rsidRPr="00B35865">
        <w:rPr>
          <w:bCs/>
          <w:szCs w:val="28"/>
          <w:lang w:val="uk-UA"/>
        </w:rPr>
        <w:t xml:space="preserve"> впровадження основ державно-приватного партнерства та розумного розвитку місцевої інфраструктури.</w:t>
      </w:r>
    </w:p>
    <w:p w:rsidR="00E6462A" w:rsidRPr="00B35865" w:rsidRDefault="00E6462A" w:rsidP="00E6462A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>З метою сприяння формуванню позитивного іміджу підприємця постійно у засобах масової інформації розміщуються публікації про здобутки та досягнення СПД, громадські акції за їх участю.</w:t>
      </w:r>
    </w:p>
    <w:p w:rsidR="0068748B" w:rsidRPr="00B35865" w:rsidRDefault="0068748B" w:rsidP="0068748B">
      <w:pPr>
        <w:pStyle w:val="a7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  <w:lang w:val="uk-UA"/>
        </w:rPr>
      </w:pPr>
    </w:p>
    <w:p w:rsidR="00750616" w:rsidRPr="00B35865" w:rsidRDefault="00750616" w:rsidP="0068748B">
      <w:pPr>
        <w:ind w:firstLine="851"/>
        <w:contextualSpacing/>
        <w:rPr>
          <w:rFonts w:ascii="Times New Roman" w:hAnsi="Times New Roman"/>
          <w:b/>
          <w:bCs/>
          <w:szCs w:val="28"/>
          <w:lang w:val="uk-UA"/>
        </w:rPr>
      </w:pPr>
      <w:r w:rsidRPr="00B35865">
        <w:rPr>
          <w:rFonts w:ascii="Times New Roman" w:hAnsi="Times New Roman"/>
          <w:b/>
          <w:bCs/>
          <w:szCs w:val="28"/>
          <w:lang w:val="uk-UA"/>
        </w:rPr>
        <w:t>3. Інвестиційна діяльність</w:t>
      </w:r>
    </w:p>
    <w:p w:rsidR="00FB78B2" w:rsidRPr="00B35865" w:rsidRDefault="00FB78B2" w:rsidP="00FB78B2">
      <w:pPr>
        <w:ind w:firstLine="567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Організація інвес</w:t>
      </w:r>
      <w:r w:rsidR="00D24F86">
        <w:rPr>
          <w:rFonts w:ascii="Times New Roman" w:hAnsi="Times New Roman"/>
          <w:szCs w:val="28"/>
          <w:lang w:val="uk-UA"/>
        </w:rPr>
        <w:t xml:space="preserve">тиційної діяльності у </w:t>
      </w:r>
      <w:proofErr w:type="spellStart"/>
      <w:r w:rsidR="00D24F86">
        <w:rPr>
          <w:rFonts w:ascii="Times New Roman" w:hAnsi="Times New Roman"/>
          <w:szCs w:val="28"/>
          <w:lang w:val="uk-UA"/>
        </w:rPr>
        <w:t>Іпівріччі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2021 року здійснювалась  відповідно до заходів Програми залучення інвестицій та поліпшення інвестиційного клімату на 2019-2021 роки, затвердженої рішенням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Березанської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міської ради від 22.01.2019 № 637-59-</w:t>
      </w:r>
      <w:r w:rsidRPr="00B35865">
        <w:rPr>
          <w:rFonts w:ascii="Times New Roman" w:hAnsi="Times New Roman"/>
          <w:szCs w:val="28"/>
          <w:lang w:val="en-US"/>
        </w:rPr>
        <w:t>VII</w:t>
      </w:r>
      <w:r w:rsidRPr="00B35865">
        <w:rPr>
          <w:rFonts w:ascii="Times New Roman" w:hAnsi="Times New Roman"/>
          <w:szCs w:val="28"/>
          <w:lang w:val="uk-UA"/>
        </w:rPr>
        <w:t xml:space="preserve">. </w:t>
      </w:r>
    </w:p>
    <w:p w:rsidR="00FB78B2" w:rsidRPr="00B35865" w:rsidRDefault="00FB78B2" w:rsidP="00FB78B2">
      <w:pPr>
        <w:pStyle w:val="ab"/>
        <w:ind w:firstLine="567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Для потенційних інвесторів підготовлено 13 земельних ділянок комунальної власності до проведення земельних аукціонів. Станом на 01.07.2021 до переліку включено: </w:t>
      </w:r>
    </w:p>
    <w:p w:rsidR="00FB78B2" w:rsidRPr="00B35865" w:rsidRDefault="00FB78B2" w:rsidP="00FB78B2">
      <w:pPr>
        <w:pStyle w:val="ab"/>
        <w:ind w:firstLine="567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lastRenderedPageBreak/>
        <w:t xml:space="preserve">земельні ділянки сільськогосподарського призначення для ведення товарного сільськогосподарського виробництва – 2, </w:t>
      </w:r>
    </w:p>
    <w:p w:rsidR="00FB78B2" w:rsidRPr="00B35865" w:rsidRDefault="00FB78B2" w:rsidP="00FB78B2">
      <w:pPr>
        <w:pStyle w:val="ab"/>
        <w:ind w:firstLine="567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земельні ділянки несільськогосподарського призначення для будівництва та обслуговування будівель торгівлі – 5,  </w:t>
      </w:r>
    </w:p>
    <w:p w:rsidR="00FB78B2" w:rsidRPr="00B35865" w:rsidRDefault="00FB78B2" w:rsidP="00FB78B2">
      <w:pPr>
        <w:pStyle w:val="ab"/>
        <w:ind w:firstLine="567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земельні ділянки несільськогосподарського призначення для розміщення та експлуатації будівель та споруд переробної промисловості - 2,  </w:t>
      </w:r>
    </w:p>
    <w:p w:rsidR="00FB78B2" w:rsidRPr="00B35865" w:rsidRDefault="00FB78B2" w:rsidP="00FB78B2">
      <w:pPr>
        <w:pStyle w:val="ab"/>
        <w:ind w:firstLine="567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земельні ділянки несільськогосподарського призначення для будівництва та обслуговування багатоквартирних житлових будинків – 3;</w:t>
      </w:r>
    </w:p>
    <w:p w:rsidR="00FB78B2" w:rsidRPr="00B35865" w:rsidRDefault="00FB78B2" w:rsidP="00FB78B2">
      <w:pPr>
        <w:pStyle w:val="ab"/>
        <w:tabs>
          <w:tab w:val="left" w:pos="567"/>
        </w:tabs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ab/>
        <w:t>земельні ділянки несільськогосподарського призначення для розміщення та експлуатації будівель і споруд автомобільного транспорту та дорожнього господарства – 1.</w:t>
      </w:r>
    </w:p>
    <w:p w:rsidR="00FB78B2" w:rsidRPr="00B35865" w:rsidRDefault="00FB78B2" w:rsidP="00FB78B2">
      <w:pPr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За результатами земельних аукціонів передано в оренду </w:t>
      </w:r>
      <w:proofErr w:type="spellStart"/>
      <w:r w:rsidRPr="00B35865">
        <w:rPr>
          <w:rFonts w:ascii="Times New Roman" w:hAnsi="Times New Roman"/>
          <w:szCs w:val="28"/>
          <w:lang w:val="uk-UA"/>
        </w:rPr>
        <w:t>суб</w:t>
      </w:r>
      <w:proofErr w:type="spellEnd"/>
      <w:r w:rsidRPr="00B35865">
        <w:rPr>
          <w:rFonts w:ascii="Times New Roman" w:hAnsi="Times New Roman"/>
          <w:szCs w:val="28"/>
          <w:lang w:val="uk-UA"/>
        </w:rPr>
        <w:t>’</w:t>
      </w:r>
      <w:r w:rsidRPr="00B35865">
        <w:rPr>
          <w:rFonts w:ascii="Times New Roman" w:hAnsi="Times New Roman"/>
          <w:szCs w:val="28"/>
        </w:rPr>
        <w:t>єкт</w:t>
      </w:r>
      <w:proofErr w:type="spellStart"/>
      <w:r w:rsidRPr="00B35865">
        <w:rPr>
          <w:rFonts w:ascii="Times New Roman" w:hAnsi="Times New Roman"/>
          <w:szCs w:val="28"/>
          <w:lang w:val="uk-UA"/>
        </w:rPr>
        <w:t>ам</w:t>
      </w:r>
      <w:proofErr w:type="spellEnd"/>
      <w:r w:rsidRPr="00B35865">
        <w:rPr>
          <w:rFonts w:ascii="Times New Roman" w:hAnsi="Times New Roman"/>
          <w:szCs w:val="28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 xml:space="preserve">господарювання 2 земельні ділянки  комунальної власності загальною площею 0,1896 га та продано 4 земельні ділянки загальною площею 0,3447 га для будівництва та обслуговування будівель торгівлі. </w:t>
      </w:r>
    </w:p>
    <w:p w:rsidR="00FB78B2" w:rsidRPr="00B35865" w:rsidRDefault="00FB78B2" w:rsidP="00FB78B2">
      <w:pPr>
        <w:shd w:val="clear" w:color="auto" w:fill="FFFFFF"/>
        <w:ind w:firstLine="567"/>
        <w:jc w:val="both"/>
        <w:rPr>
          <w:rFonts w:ascii="Times New Roman" w:hAnsi="Times New Roman"/>
          <w:szCs w:val="28"/>
          <w:lang w:val="ru-RU"/>
        </w:rPr>
      </w:pPr>
      <w:r w:rsidRPr="00B35865">
        <w:rPr>
          <w:rFonts w:ascii="Times New Roman" w:hAnsi="Times New Roman"/>
          <w:szCs w:val="28"/>
          <w:lang w:val="uk-UA"/>
        </w:rPr>
        <w:t>Крім того</w:t>
      </w:r>
      <w:r w:rsidRPr="00B35865">
        <w:rPr>
          <w:rFonts w:ascii="Times New Roman" w:hAnsi="Times New Roman"/>
          <w:szCs w:val="28"/>
          <w:lang w:val="ru-RU"/>
        </w:rPr>
        <w:t>, д</w:t>
      </w:r>
      <w:r w:rsidRPr="00B35865">
        <w:rPr>
          <w:rFonts w:ascii="Times New Roman" w:hAnsi="Times New Roman"/>
          <w:szCs w:val="28"/>
          <w:lang w:val="uk-UA"/>
        </w:rPr>
        <w:t>о об</w:t>
      </w:r>
      <w:r w:rsidRPr="00B35865">
        <w:rPr>
          <w:rFonts w:ascii="Times New Roman" w:hAnsi="Times New Roman"/>
          <w:szCs w:val="28"/>
          <w:lang w:val="ru-RU"/>
        </w:rPr>
        <w:t>’</w:t>
      </w:r>
      <w:proofErr w:type="spellStart"/>
      <w:r w:rsidRPr="00B35865">
        <w:rPr>
          <w:rFonts w:ascii="Times New Roman" w:hAnsi="Times New Roman"/>
          <w:szCs w:val="28"/>
          <w:lang w:val="uk-UA"/>
        </w:rPr>
        <w:t>єктів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малої приватизації у 2021 році включено три об</w:t>
      </w:r>
      <w:r w:rsidRPr="00B35865">
        <w:rPr>
          <w:rFonts w:ascii="Times New Roman" w:hAnsi="Times New Roman"/>
          <w:szCs w:val="28"/>
          <w:lang w:val="ru-RU"/>
        </w:rPr>
        <w:t>’</w:t>
      </w:r>
      <w:proofErr w:type="spellStart"/>
      <w:r w:rsidRPr="00B35865">
        <w:rPr>
          <w:rFonts w:ascii="Times New Roman" w:hAnsi="Times New Roman"/>
          <w:szCs w:val="28"/>
          <w:lang w:val="ru-RU"/>
        </w:rPr>
        <w:t>єкти</w:t>
      </w:r>
      <w:proofErr w:type="spellEnd"/>
      <w:r w:rsidRPr="00B35865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szCs w:val="28"/>
          <w:lang w:val="ru-RU"/>
        </w:rPr>
        <w:t>нерухомого</w:t>
      </w:r>
      <w:proofErr w:type="spellEnd"/>
      <w:r w:rsidRPr="00B35865">
        <w:rPr>
          <w:rFonts w:ascii="Times New Roman" w:hAnsi="Times New Roman"/>
          <w:szCs w:val="28"/>
          <w:lang w:val="ru-RU"/>
        </w:rPr>
        <w:t xml:space="preserve"> майна </w:t>
      </w:r>
      <w:proofErr w:type="spellStart"/>
      <w:r w:rsidRPr="00B35865">
        <w:rPr>
          <w:rFonts w:ascii="Times New Roman" w:hAnsi="Times New Roman"/>
          <w:szCs w:val="28"/>
          <w:lang w:val="ru-RU"/>
        </w:rPr>
        <w:t>комунальної</w:t>
      </w:r>
      <w:proofErr w:type="spellEnd"/>
      <w:r w:rsidRPr="00B35865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szCs w:val="28"/>
          <w:lang w:val="ru-RU"/>
        </w:rPr>
        <w:t>власності</w:t>
      </w:r>
      <w:proofErr w:type="spellEnd"/>
      <w:r w:rsidRPr="00B35865">
        <w:rPr>
          <w:rFonts w:ascii="Times New Roman" w:hAnsi="Times New Roman"/>
          <w:szCs w:val="28"/>
          <w:lang w:val="ru-RU"/>
        </w:rPr>
        <w:t xml:space="preserve">. З них у І </w:t>
      </w:r>
      <w:proofErr w:type="spellStart"/>
      <w:r w:rsidRPr="00B35865">
        <w:rPr>
          <w:rFonts w:ascii="Times New Roman" w:hAnsi="Times New Roman"/>
          <w:szCs w:val="28"/>
          <w:lang w:val="ru-RU"/>
        </w:rPr>
        <w:t>півріччі</w:t>
      </w:r>
      <w:proofErr w:type="spellEnd"/>
      <w:r w:rsidRPr="00B35865">
        <w:rPr>
          <w:rFonts w:ascii="Times New Roman" w:hAnsi="Times New Roman"/>
          <w:szCs w:val="28"/>
          <w:lang w:val="ru-RU"/>
        </w:rPr>
        <w:t xml:space="preserve"> </w:t>
      </w:r>
      <w:r w:rsidR="001E4BE7" w:rsidRPr="00B35865">
        <w:rPr>
          <w:rFonts w:ascii="Times New Roman" w:hAnsi="Times New Roman"/>
          <w:szCs w:val="28"/>
          <w:lang w:val="ru-RU"/>
        </w:rPr>
        <w:t>поточного</w:t>
      </w:r>
      <w:r w:rsidRPr="00B35865">
        <w:rPr>
          <w:rFonts w:ascii="Times New Roman" w:hAnsi="Times New Roman"/>
          <w:szCs w:val="28"/>
          <w:lang w:val="ru-RU"/>
        </w:rPr>
        <w:t xml:space="preserve"> року передано у </w:t>
      </w:r>
      <w:proofErr w:type="spellStart"/>
      <w:r w:rsidRPr="00B35865">
        <w:rPr>
          <w:rFonts w:ascii="Times New Roman" w:hAnsi="Times New Roman"/>
          <w:szCs w:val="28"/>
          <w:lang w:val="ru-RU"/>
        </w:rPr>
        <w:t>приватну</w:t>
      </w:r>
      <w:proofErr w:type="spellEnd"/>
      <w:r w:rsidRPr="00B35865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szCs w:val="28"/>
          <w:lang w:val="ru-RU"/>
        </w:rPr>
        <w:t>власність</w:t>
      </w:r>
      <w:proofErr w:type="spellEnd"/>
      <w:r w:rsidR="001E4BE7" w:rsidRPr="00B35865">
        <w:rPr>
          <w:rFonts w:ascii="Times New Roman" w:hAnsi="Times New Roman"/>
          <w:szCs w:val="28"/>
          <w:lang w:val="ru-RU"/>
        </w:rPr>
        <w:t xml:space="preserve"> шляхом </w:t>
      </w:r>
      <w:proofErr w:type="spellStart"/>
      <w:r w:rsidR="001E4BE7" w:rsidRPr="00B35865">
        <w:rPr>
          <w:rFonts w:ascii="Times New Roman" w:hAnsi="Times New Roman"/>
          <w:szCs w:val="28"/>
          <w:lang w:val="ru-RU"/>
        </w:rPr>
        <w:t>електронного</w:t>
      </w:r>
      <w:proofErr w:type="spellEnd"/>
      <w:r w:rsidR="001E4BE7" w:rsidRPr="00B35865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1E4BE7" w:rsidRPr="00B35865">
        <w:rPr>
          <w:rFonts w:ascii="Times New Roman" w:hAnsi="Times New Roman"/>
          <w:szCs w:val="28"/>
          <w:lang w:val="ru-RU"/>
        </w:rPr>
        <w:t>аукціону</w:t>
      </w:r>
      <w:proofErr w:type="spellEnd"/>
      <w:r w:rsidR="001E4BE7" w:rsidRPr="00B35865">
        <w:rPr>
          <w:rFonts w:ascii="Times New Roman" w:hAnsi="Times New Roman"/>
          <w:szCs w:val="28"/>
          <w:lang w:val="ru-RU"/>
        </w:rPr>
        <w:t xml:space="preserve"> два об’</w:t>
      </w:r>
      <w:proofErr w:type="spellStart"/>
      <w:r w:rsidR="00D24F86">
        <w:rPr>
          <w:rFonts w:ascii="Times New Roman" w:hAnsi="Times New Roman"/>
          <w:szCs w:val="28"/>
          <w:lang w:val="uk-UA"/>
        </w:rPr>
        <w:t>єкти</w:t>
      </w:r>
      <w:proofErr w:type="spellEnd"/>
      <w:r w:rsidR="00D24F86">
        <w:rPr>
          <w:rFonts w:ascii="Times New Roman" w:hAnsi="Times New Roman"/>
          <w:szCs w:val="28"/>
          <w:lang w:val="uk-UA"/>
        </w:rPr>
        <w:t xml:space="preserve"> загальною площею</w:t>
      </w:r>
      <w:r w:rsidRPr="00B35865">
        <w:rPr>
          <w:rFonts w:ascii="Times New Roman" w:hAnsi="Times New Roman"/>
          <w:szCs w:val="28"/>
          <w:lang w:val="ru-RU"/>
        </w:rPr>
        <w:t xml:space="preserve"> </w:t>
      </w:r>
      <w:r w:rsidR="001E4BE7" w:rsidRPr="00B35865">
        <w:rPr>
          <w:rFonts w:ascii="Times New Roman" w:hAnsi="Times New Roman"/>
          <w:szCs w:val="28"/>
          <w:lang w:val="ru-RU"/>
        </w:rPr>
        <w:t xml:space="preserve">308,6 </w:t>
      </w:r>
      <w:proofErr w:type="spellStart"/>
      <w:r w:rsidR="001E4BE7" w:rsidRPr="00B35865">
        <w:rPr>
          <w:rFonts w:ascii="Times New Roman" w:hAnsi="Times New Roman"/>
          <w:szCs w:val="28"/>
          <w:lang w:val="ru-RU"/>
        </w:rPr>
        <w:t>кв.м</w:t>
      </w:r>
      <w:proofErr w:type="spellEnd"/>
      <w:r w:rsidR="001E4BE7" w:rsidRPr="00B35865">
        <w:rPr>
          <w:rFonts w:ascii="Times New Roman" w:hAnsi="Times New Roman"/>
          <w:szCs w:val="28"/>
          <w:lang w:val="ru-RU"/>
        </w:rPr>
        <w:t>.</w:t>
      </w:r>
    </w:p>
    <w:p w:rsidR="00FB78B2" w:rsidRPr="00B35865" w:rsidRDefault="00FB78B2" w:rsidP="00FB78B2">
      <w:pPr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Загальна сума залучених коштів від продажу землі </w:t>
      </w:r>
      <w:r w:rsidR="001E4BE7" w:rsidRPr="00B35865">
        <w:rPr>
          <w:rFonts w:ascii="Times New Roman" w:hAnsi="Times New Roman"/>
          <w:szCs w:val="28"/>
          <w:lang w:val="uk-UA"/>
        </w:rPr>
        <w:t xml:space="preserve">та нерухомого майна </w:t>
      </w:r>
      <w:r w:rsidRPr="00B35865">
        <w:rPr>
          <w:rFonts w:ascii="Times New Roman" w:hAnsi="Times New Roman"/>
          <w:szCs w:val="28"/>
          <w:lang w:val="uk-UA"/>
        </w:rPr>
        <w:t xml:space="preserve">до бюджету розвитку місцевого бюджету склала </w:t>
      </w:r>
      <w:r w:rsidR="001E4BE7" w:rsidRPr="00B35865">
        <w:rPr>
          <w:rFonts w:ascii="Times New Roman" w:hAnsi="Times New Roman"/>
          <w:szCs w:val="28"/>
          <w:lang w:val="uk-UA"/>
        </w:rPr>
        <w:t>1751,9</w:t>
      </w:r>
      <w:r w:rsidRPr="00B35865">
        <w:rPr>
          <w:rFonts w:ascii="Times New Roman" w:hAnsi="Times New Roman"/>
          <w:szCs w:val="28"/>
          <w:lang w:val="uk-UA"/>
        </w:rPr>
        <w:t xml:space="preserve"> тис. грн. Кошти були спрямовані на розвиток соціальної інфраструктури територіальної громади. </w:t>
      </w:r>
    </w:p>
    <w:p w:rsidR="00FB78B2" w:rsidRPr="00B35865" w:rsidRDefault="00FB78B2" w:rsidP="00FB78B2">
      <w:pPr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В</w:t>
      </w:r>
      <w:r w:rsidRPr="00B35865">
        <w:rPr>
          <w:rFonts w:ascii="Times New Roman" w:hAnsi="Times New Roman"/>
          <w:color w:val="FF0000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 xml:space="preserve">цілому впродовж І </w:t>
      </w:r>
      <w:r w:rsidR="001E4BE7" w:rsidRPr="00B35865">
        <w:rPr>
          <w:rFonts w:ascii="Times New Roman" w:hAnsi="Times New Roman"/>
          <w:szCs w:val="28"/>
          <w:lang w:val="uk-UA"/>
        </w:rPr>
        <w:t>півріччя</w:t>
      </w:r>
      <w:r w:rsidRPr="00B35865">
        <w:rPr>
          <w:rFonts w:ascii="Times New Roman" w:hAnsi="Times New Roman"/>
          <w:szCs w:val="28"/>
          <w:lang w:val="uk-UA"/>
        </w:rPr>
        <w:t xml:space="preserve"> 2021 року капітальні інвестиції з місцевого бюджету на вирішення соціальних потреб міської громади склали </w:t>
      </w:r>
      <w:r w:rsidR="001E4BE7" w:rsidRPr="00B35865">
        <w:rPr>
          <w:rFonts w:ascii="Times New Roman" w:hAnsi="Times New Roman"/>
          <w:szCs w:val="28"/>
          <w:lang w:val="uk-UA"/>
        </w:rPr>
        <w:t>7</w:t>
      </w:r>
      <w:r w:rsidR="00B03E50" w:rsidRPr="00B35865">
        <w:rPr>
          <w:rFonts w:ascii="Times New Roman" w:hAnsi="Times New Roman"/>
          <w:szCs w:val="28"/>
          <w:lang w:val="uk-UA"/>
        </w:rPr>
        <w:t>,882</w:t>
      </w:r>
      <w:r w:rsidRPr="00B35865">
        <w:rPr>
          <w:rFonts w:ascii="Times New Roman" w:hAnsi="Times New Roman"/>
          <w:szCs w:val="28"/>
          <w:lang w:val="uk-UA"/>
        </w:rPr>
        <w:t xml:space="preserve"> млн грн. </w:t>
      </w:r>
    </w:p>
    <w:p w:rsidR="00FB78B2" w:rsidRPr="00B35865" w:rsidRDefault="00FB78B2" w:rsidP="00FB78B2">
      <w:pPr>
        <w:ind w:firstLine="567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Продовжу</w:t>
      </w:r>
      <w:r w:rsidR="00B03E50" w:rsidRPr="00B35865">
        <w:rPr>
          <w:rFonts w:ascii="Times New Roman" w:hAnsi="Times New Roman"/>
          <w:szCs w:val="28"/>
          <w:lang w:val="uk-UA"/>
        </w:rPr>
        <w:t>є</w:t>
      </w:r>
      <w:r w:rsidRPr="00B35865">
        <w:rPr>
          <w:rFonts w:ascii="Times New Roman" w:hAnsi="Times New Roman"/>
          <w:szCs w:val="28"/>
          <w:lang w:val="uk-UA"/>
        </w:rPr>
        <w:t xml:space="preserve">ться впровадження інвестиційних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проєктів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житлового будівництва</w:t>
      </w:r>
      <w:r w:rsidR="00B03E50" w:rsidRPr="00B35865">
        <w:rPr>
          <w:rFonts w:ascii="Times New Roman" w:hAnsi="Times New Roman"/>
          <w:szCs w:val="28"/>
          <w:lang w:val="uk-UA"/>
        </w:rPr>
        <w:t xml:space="preserve">, зокрема, </w:t>
      </w:r>
      <w:r w:rsidRPr="00B35865">
        <w:rPr>
          <w:rFonts w:ascii="Times New Roman" w:hAnsi="Times New Roman"/>
          <w:szCs w:val="28"/>
          <w:lang w:val="uk-UA"/>
        </w:rPr>
        <w:t xml:space="preserve">житлового комплексу „Заріччя“. </w:t>
      </w:r>
    </w:p>
    <w:p w:rsidR="00FB78B2" w:rsidRPr="00B35865" w:rsidRDefault="00FB78B2" w:rsidP="00FB78B2">
      <w:pPr>
        <w:pStyle w:val="ab"/>
        <w:ind w:firstLine="567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Відповідно до рекомендацій зі стандартів залучення та супроводу інвестора на місцевому рівні, розроблених Офісом із залучення та підтримки інвестицій </w:t>
      </w:r>
      <w:r w:rsidRPr="00B35865">
        <w:rPr>
          <w:rFonts w:ascii="Times New Roman" w:hAnsi="Times New Roman"/>
          <w:szCs w:val="28"/>
        </w:rPr>
        <w:t>UkraineInvest</w:t>
      </w:r>
      <w:r w:rsidRPr="00B35865">
        <w:rPr>
          <w:rFonts w:ascii="Times New Roman" w:hAnsi="Times New Roman"/>
          <w:szCs w:val="28"/>
          <w:lang w:val="uk-UA"/>
        </w:rPr>
        <w:t xml:space="preserve"> спільно з Міністерством економічного розвитку і торгівлі України, на офіційному сайті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Березанської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міської ради актуалізовано інформацію щодо інвестиційних пропозицій: </w:t>
      </w:r>
      <w:proofErr w:type="spellStart"/>
      <w:r w:rsidRPr="00B35865">
        <w:rPr>
          <w:rFonts w:ascii="Times New Roman" w:hAnsi="Times New Roman"/>
          <w:szCs w:val="28"/>
          <w:lang w:val="uk-UA"/>
        </w:rPr>
        <w:t>Green</w:t>
      </w:r>
      <w:proofErr w:type="spellEnd"/>
      <w:r w:rsidRPr="00B35865">
        <w:rPr>
          <w:rFonts w:ascii="Times New Roman" w:hAnsi="Times New Roman"/>
          <w:szCs w:val="28"/>
          <w:lang w:val="en-US"/>
        </w:rPr>
        <w:t>field</w:t>
      </w:r>
      <w:r w:rsidRPr="00B35865">
        <w:rPr>
          <w:rFonts w:ascii="Times New Roman" w:hAnsi="Times New Roman"/>
          <w:szCs w:val="28"/>
          <w:lang w:val="uk-UA"/>
        </w:rPr>
        <w:t xml:space="preserve"> – 1 (</w:t>
      </w:r>
      <w:proofErr w:type="spellStart"/>
      <w:r w:rsidRPr="00B35865">
        <w:rPr>
          <w:rFonts w:ascii="Times New Roman" w:hAnsi="Times New Roman"/>
          <w:szCs w:val="28"/>
          <w:lang w:val="uk-UA"/>
        </w:rPr>
        <w:t>м.Березань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,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вул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Березанський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шлях, 48), та </w:t>
      </w:r>
      <w:proofErr w:type="spellStart"/>
      <w:r w:rsidRPr="00B35865">
        <w:rPr>
          <w:rFonts w:ascii="Times New Roman" w:hAnsi="Times New Roman"/>
          <w:szCs w:val="28"/>
          <w:lang w:val="uk-UA"/>
        </w:rPr>
        <w:t>Brownfiel</w:t>
      </w:r>
      <w:proofErr w:type="spellEnd"/>
      <w:r w:rsidRPr="00B35865">
        <w:rPr>
          <w:rFonts w:ascii="Times New Roman" w:hAnsi="Times New Roman"/>
          <w:szCs w:val="28"/>
          <w:lang w:val="en-US"/>
        </w:rPr>
        <w:t>d</w:t>
      </w:r>
      <w:r w:rsidRPr="00B35865">
        <w:rPr>
          <w:rFonts w:ascii="Times New Roman" w:hAnsi="Times New Roman"/>
          <w:szCs w:val="28"/>
          <w:lang w:val="uk-UA"/>
        </w:rPr>
        <w:t xml:space="preserve"> – 1 (</w:t>
      </w:r>
      <w:proofErr w:type="spellStart"/>
      <w:r w:rsidRPr="00B35865">
        <w:rPr>
          <w:rFonts w:ascii="Times New Roman" w:hAnsi="Times New Roman"/>
          <w:szCs w:val="28"/>
          <w:lang w:val="uk-UA"/>
        </w:rPr>
        <w:t>м.Березань</w:t>
      </w:r>
      <w:proofErr w:type="spellEnd"/>
      <w:r w:rsidRPr="00B35865">
        <w:rPr>
          <w:rFonts w:ascii="Times New Roman" w:hAnsi="Times New Roman"/>
          <w:szCs w:val="28"/>
          <w:lang w:val="uk-UA"/>
        </w:rPr>
        <w:t>, вул. Шевченків шлях, 157).</w:t>
      </w:r>
    </w:p>
    <w:p w:rsidR="00FB78B2" w:rsidRPr="00B35865" w:rsidRDefault="00FB78B2" w:rsidP="00FB78B2">
      <w:pPr>
        <w:ind w:firstLine="567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Водночас потребують залучення інвестицій об’єкти незавершеного будівництва (довгобуди):</w:t>
      </w:r>
    </w:p>
    <w:p w:rsidR="00FB78B2" w:rsidRPr="00B35865" w:rsidRDefault="00FB78B2" w:rsidP="00FB78B2">
      <w:pPr>
        <w:ind w:firstLine="567"/>
        <w:jc w:val="both"/>
        <w:rPr>
          <w:rFonts w:ascii="Times New Roman" w:hAnsi="Times New Roman"/>
          <w:szCs w:val="28"/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260"/>
      </w:tblGrid>
      <w:tr w:rsidR="00FB78B2" w:rsidRPr="00B35865" w:rsidTr="00B473B6">
        <w:tc>
          <w:tcPr>
            <w:tcW w:w="3369" w:type="dxa"/>
            <w:shd w:val="clear" w:color="auto" w:fill="auto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Площа будівлі/</w:t>
            </w:r>
          </w:p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площа ділянки</w:t>
            </w:r>
          </w:p>
        </w:tc>
        <w:tc>
          <w:tcPr>
            <w:tcW w:w="2551" w:type="dxa"/>
            <w:shd w:val="clear" w:color="auto" w:fill="auto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Місцезнаходження об’єкта</w:t>
            </w:r>
          </w:p>
        </w:tc>
        <w:tc>
          <w:tcPr>
            <w:tcW w:w="3260" w:type="dxa"/>
            <w:shd w:val="clear" w:color="auto" w:fill="auto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Призначення будівель та стан</w:t>
            </w:r>
          </w:p>
        </w:tc>
      </w:tr>
      <w:tr w:rsidR="00FB78B2" w:rsidRPr="00B35865" w:rsidTr="00B473B6">
        <w:tc>
          <w:tcPr>
            <w:tcW w:w="3369" w:type="dxa"/>
            <w:shd w:val="clear" w:color="auto" w:fill="auto"/>
            <w:vAlign w:val="center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Площа виробничих приміщень 1200</w:t>
            </w:r>
            <w:r w:rsidRPr="00B358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35865">
              <w:rPr>
                <w:rFonts w:ascii="Times New Roman" w:hAnsi="Times New Roman"/>
                <w:szCs w:val="28"/>
                <w:lang w:val="uk-UA"/>
              </w:rPr>
              <w:t>кв</w:t>
            </w:r>
            <w:proofErr w:type="spellEnd"/>
            <w:r w:rsidRPr="00B35865">
              <w:rPr>
                <w:rFonts w:ascii="Times New Roman" w:hAnsi="Times New Roman"/>
                <w:szCs w:val="28"/>
                <w:lang w:val="uk-UA"/>
              </w:rPr>
              <w:t>. м;</w:t>
            </w:r>
          </w:p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розмір земельної ділянки 3га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07540, Київська обл., м. Березань, вул. Шевченків шлях, 157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харчова промисловість, логістика</w:t>
            </w:r>
          </w:p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</w:tc>
      </w:tr>
      <w:tr w:rsidR="00FB78B2" w:rsidRPr="00B35865" w:rsidTr="00B473B6">
        <w:tc>
          <w:tcPr>
            <w:tcW w:w="3369" w:type="dxa"/>
            <w:shd w:val="clear" w:color="auto" w:fill="auto"/>
            <w:vAlign w:val="center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Площа нежитлової будівлі 9840 </w:t>
            </w:r>
            <w:proofErr w:type="spellStart"/>
            <w:r w:rsidRPr="00B35865">
              <w:rPr>
                <w:rFonts w:ascii="Times New Roman" w:hAnsi="Times New Roman"/>
                <w:szCs w:val="28"/>
                <w:lang w:val="uk-UA"/>
              </w:rPr>
              <w:t>кв</w:t>
            </w:r>
            <w:proofErr w:type="spellEnd"/>
            <w:r w:rsidRPr="00B35865">
              <w:rPr>
                <w:rFonts w:ascii="Times New Roman" w:hAnsi="Times New Roman"/>
                <w:szCs w:val="28"/>
                <w:lang w:val="uk-UA"/>
              </w:rPr>
              <w:t>. м,</w:t>
            </w:r>
          </w:p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lastRenderedPageBreak/>
              <w:t>розмір земельної ділянки 1га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lastRenderedPageBreak/>
              <w:t>07540, Київська обл., м. Березань, вул. Медична, 15 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хірургічний корпус (комунальна власність,</w:t>
            </w:r>
          </w:p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lastRenderedPageBreak/>
              <w:t>незавершене будівництво)</w:t>
            </w:r>
          </w:p>
        </w:tc>
      </w:tr>
      <w:tr w:rsidR="00FB78B2" w:rsidRPr="00B35865" w:rsidTr="00B473B6">
        <w:tc>
          <w:tcPr>
            <w:tcW w:w="3369" w:type="dxa"/>
            <w:shd w:val="clear" w:color="auto" w:fill="auto"/>
            <w:vAlign w:val="center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lastRenderedPageBreak/>
              <w:t xml:space="preserve">Площа житлових будівель 2х3539 </w:t>
            </w:r>
            <w:proofErr w:type="spellStart"/>
            <w:r w:rsidRPr="00B35865">
              <w:rPr>
                <w:rFonts w:ascii="Times New Roman" w:hAnsi="Times New Roman"/>
                <w:szCs w:val="28"/>
                <w:lang w:val="uk-UA"/>
              </w:rPr>
              <w:t>кв</w:t>
            </w:r>
            <w:proofErr w:type="spellEnd"/>
            <w:r w:rsidRPr="00B35865">
              <w:rPr>
                <w:rFonts w:ascii="Times New Roman" w:hAnsi="Times New Roman"/>
                <w:szCs w:val="28"/>
                <w:lang w:val="uk-UA"/>
              </w:rPr>
              <w:t>. м, розмір земельної ділянки 0,72 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07540, Київська обл., м. Березань, вул. Шевченків шлях, 94б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два 56-квартирні житлові будинки </w:t>
            </w:r>
          </w:p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(приватна власність)</w:t>
            </w:r>
          </w:p>
        </w:tc>
      </w:tr>
      <w:tr w:rsidR="00FB78B2" w:rsidRPr="00B35865" w:rsidTr="00B473B6">
        <w:tc>
          <w:tcPr>
            <w:tcW w:w="3369" w:type="dxa"/>
            <w:shd w:val="clear" w:color="auto" w:fill="auto"/>
            <w:vAlign w:val="center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Площа житлової будівлі 2635 </w:t>
            </w:r>
            <w:proofErr w:type="spellStart"/>
            <w:r w:rsidRPr="00B35865">
              <w:rPr>
                <w:rFonts w:ascii="Times New Roman" w:hAnsi="Times New Roman"/>
                <w:szCs w:val="28"/>
                <w:lang w:val="uk-UA"/>
              </w:rPr>
              <w:t>кв</w:t>
            </w:r>
            <w:proofErr w:type="spellEnd"/>
            <w:r w:rsidRPr="00B35865">
              <w:rPr>
                <w:rFonts w:ascii="Times New Roman" w:hAnsi="Times New Roman"/>
                <w:szCs w:val="28"/>
                <w:lang w:val="uk-UA"/>
              </w:rPr>
              <w:t>. м, розмір земельної ділянки 0,35 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07540, Київська обл., м. Березань, ж/м Садовий, 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45-квартирний житловий будинок </w:t>
            </w:r>
          </w:p>
        </w:tc>
      </w:tr>
      <w:tr w:rsidR="00FB78B2" w:rsidRPr="00B35865" w:rsidTr="00B473B6">
        <w:tc>
          <w:tcPr>
            <w:tcW w:w="3369" w:type="dxa"/>
            <w:shd w:val="clear" w:color="auto" w:fill="auto"/>
            <w:vAlign w:val="center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Площа житлової будівлі 600 </w:t>
            </w:r>
            <w:proofErr w:type="spellStart"/>
            <w:r w:rsidRPr="00B35865">
              <w:rPr>
                <w:rFonts w:ascii="Times New Roman" w:hAnsi="Times New Roman"/>
                <w:szCs w:val="28"/>
                <w:lang w:val="uk-UA"/>
              </w:rPr>
              <w:t>кв</w:t>
            </w:r>
            <w:proofErr w:type="spellEnd"/>
            <w:r w:rsidRPr="00B35865">
              <w:rPr>
                <w:rFonts w:ascii="Times New Roman" w:hAnsi="Times New Roman"/>
                <w:szCs w:val="28"/>
                <w:lang w:val="uk-UA"/>
              </w:rPr>
              <w:t>. м, розмір земельної ділянки</w:t>
            </w:r>
            <w:r w:rsidRPr="00B35865">
              <w:rPr>
                <w:rFonts w:ascii="Times New Roman" w:hAnsi="Times New Roman"/>
                <w:szCs w:val="28"/>
              </w:rPr>
              <w:t xml:space="preserve"> </w:t>
            </w:r>
            <w:r w:rsidRPr="00B35865">
              <w:rPr>
                <w:rFonts w:ascii="Times New Roman" w:hAnsi="Times New Roman"/>
                <w:szCs w:val="28"/>
                <w:lang w:val="uk-UA"/>
              </w:rPr>
              <w:t>0,35 га</w:t>
            </w:r>
          </w:p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07540, Київська обл., м. Березань, вул. </w:t>
            </w:r>
            <w:proofErr w:type="spellStart"/>
            <w:r w:rsidRPr="00B35865">
              <w:rPr>
                <w:rFonts w:ascii="Times New Roman" w:hAnsi="Times New Roman"/>
                <w:szCs w:val="28"/>
                <w:lang w:val="uk-UA"/>
              </w:rPr>
              <w:t>Березанський</w:t>
            </w:r>
            <w:proofErr w:type="spellEnd"/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 шлях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78B2" w:rsidRPr="00B35865" w:rsidRDefault="00FB78B2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12-квартирний житловий будинок </w:t>
            </w:r>
          </w:p>
        </w:tc>
      </w:tr>
    </w:tbl>
    <w:p w:rsidR="00FB78B2" w:rsidRPr="00B35865" w:rsidRDefault="00FB78B2" w:rsidP="00FB78B2">
      <w:pPr>
        <w:tabs>
          <w:tab w:val="left" w:pos="709"/>
          <w:tab w:val="left" w:pos="851"/>
        </w:tabs>
        <w:spacing w:before="120" w:after="120"/>
        <w:ind w:firstLine="567"/>
        <w:jc w:val="both"/>
        <w:rPr>
          <w:rFonts w:ascii="Times New Roman" w:hAnsi="Times New Roman"/>
          <w:szCs w:val="28"/>
          <w:lang w:val="uk-UA"/>
        </w:rPr>
      </w:pPr>
      <w:proofErr w:type="spellStart"/>
      <w:r w:rsidRPr="00B35865">
        <w:rPr>
          <w:rFonts w:ascii="Times New Roman" w:hAnsi="Times New Roman"/>
          <w:spacing w:val="5"/>
          <w:szCs w:val="28"/>
          <w:lang w:val="uk-UA"/>
        </w:rPr>
        <w:t>Березанська</w:t>
      </w:r>
      <w:proofErr w:type="spellEnd"/>
      <w:r w:rsidRPr="00B35865">
        <w:rPr>
          <w:rFonts w:ascii="Times New Roman" w:hAnsi="Times New Roman"/>
          <w:spacing w:val="5"/>
          <w:szCs w:val="28"/>
          <w:lang w:val="uk-UA"/>
        </w:rPr>
        <w:t xml:space="preserve"> міська територіальна громада м</w:t>
      </w:r>
      <w:r w:rsidR="00D24F86">
        <w:rPr>
          <w:rFonts w:ascii="Times New Roman" w:hAnsi="Times New Roman"/>
          <w:spacing w:val="5"/>
          <w:szCs w:val="28"/>
          <w:lang w:val="uk-UA"/>
        </w:rPr>
        <w:t>ає успішні історії інвестування.</w:t>
      </w:r>
      <w:r w:rsidRPr="00B35865">
        <w:rPr>
          <w:rFonts w:ascii="Times New Roman" w:hAnsi="Times New Roman"/>
          <w:spacing w:val="5"/>
          <w:szCs w:val="28"/>
          <w:lang w:val="uk-UA"/>
        </w:rPr>
        <w:t xml:space="preserve"> Діючі п</w:t>
      </w:r>
      <w:r w:rsidRPr="00B35865">
        <w:rPr>
          <w:rFonts w:ascii="Times New Roman" w:hAnsi="Times New Roman"/>
          <w:spacing w:val="-4"/>
          <w:kern w:val="144"/>
          <w:szCs w:val="28"/>
          <w:lang w:val="uk-UA"/>
        </w:rPr>
        <w:t xml:space="preserve">ромислові та сільськогосподарські підприємства з іноземними інвестиціями, розташовані на території громади, працюють </w:t>
      </w:r>
      <w:proofErr w:type="spellStart"/>
      <w:r w:rsidRPr="00B35865">
        <w:rPr>
          <w:rFonts w:ascii="Times New Roman" w:hAnsi="Times New Roman"/>
          <w:spacing w:val="-4"/>
          <w:kern w:val="144"/>
          <w:szCs w:val="28"/>
          <w:lang w:val="uk-UA"/>
        </w:rPr>
        <w:t>прибутково</w:t>
      </w:r>
      <w:proofErr w:type="spellEnd"/>
      <w:r w:rsidRPr="00B35865">
        <w:rPr>
          <w:rFonts w:ascii="Times New Roman" w:hAnsi="Times New Roman"/>
          <w:spacing w:val="-4"/>
          <w:kern w:val="144"/>
          <w:szCs w:val="28"/>
          <w:lang w:val="uk-UA"/>
        </w:rPr>
        <w:t xml:space="preserve">, їх продукція є конкурентоздатною на внутрішньому ринку та за </w:t>
      </w:r>
      <w:proofErr w:type="spellStart"/>
      <w:r w:rsidRPr="00B35865">
        <w:rPr>
          <w:rFonts w:ascii="Times New Roman" w:hAnsi="Times New Roman"/>
          <w:spacing w:val="-4"/>
          <w:kern w:val="144"/>
          <w:szCs w:val="28"/>
          <w:lang w:val="uk-UA"/>
        </w:rPr>
        <w:t>рубежем</w:t>
      </w:r>
      <w:proofErr w:type="spellEnd"/>
      <w:r w:rsidRPr="00B35865">
        <w:rPr>
          <w:rFonts w:ascii="Times New Roman" w:hAnsi="Times New Roman"/>
          <w:spacing w:val="-4"/>
          <w:kern w:val="144"/>
          <w:szCs w:val="28"/>
          <w:lang w:val="uk-UA"/>
        </w:rPr>
        <w:t xml:space="preserve">. </w:t>
      </w:r>
      <w:r w:rsidR="00B03E50" w:rsidRPr="00B35865">
        <w:rPr>
          <w:rFonts w:ascii="Times New Roman" w:hAnsi="Times New Roman"/>
          <w:spacing w:val="-4"/>
          <w:kern w:val="144"/>
          <w:szCs w:val="28"/>
          <w:lang w:val="uk-UA"/>
        </w:rPr>
        <w:t>Чверть</w:t>
      </w:r>
      <w:r w:rsidRPr="00B35865">
        <w:rPr>
          <w:rFonts w:ascii="Times New Roman" w:hAnsi="Times New Roman"/>
          <w:spacing w:val="-4"/>
          <w:kern w:val="144"/>
          <w:szCs w:val="28"/>
          <w:lang w:val="uk-UA"/>
        </w:rPr>
        <w:t xml:space="preserve"> надходжень податків та зборів до місцевого бюджету сплачена саме такими підприємствами.</w:t>
      </w:r>
      <w:r w:rsidRPr="00B35865">
        <w:rPr>
          <w:rFonts w:ascii="Times New Roman" w:hAnsi="Times New Roman"/>
          <w:color w:val="FF0000"/>
          <w:spacing w:val="-4"/>
          <w:kern w:val="144"/>
          <w:szCs w:val="28"/>
          <w:lang w:val="uk-UA"/>
        </w:rPr>
        <w:t xml:space="preserve"> </w:t>
      </w:r>
      <w:r w:rsidRPr="00B35865">
        <w:rPr>
          <w:rFonts w:ascii="Times New Roman" w:hAnsi="Times New Roman"/>
          <w:spacing w:val="-4"/>
          <w:kern w:val="144"/>
          <w:szCs w:val="28"/>
          <w:lang w:val="uk-UA"/>
        </w:rPr>
        <w:t xml:space="preserve">Зокрема, </w:t>
      </w:r>
      <w:r w:rsidRPr="00B35865">
        <w:rPr>
          <w:rFonts w:ascii="Times New Roman" w:hAnsi="Times New Roman"/>
          <w:szCs w:val="28"/>
          <w:lang w:val="uk-UA"/>
        </w:rPr>
        <w:t>питома вага надходжень до місцевого бюджету ТОВ „Белла-</w:t>
      </w:r>
      <w:proofErr w:type="spellStart"/>
      <w:r w:rsidRPr="00B35865">
        <w:rPr>
          <w:rFonts w:ascii="Times New Roman" w:hAnsi="Times New Roman"/>
          <w:szCs w:val="28"/>
          <w:lang w:val="uk-UA"/>
        </w:rPr>
        <w:t>Трейд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“ складає </w:t>
      </w:r>
      <w:r w:rsidR="00B03E50" w:rsidRPr="00B35865">
        <w:rPr>
          <w:rFonts w:ascii="Times New Roman" w:hAnsi="Times New Roman"/>
          <w:szCs w:val="28"/>
          <w:lang w:val="uk-UA"/>
        </w:rPr>
        <w:t>5,0</w:t>
      </w:r>
      <w:r w:rsidRPr="00B35865">
        <w:rPr>
          <w:rFonts w:ascii="Times New Roman" w:hAnsi="Times New Roman"/>
          <w:szCs w:val="28"/>
          <w:lang w:val="uk-UA"/>
        </w:rPr>
        <w:t>%, ТОВ „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Баришівська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зернова компанія“-</w:t>
      </w:r>
      <w:r w:rsidR="00B03E50" w:rsidRPr="00B35865">
        <w:rPr>
          <w:rFonts w:ascii="Times New Roman" w:hAnsi="Times New Roman"/>
          <w:szCs w:val="28"/>
          <w:lang w:val="uk-UA"/>
        </w:rPr>
        <w:t xml:space="preserve"> 3,8</w:t>
      </w:r>
      <w:r w:rsidRPr="00B35865">
        <w:rPr>
          <w:rFonts w:ascii="Times New Roman" w:hAnsi="Times New Roman"/>
          <w:szCs w:val="28"/>
          <w:lang w:val="uk-UA"/>
        </w:rPr>
        <w:t>%, філія „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Баришівська</w:t>
      </w:r>
      <w:proofErr w:type="spellEnd"/>
      <w:r w:rsidRPr="00B35865">
        <w:rPr>
          <w:rFonts w:ascii="Times New Roman" w:hAnsi="Times New Roman"/>
          <w:szCs w:val="28"/>
          <w:lang w:val="uk-UA"/>
        </w:rPr>
        <w:t>“ ПНВК „</w:t>
      </w:r>
      <w:proofErr w:type="spellStart"/>
      <w:r w:rsidRPr="00B35865">
        <w:rPr>
          <w:rFonts w:ascii="Times New Roman" w:hAnsi="Times New Roman"/>
          <w:szCs w:val="28"/>
          <w:lang w:val="uk-UA"/>
        </w:rPr>
        <w:t>Інтербізнес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“ </w:t>
      </w:r>
      <w:r w:rsidR="00B03E50" w:rsidRPr="00B35865">
        <w:rPr>
          <w:rFonts w:ascii="Times New Roman" w:hAnsi="Times New Roman"/>
          <w:szCs w:val="28"/>
          <w:lang w:val="uk-UA"/>
        </w:rPr>
        <w:t>–</w:t>
      </w:r>
      <w:r w:rsidRPr="00B35865">
        <w:rPr>
          <w:rFonts w:ascii="Times New Roman" w:hAnsi="Times New Roman"/>
          <w:szCs w:val="28"/>
          <w:lang w:val="uk-UA"/>
        </w:rPr>
        <w:t xml:space="preserve"> </w:t>
      </w:r>
      <w:r w:rsidR="00B03E50" w:rsidRPr="00B35865">
        <w:rPr>
          <w:rFonts w:ascii="Times New Roman" w:hAnsi="Times New Roman"/>
          <w:szCs w:val="28"/>
          <w:lang w:val="uk-UA"/>
        </w:rPr>
        <w:t>6,1</w:t>
      </w:r>
      <w:r w:rsidRPr="00B35865">
        <w:rPr>
          <w:rFonts w:ascii="Times New Roman" w:hAnsi="Times New Roman"/>
          <w:szCs w:val="28"/>
          <w:lang w:val="uk-UA"/>
        </w:rPr>
        <w:t>%, ТОВ „Белла Центр“ -4,3%</w:t>
      </w:r>
      <w:r w:rsidR="00B03E50" w:rsidRPr="00B35865">
        <w:rPr>
          <w:rFonts w:ascii="Times New Roman" w:hAnsi="Times New Roman"/>
          <w:szCs w:val="28"/>
          <w:lang w:val="uk-UA"/>
        </w:rPr>
        <w:t>,</w:t>
      </w:r>
      <w:r w:rsidRPr="00B35865">
        <w:rPr>
          <w:rFonts w:ascii="Times New Roman" w:hAnsi="Times New Roman"/>
          <w:szCs w:val="28"/>
          <w:lang w:val="uk-UA"/>
        </w:rPr>
        <w:t>.</w:t>
      </w:r>
    </w:p>
    <w:p w:rsidR="00930C57" w:rsidRPr="00B35865" w:rsidRDefault="00930C57" w:rsidP="00F10224">
      <w:pPr>
        <w:ind w:firstLine="851"/>
        <w:contextualSpacing/>
        <w:jc w:val="both"/>
        <w:rPr>
          <w:rFonts w:ascii="Times New Roman" w:hAnsi="Times New Roman"/>
          <w:b/>
          <w:szCs w:val="28"/>
          <w:lang w:val="uk-UA"/>
        </w:rPr>
      </w:pPr>
    </w:p>
    <w:p w:rsidR="00476323" w:rsidRPr="00B35865" w:rsidRDefault="00476323" w:rsidP="00F10224">
      <w:pPr>
        <w:ind w:firstLine="851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b/>
          <w:szCs w:val="28"/>
          <w:lang w:val="uk-UA"/>
        </w:rPr>
        <w:t>4. Зовнішньоекономічна діяльність</w:t>
      </w:r>
    </w:p>
    <w:p w:rsidR="00D962C2" w:rsidRPr="00B35865" w:rsidRDefault="00D962C2" w:rsidP="00D962C2">
      <w:pPr>
        <w:tabs>
          <w:tab w:val="left" w:pos="709"/>
        </w:tabs>
        <w:contextualSpacing/>
        <w:jc w:val="both"/>
        <w:rPr>
          <w:rFonts w:ascii="Times New Roman" w:hAnsi="Times New Roman"/>
          <w:spacing w:val="-8"/>
          <w:szCs w:val="28"/>
          <w:lang w:val="uk-UA"/>
        </w:rPr>
      </w:pPr>
      <w:r w:rsidRPr="00B35865">
        <w:rPr>
          <w:rFonts w:ascii="Times New Roman" w:hAnsi="Times New Roman"/>
          <w:spacing w:val="-8"/>
          <w:szCs w:val="28"/>
          <w:lang w:val="uk-UA"/>
        </w:rPr>
        <w:t xml:space="preserve">У громаді зосереджений достатній експортний потенціал. </w:t>
      </w:r>
      <w:r w:rsidR="00A759AF" w:rsidRPr="00B35865">
        <w:rPr>
          <w:rFonts w:ascii="Times New Roman" w:hAnsi="Times New Roman"/>
          <w:spacing w:val="-8"/>
          <w:szCs w:val="28"/>
          <w:lang w:val="uk-UA"/>
        </w:rPr>
        <w:t xml:space="preserve">Однак, наслідки пандемії </w:t>
      </w:r>
      <w:r w:rsidR="00A759AF" w:rsidRPr="00B35865">
        <w:rPr>
          <w:rFonts w:ascii="Times New Roman" w:hAnsi="Times New Roman"/>
          <w:spacing w:val="-8"/>
          <w:szCs w:val="28"/>
          <w:lang w:val="en-US"/>
        </w:rPr>
        <w:t>COVID</w:t>
      </w:r>
      <w:r w:rsidR="00A759AF" w:rsidRPr="00B35865">
        <w:rPr>
          <w:rFonts w:ascii="Times New Roman" w:hAnsi="Times New Roman"/>
          <w:spacing w:val="-8"/>
          <w:szCs w:val="28"/>
          <w:lang w:val="uk-UA"/>
        </w:rPr>
        <w:t xml:space="preserve">-19 суттєво вплинули на обсяги експорту у І півріччі 2021 року, який </w:t>
      </w:r>
      <w:r w:rsidR="00133263" w:rsidRPr="00B35865">
        <w:rPr>
          <w:rFonts w:ascii="Times New Roman" w:hAnsi="Times New Roman"/>
          <w:spacing w:val="-8"/>
          <w:szCs w:val="28"/>
          <w:lang w:val="uk-UA"/>
        </w:rPr>
        <w:t>удвічі зменшився проти аналогічного періоду минулого року.</w:t>
      </w:r>
      <w:r w:rsidRPr="00B35865">
        <w:rPr>
          <w:rFonts w:ascii="Times New Roman" w:hAnsi="Times New Roman"/>
          <w:spacing w:val="-8"/>
          <w:szCs w:val="28"/>
          <w:lang w:val="uk-UA"/>
        </w:rPr>
        <w:t xml:space="preserve"> </w:t>
      </w:r>
    </w:p>
    <w:p w:rsidR="00D962C2" w:rsidRPr="00B35865" w:rsidRDefault="00D962C2" w:rsidP="00D962C2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pacing w:val="-8"/>
          <w:szCs w:val="28"/>
          <w:lang w:val="uk-UA"/>
        </w:rPr>
        <w:tab/>
        <w:t>Найбільші</w:t>
      </w:r>
      <w:r w:rsidRPr="00B35865">
        <w:rPr>
          <w:rFonts w:ascii="Times New Roman" w:hAnsi="Times New Roman"/>
          <w:b/>
          <w:spacing w:val="-8"/>
          <w:szCs w:val="28"/>
          <w:lang w:val="uk-UA"/>
        </w:rPr>
        <w:t xml:space="preserve"> </w:t>
      </w:r>
      <w:r w:rsidR="00D24F86">
        <w:rPr>
          <w:rFonts w:ascii="Times New Roman" w:hAnsi="Times New Roman"/>
          <w:szCs w:val="28"/>
          <w:lang w:val="uk-UA"/>
        </w:rPr>
        <w:t xml:space="preserve">експортно-орієнтовані </w:t>
      </w:r>
      <w:r w:rsidRPr="00B35865">
        <w:rPr>
          <w:rFonts w:ascii="Times New Roman" w:hAnsi="Times New Roman"/>
          <w:szCs w:val="28"/>
          <w:lang w:val="uk-UA"/>
        </w:rPr>
        <w:t xml:space="preserve">підприємства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Березанської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міської територіальної громади: </w:t>
      </w:r>
    </w:p>
    <w:p w:rsidR="00D962C2" w:rsidRPr="00B35865" w:rsidRDefault="00D962C2" w:rsidP="00D962C2">
      <w:pPr>
        <w:ind w:left="426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- ТОВ „Белла-Центр“ експортувало 48% власної продукції (предмети жіночої гігієни). Обсяг експорту у І півріччі </w:t>
      </w:r>
      <w:r w:rsidRPr="00B35865">
        <w:rPr>
          <w:rFonts w:ascii="Times New Roman" w:hAnsi="Times New Roman"/>
          <w:spacing w:val="-4"/>
          <w:szCs w:val="28"/>
          <w:lang w:val="uk-UA"/>
        </w:rPr>
        <w:t>2021 році склав</w:t>
      </w:r>
      <w:r w:rsidRPr="00B35865">
        <w:rPr>
          <w:rFonts w:ascii="Times New Roman" w:hAnsi="Times New Roman"/>
          <w:szCs w:val="28"/>
          <w:lang w:val="uk-UA"/>
        </w:rPr>
        <w:t xml:space="preserve"> 81,4 млн грн. Країни – експортери: Чехія, Угорщина, Румунія, Словаччина, Болгарія, Латвія, Польща, Молдова, Білорусь, Індія, Китай, Російська Федерація;</w:t>
      </w:r>
    </w:p>
    <w:p w:rsidR="00D962C2" w:rsidRPr="00B35865" w:rsidRDefault="00D962C2" w:rsidP="00D962C2">
      <w:pPr>
        <w:ind w:left="426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pacing w:val="-12"/>
          <w:szCs w:val="28"/>
          <w:lang w:val="uk-UA"/>
        </w:rPr>
        <w:t>- ТОВ «</w:t>
      </w:r>
      <w:proofErr w:type="spellStart"/>
      <w:r w:rsidRPr="00B35865">
        <w:rPr>
          <w:rFonts w:ascii="Times New Roman" w:hAnsi="Times New Roman"/>
          <w:spacing w:val="-12"/>
          <w:szCs w:val="28"/>
          <w:lang w:val="uk-UA"/>
        </w:rPr>
        <w:t>Березанська</w:t>
      </w:r>
      <w:proofErr w:type="spellEnd"/>
      <w:r w:rsidRPr="00B35865">
        <w:rPr>
          <w:rFonts w:ascii="Times New Roman" w:hAnsi="Times New Roman"/>
          <w:spacing w:val="-12"/>
          <w:szCs w:val="28"/>
          <w:lang w:val="uk-UA"/>
        </w:rPr>
        <w:t xml:space="preserve"> суконна фабрика» експортувало вовняні ковдри та пледи у </w:t>
      </w:r>
      <w:r w:rsidRPr="00B35865">
        <w:rPr>
          <w:rFonts w:ascii="Times New Roman" w:hAnsi="Times New Roman"/>
          <w:szCs w:val="28"/>
          <w:lang w:val="uk-UA"/>
        </w:rPr>
        <w:t>Польщу та Болгарію на суму 2,5 млн грн;</w:t>
      </w:r>
    </w:p>
    <w:p w:rsidR="00D962C2" w:rsidRPr="00B35865" w:rsidRDefault="00D962C2" w:rsidP="00D962C2">
      <w:pPr>
        <w:ind w:left="426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- ТОВ «МЦ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Баухемі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» експортувало сухі будівельні суміші на суму 1,1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млн.грн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(у січні-червні 2020 року - 4,2 млн грн.). Основним експортером є Респ</w:t>
      </w:r>
      <w:r w:rsidR="00E631E9" w:rsidRPr="00B35865">
        <w:rPr>
          <w:rFonts w:ascii="Times New Roman" w:hAnsi="Times New Roman"/>
          <w:szCs w:val="28"/>
          <w:lang w:val="uk-UA"/>
        </w:rPr>
        <w:t>убліка Білорусь</w:t>
      </w:r>
      <w:r w:rsidRPr="00B35865">
        <w:rPr>
          <w:rFonts w:ascii="Times New Roman" w:hAnsi="Times New Roman"/>
          <w:szCs w:val="28"/>
          <w:lang w:val="uk-UA"/>
        </w:rPr>
        <w:t>;</w:t>
      </w:r>
    </w:p>
    <w:p w:rsidR="00D962C2" w:rsidRPr="00B35865" w:rsidRDefault="00D962C2" w:rsidP="00D962C2">
      <w:pPr>
        <w:ind w:left="426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 - філія «</w:t>
      </w:r>
      <w:proofErr w:type="spellStart"/>
      <w:r w:rsidRPr="00B35865">
        <w:rPr>
          <w:rFonts w:ascii="Times New Roman" w:hAnsi="Times New Roman"/>
          <w:szCs w:val="28"/>
          <w:lang w:val="uk-UA"/>
        </w:rPr>
        <w:t>Аерок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Березань» ТОВ «</w:t>
      </w:r>
      <w:proofErr w:type="spellStart"/>
      <w:r w:rsidRPr="00B35865">
        <w:rPr>
          <w:rFonts w:ascii="Times New Roman" w:hAnsi="Times New Roman"/>
          <w:szCs w:val="28"/>
          <w:lang w:val="uk-UA"/>
        </w:rPr>
        <w:t>Аерок</w:t>
      </w:r>
      <w:proofErr w:type="spellEnd"/>
      <w:r w:rsidRPr="00B35865">
        <w:rPr>
          <w:rFonts w:ascii="Times New Roman" w:hAnsi="Times New Roman"/>
          <w:szCs w:val="28"/>
          <w:lang w:val="uk-UA"/>
        </w:rPr>
        <w:t>» у звітному періоді продукцію (стінові блоки з газобетону) не експортувала (у аналогічному періоді 2020 року експортовано продукції на суму 86 тис грн у Республіку Молдову).</w:t>
      </w:r>
    </w:p>
    <w:p w:rsidR="00D962C2" w:rsidRPr="00B35865" w:rsidRDefault="00D962C2" w:rsidP="00D962C2">
      <w:pPr>
        <w:ind w:left="426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- філія «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Баришівська</w:t>
      </w:r>
      <w:proofErr w:type="spellEnd"/>
      <w:r w:rsidRPr="00B35865">
        <w:rPr>
          <w:rFonts w:ascii="Times New Roman" w:hAnsi="Times New Roman"/>
          <w:szCs w:val="28"/>
          <w:lang w:val="uk-UA"/>
        </w:rPr>
        <w:t>» ПНВК «</w:t>
      </w:r>
      <w:proofErr w:type="spellStart"/>
      <w:r w:rsidRPr="00B35865">
        <w:rPr>
          <w:rFonts w:ascii="Times New Roman" w:hAnsi="Times New Roman"/>
          <w:szCs w:val="28"/>
          <w:lang w:val="uk-UA"/>
        </w:rPr>
        <w:t>Інтербізнес</w:t>
      </w:r>
      <w:proofErr w:type="spellEnd"/>
      <w:r w:rsidRPr="00B35865">
        <w:rPr>
          <w:rFonts w:ascii="Times New Roman" w:hAnsi="Times New Roman"/>
          <w:szCs w:val="28"/>
          <w:lang w:val="uk-UA"/>
        </w:rPr>
        <w:t>» експортує яйця курячі в Об’єднані Арабські Емірати, Оман, Гамбію. Ліберію. Грузію. С’єрра-Леоне, Сінгапур, Гонконг.</w:t>
      </w:r>
    </w:p>
    <w:p w:rsidR="00D962C2" w:rsidRPr="00B35865" w:rsidRDefault="00D962C2" w:rsidP="0068748B">
      <w:pPr>
        <w:ind w:firstLine="851"/>
        <w:jc w:val="both"/>
        <w:rPr>
          <w:rFonts w:ascii="Times New Roman" w:hAnsi="Times New Roman"/>
          <w:szCs w:val="28"/>
          <w:lang w:val="uk-UA"/>
        </w:rPr>
      </w:pPr>
    </w:p>
    <w:p w:rsidR="00480339" w:rsidRPr="00B35865" w:rsidRDefault="00480339" w:rsidP="00F10224">
      <w:pPr>
        <w:ind w:firstLine="851"/>
        <w:jc w:val="both"/>
        <w:rPr>
          <w:rFonts w:ascii="Times New Roman" w:hAnsi="Times New Roman"/>
          <w:szCs w:val="28"/>
        </w:rPr>
      </w:pPr>
    </w:p>
    <w:p w:rsidR="00480339" w:rsidRPr="00B35865" w:rsidRDefault="00480339" w:rsidP="0068748B">
      <w:pPr>
        <w:ind w:firstLine="851"/>
        <w:jc w:val="both"/>
        <w:rPr>
          <w:rFonts w:ascii="Times New Roman" w:hAnsi="Times New Roman"/>
          <w:b/>
          <w:szCs w:val="28"/>
        </w:rPr>
      </w:pPr>
      <w:r w:rsidRPr="00B35865">
        <w:rPr>
          <w:rFonts w:ascii="Times New Roman" w:hAnsi="Times New Roman"/>
          <w:b/>
          <w:szCs w:val="28"/>
        </w:rPr>
        <w:t>5. Фінансова самодостатність</w:t>
      </w:r>
    </w:p>
    <w:p w:rsidR="00133263" w:rsidRPr="00B35865" w:rsidRDefault="00480339" w:rsidP="00133263">
      <w:pPr>
        <w:spacing w:before="120" w:after="120"/>
        <w:ind w:firstLine="567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</w:rPr>
        <w:t xml:space="preserve">Запорукою успішного розвитку об’єднаної громади є збалансований місцевий бюджет. </w:t>
      </w:r>
      <w:r w:rsidR="00133263" w:rsidRPr="00B35865">
        <w:rPr>
          <w:rFonts w:ascii="Times New Roman" w:hAnsi="Times New Roman"/>
          <w:bCs/>
          <w:szCs w:val="28"/>
          <w:lang w:val="uk-UA"/>
        </w:rPr>
        <w:t>Д</w:t>
      </w:r>
      <w:r w:rsidR="00F92899">
        <w:rPr>
          <w:rFonts w:ascii="Times New Roman" w:hAnsi="Times New Roman"/>
          <w:szCs w:val="28"/>
          <w:lang w:val="uk-UA"/>
        </w:rPr>
        <w:t xml:space="preserve">о загального фонду місцевого </w:t>
      </w:r>
      <w:r w:rsidR="00133263" w:rsidRPr="00B35865">
        <w:rPr>
          <w:rFonts w:ascii="Times New Roman" w:hAnsi="Times New Roman"/>
          <w:szCs w:val="28"/>
          <w:lang w:val="uk-UA"/>
        </w:rPr>
        <w:t>бюджету за січень-червень 2021 рок</w:t>
      </w:r>
      <w:r w:rsidR="00F92899">
        <w:rPr>
          <w:rFonts w:ascii="Times New Roman" w:hAnsi="Times New Roman"/>
          <w:szCs w:val="28"/>
          <w:lang w:val="uk-UA"/>
        </w:rPr>
        <w:t xml:space="preserve">у надійшло податків і зборів в сумі </w:t>
      </w:r>
      <w:r w:rsidR="00133263" w:rsidRPr="00B35865">
        <w:rPr>
          <w:rFonts w:ascii="Times New Roman" w:hAnsi="Times New Roman"/>
          <w:szCs w:val="28"/>
          <w:lang w:val="uk-UA"/>
        </w:rPr>
        <w:t>70284,6</w:t>
      </w:r>
      <w:r w:rsidR="00133263" w:rsidRPr="00B35865">
        <w:rPr>
          <w:rFonts w:ascii="Times New Roman" w:hAnsi="Times New Roman"/>
          <w:b/>
          <w:szCs w:val="28"/>
          <w:lang w:val="uk-UA"/>
        </w:rPr>
        <w:t xml:space="preserve"> </w:t>
      </w:r>
      <w:r w:rsidR="00133263" w:rsidRPr="00B35865">
        <w:rPr>
          <w:rFonts w:ascii="Times New Roman" w:hAnsi="Times New Roman"/>
          <w:szCs w:val="28"/>
          <w:lang w:val="uk-UA"/>
        </w:rPr>
        <w:t>тис.</w:t>
      </w:r>
      <w:r w:rsidR="00F92899">
        <w:rPr>
          <w:rFonts w:ascii="Times New Roman" w:hAnsi="Times New Roman"/>
          <w:szCs w:val="28"/>
          <w:lang w:val="uk-UA"/>
        </w:rPr>
        <w:t xml:space="preserve"> грн., при планових показниках 63693,7 тис. грн., процент виконання становить </w:t>
      </w:r>
      <w:r w:rsidR="00133263" w:rsidRPr="00B35865">
        <w:rPr>
          <w:rFonts w:ascii="Times New Roman" w:hAnsi="Times New Roman"/>
          <w:szCs w:val="28"/>
          <w:lang w:val="uk-UA"/>
        </w:rPr>
        <w:t>110,3%, понадпланові надходження складають 6590,9 тис.</w:t>
      </w:r>
      <w:r w:rsidR="00F92899">
        <w:rPr>
          <w:rFonts w:ascii="Times New Roman" w:hAnsi="Times New Roman"/>
          <w:szCs w:val="28"/>
          <w:lang w:val="uk-UA"/>
        </w:rPr>
        <w:t xml:space="preserve"> </w:t>
      </w:r>
      <w:r w:rsidR="00133263" w:rsidRPr="00B35865">
        <w:rPr>
          <w:rFonts w:ascii="Times New Roman" w:hAnsi="Times New Roman"/>
          <w:szCs w:val="28"/>
          <w:lang w:val="uk-UA"/>
        </w:rPr>
        <w:t xml:space="preserve">грн. В порівнянні з відповідним періодом минулого року надходження загального фонду збільшилися на 13498,7 </w:t>
      </w:r>
      <w:proofErr w:type="spellStart"/>
      <w:r w:rsidR="00133263" w:rsidRPr="00B35865">
        <w:rPr>
          <w:rFonts w:ascii="Times New Roman" w:hAnsi="Times New Roman"/>
          <w:szCs w:val="28"/>
          <w:lang w:val="uk-UA"/>
        </w:rPr>
        <w:t>тис.грн</w:t>
      </w:r>
      <w:proofErr w:type="spellEnd"/>
      <w:r w:rsidR="00133263" w:rsidRPr="00B35865">
        <w:rPr>
          <w:rFonts w:ascii="Times New Roman" w:hAnsi="Times New Roman"/>
          <w:szCs w:val="28"/>
          <w:lang w:val="uk-UA"/>
        </w:rPr>
        <w:t>.(за січень-червень 2020 року надходження становили 56785,9 тис.</w:t>
      </w:r>
      <w:r w:rsidR="00F92899">
        <w:rPr>
          <w:rFonts w:ascii="Times New Roman" w:hAnsi="Times New Roman"/>
          <w:szCs w:val="28"/>
          <w:lang w:val="uk-UA"/>
        </w:rPr>
        <w:t xml:space="preserve"> </w:t>
      </w:r>
      <w:r w:rsidR="00133263" w:rsidRPr="00B35865">
        <w:rPr>
          <w:rFonts w:ascii="Times New Roman" w:hAnsi="Times New Roman"/>
          <w:szCs w:val="28"/>
          <w:lang w:val="uk-UA"/>
        </w:rPr>
        <w:t xml:space="preserve">грн.)  </w:t>
      </w:r>
    </w:p>
    <w:p w:rsidR="00133263" w:rsidRPr="00B35865" w:rsidRDefault="00133263" w:rsidP="00133263">
      <w:pPr>
        <w:ind w:firstLine="567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Основними джерелами надходжень за січень-червень 2021 року до загального фонду місцевого бюджету є податки:</w:t>
      </w:r>
    </w:p>
    <w:p w:rsidR="00133263" w:rsidRPr="00B35865" w:rsidRDefault="00133263" w:rsidP="00133263">
      <w:pPr>
        <w:ind w:firstLine="1134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•</w:t>
      </w:r>
      <w:r w:rsidRPr="00B35865">
        <w:rPr>
          <w:rFonts w:ascii="Times New Roman" w:hAnsi="Times New Roman"/>
          <w:szCs w:val="28"/>
          <w:lang w:val="uk-UA"/>
        </w:rPr>
        <w:tab/>
        <w:t>податок на доходи фізичних осіб складає 40874,5 тис.</w:t>
      </w:r>
      <w:r w:rsidR="00F92899">
        <w:rPr>
          <w:rFonts w:ascii="Times New Roman" w:hAnsi="Times New Roman"/>
          <w:szCs w:val="28"/>
          <w:lang w:val="uk-UA"/>
        </w:rPr>
        <w:t xml:space="preserve"> грн</w:t>
      </w:r>
      <w:r w:rsidRPr="00B35865">
        <w:rPr>
          <w:rFonts w:ascii="Times New Roman" w:hAnsi="Times New Roman"/>
          <w:szCs w:val="28"/>
          <w:lang w:val="uk-UA"/>
        </w:rPr>
        <w:t xml:space="preserve"> - питома вага у загальній сумі надходжень становить 58,2 %; </w:t>
      </w:r>
    </w:p>
    <w:p w:rsidR="00133263" w:rsidRPr="00B35865" w:rsidRDefault="00133263" w:rsidP="00133263">
      <w:pPr>
        <w:ind w:firstLine="1134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•</w:t>
      </w:r>
      <w:r w:rsidRPr="00B35865">
        <w:rPr>
          <w:rFonts w:ascii="Times New Roman" w:hAnsi="Times New Roman"/>
          <w:szCs w:val="28"/>
          <w:lang w:val="uk-UA"/>
        </w:rPr>
        <w:tab/>
        <w:t>акцизний податок ПММ 2970,8 тис.</w:t>
      </w:r>
      <w:r w:rsidR="00F92899">
        <w:rPr>
          <w:rFonts w:ascii="Times New Roman" w:hAnsi="Times New Roman"/>
          <w:szCs w:val="28"/>
          <w:lang w:val="uk-UA"/>
        </w:rPr>
        <w:t xml:space="preserve"> грн</w:t>
      </w:r>
      <w:r w:rsidRPr="00B35865">
        <w:rPr>
          <w:rFonts w:ascii="Times New Roman" w:hAnsi="Times New Roman"/>
          <w:szCs w:val="28"/>
          <w:lang w:val="uk-UA"/>
        </w:rPr>
        <w:t xml:space="preserve"> - питома вага у загальній сумі надходжень становить 4,2 %; </w:t>
      </w:r>
    </w:p>
    <w:p w:rsidR="00133263" w:rsidRPr="00B35865" w:rsidRDefault="00133263" w:rsidP="00133263">
      <w:pPr>
        <w:ind w:firstLine="1134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•</w:t>
      </w:r>
      <w:r w:rsidRPr="00B35865">
        <w:rPr>
          <w:rFonts w:ascii="Times New Roman" w:hAnsi="Times New Roman"/>
          <w:szCs w:val="28"/>
          <w:lang w:val="uk-UA"/>
        </w:rPr>
        <w:tab/>
        <w:t>акцизний податок з реалізації підакцизних товарів складає 2205,6 тис.</w:t>
      </w:r>
      <w:r w:rsidR="00F92899">
        <w:rPr>
          <w:rFonts w:ascii="Times New Roman" w:hAnsi="Times New Roman"/>
          <w:szCs w:val="28"/>
          <w:lang w:val="uk-UA"/>
        </w:rPr>
        <w:t xml:space="preserve"> грн</w:t>
      </w:r>
      <w:r w:rsidRPr="00B35865">
        <w:rPr>
          <w:rFonts w:ascii="Times New Roman" w:hAnsi="Times New Roman"/>
          <w:szCs w:val="28"/>
          <w:lang w:val="uk-UA"/>
        </w:rPr>
        <w:t xml:space="preserve"> - питома вага у загальній сумі надходжень становить 3,1 %; </w:t>
      </w:r>
    </w:p>
    <w:p w:rsidR="00133263" w:rsidRPr="00B35865" w:rsidRDefault="00133263" w:rsidP="00133263">
      <w:pPr>
        <w:ind w:firstLine="1134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•</w:t>
      </w:r>
      <w:r w:rsidRPr="00B35865">
        <w:rPr>
          <w:rFonts w:ascii="Times New Roman" w:hAnsi="Times New Roman"/>
          <w:szCs w:val="28"/>
          <w:lang w:val="uk-UA"/>
        </w:rPr>
        <w:tab/>
        <w:t>податок на нерухоме  майно, відмінне від земельної ділянки складає 2875,8 тис.</w:t>
      </w:r>
      <w:r w:rsidR="00F92899">
        <w:rPr>
          <w:rFonts w:ascii="Times New Roman" w:hAnsi="Times New Roman"/>
          <w:szCs w:val="28"/>
          <w:lang w:val="uk-UA"/>
        </w:rPr>
        <w:t xml:space="preserve"> грн</w:t>
      </w:r>
      <w:r w:rsidRPr="00B35865">
        <w:rPr>
          <w:rFonts w:ascii="Times New Roman" w:hAnsi="Times New Roman"/>
          <w:szCs w:val="28"/>
          <w:lang w:val="uk-UA"/>
        </w:rPr>
        <w:t xml:space="preserve"> - питома вага у загальній сумі надходжень становить 4,1 %;</w:t>
      </w:r>
    </w:p>
    <w:p w:rsidR="00133263" w:rsidRPr="00B35865" w:rsidRDefault="00133263" w:rsidP="00133263">
      <w:pPr>
        <w:ind w:firstLine="1134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•</w:t>
      </w:r>
      <w:r w:rsidRPr="00B35865">
        <w:rPr>
          <w:rFonts w:ascii="Times New Roman" w:hAnsi="Times New Roman"/>
          <w:szCs w:val="28"/>
          <w:lang w:val="uk-UA"/>
        </w:rPr>
        <w:tab/>
        <w:t>плата за землю складає 12729,6 тис.</w:t>
      </w:r>
      <w:r w:rsidR="00F92899">
        <w:rPr>
          <w:rFonts w:ascii="Times New Roman" w:hAnsi="Times New Roman"/>
          <w:szCs w:val="28"/>
          <w:lang w:val="uk-UA"/>
        </w:rPr>
        <w:t xml:space="preserve"> грн</w:t>
      </w:r>
      <w:r w:rsidRPr="00B35865">
        <w:rPr>
          <w:rFonts w:ascii="Times New Roman" w:hAnsi="Times New Roman"/>
          <w:szCs w:val="28"/>
          <w:lang w:val="uk-UA"/>
        </w:rPr>
        <w:t xml:space="preserve"> питома вага у загальній сумі надходжень становить 18,1 %;</w:t>
      </w:r>
    </w:p>
    <w:p w:rsidR="00133263" w:rsidRPr="00B35865" w:rsidRDefault="00133263" w:rsidP="00133263">
      <w:pPr>
        <w:ind w:firstLine="1134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•</w:t>
      </w:r>
      <w:r w:rsidRPr="00B35865">
        <w:rPr>
          <w:rFonts w:ascii="Times New Roman" w:hAnsi="Times New Roman"/>
          <w:szCs w:val="28"/>
          <w:lang w:val="uk-UA"/>
        </w:rPr>
        <w:tab/>
        <w:t>єдиний податок складає 7736,6 тис.</w:t>
      </w:r>
      <w:r w:rsidR="00F92899">
        <w:rPr>
          <w:rFonts w:ascii="Times New Roman" w:hAnsi="Times New Roman"/>
          <w:szCs w:val="28"/>
          <w:lang w:val="uk-UA"/>
        </w:rPr>
        <w:t xml:space="preserve"> грн</w:t>
      </w:r>
      <w:r w:rsidRPr="00B35865">
        <w:rPr>
          <w:rFonts w:ascii="Times New Roman" w:hAnsi="Times New Roman"/>
          <w:szCs w:val="28"/>
          <w:lang w:val="uk-UA"/>
        </w:rPr>
        <w:t xml:space="preserve"> </w:t>
      </w:r>
      <w:r w:rsidR="00F92899">
        <w:rPr>
          <w:rFonts w:ascii="Times New Roman" w:hAnsi="Times New Roman"/>
          <w:szCs w:val="28"/>
          <w:lang w:val="uk-UA"/>
        </w:rPr>
        <w:t xml:space="preserve">- </w:t>
      </w:r>
      <w:r w:rsidRPr="00B35865">
        <w:rPr>
          <w:rFonts w:ascii="Times New Roman" w:hAnsi="Times New Roman"/>
          <w:szCs w:val="28"/>
          <w:lang w:val="uk-UA"/>
        </w:rPr>
        <w:t>питома вага у загальній сумі надходжень становить 11,0 %;</w:t>
      </w:r>
    </w:p>
    <w:p w:rsidR="00133263" w:rsidRPr="00B35865" w:rsidRDefault="00F92899" w:rsidP="00133263">
      <w:pPr>
        <w:ind w:firstLine="1134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•</w:t>
      </w:r>
      <w:r>
        <w:rPr>
          <w:rFonts w:ascii="Times New Roman" w:hAnsi="Times New Roman"/>
          <w:szCs w:val="28"/>
          <w:lang w:val="uk-UA"/>
        </w:rPr>
        <w:tab/>
        <w:t xml:space="preserve">інші </w:t>
      </w:r>
      <w:r w:rsidR="00133263" w:rsidRPr="00B35865">
        <w:rPr>
          <w:rFonts w:ascii="Times New Roman" w:hAnsi="Times New Roman"/>
          <w:szCs w:val="28"/>
          <w:lang w:val="uk-UA"/>
        </w:rPr>
        <w:t>надходження складають 901,7 тис.</w:t>
      </w:r>
      <w:r>
        <w:rPr>
          <w:rFonts w:ascii="Times New Roman" w:hAnsi="Times New Roman"/>
          <w:szCs w:val="28"/>
          <w:lang w:val="uk-UA"/>
        </w:rPr>
        <w:t xml:space="preserve"> грн. -</w:t>
      </w:r>
      <w:r w:rsidR="00133263" w:rsidRPr="00B35865">
        <w:rPr>
          <w:rFonts w:ascii="Times New Roman" w:hAnsi="Times New Roman"/>
          <w:szCs w:val="28"/>
          <w:lang w:val="uk-UA"/>
        </w:rPr>
        <w:t xml:space="preserve"> питома вага у загальній сумі надходжень становить 1,3 % .</w:t>
      </w:r>
    </w:p>
    <w:p w:rsidR="00133263" w:rsidRPr="00B35865" w:rsidRDefault="00133263" w:rsidP="00133263">
      <w:pPr>
        <w:ind w:firstLine="1134"/>
        <w:jc w:val="both"/>
        <w:rPr>
          <w:rFonts w:ascii="Times New Roman" w:hAnsi="Times New Roman"/>
          <w:szCs w:val="28"/>
          <w:lang w:val="uk-UA"/>
        </w:rPr>
      </w:pPr>
    </w:p>
    <w:p w:rsidR="00133263" w:rsidRPr="00B35865" w:rsidRDefault="00133263" w:rsidP="00133263">
      <w:pPr>
        <w:ind w:firstLine="1134"/>
        <w:jc w:val="center"/>
        <w:rPr>
          <w:rFonts w:ascii="Times New Roman" w:hAnsi="Times New Roman"/>
          <w:b/>
          <w:szCs w:val="28"/>
          <w:lang w:val="uk-UA"/>
        </w:rPr>
      </w:pPr>
      <w:r w:rsidRPr="00B35865">
        <w:rPr>
          <w:rFonts w:ascii="Times New Roman" w:hAnsi="Times New Roman"/>
          <w:b/>
          <w:szCs w:val="28"/>
          <w:lang w:val="uk-UA"/>
        </w:rPr>
        <w:t>Порівняльний аналіз надходжень загальн</w:t>
      </w:r>
      <w:r w:rsidR="00E72690">
        <w:rPr>
          <w:rFonts w:ascii="Times New Roman" w:hAnsi="Times New Roman"/>
          <w:b/>
          <w:szCs w:val="28"/>
          <w:lang w:val="uk-UA"/>
        </w:rPr>
        <w:t xml:space="preserve">ого фонду </w:t>
      </w:r>
      <w:proofErr w:type="spellStart"/>
      <w:r w:rsidR="00E72690">
        <w:rPr>
          <w:rFonts w:ascii="Times New Roman" w:hAnsi="Times New Roman"/>
          <w:b/>
          <w:szCs w:val="28"/>
          <w:lang w:val="uk-UA"/>
        </w:rPr>
        <w:t>Березанської</w:t>
      </w:r>
      <w:proofErr w:type="spellEnd"/>
      <w:r w:rsidR="00E72690">
        <w:rPr>
          <w:rFonts w:ascii="Times New Roman" w:hAnsi="Times New Roman"/>
          <w:b/>
          <w:szCs w:val="28"/>
          <w:lang w:val="uk-UA"/>
        </w:rPr>
        <w:t xml:space="preserve"> міської </w:t>
      </w:r>
      <w:r w:rsidRPr="00B35865">
        <w:rPr>
          <w:rFonts w:ascii="Times New Roman" w:hAnsi="Times New Roman"/>
          <w:b/>
          <w:szCs w:val="28"/>
          <w:lang w:val="uk-UA"/>
        </w:rPr>
        <w:t>територіальної громади</w:t>
      </w:r>
    </w:p>
    <w:p w:rsidR="00133263" w:rsidRPr="00B35865" w:rsidRDefault="00133263" w:rsidP="00133263">
      <w:pPr>
        <w:ind w:firstLine="1134"/>
        <w:jc w:val="both"/>
        <w:rPr>
          <w:rFonts w:ascii="Times New Roman" w:hAnsi="Times New Roman"/>
          <w:szCs w:val="28"/>
          <w:lang w:val="uk-U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75"/>
        <w:gridCol w:w="2382"/>
        <w:gridCol w:w="2382"/>
        <w:gridCol w:w="2349"/>
      </w:tblGrid>
      <w:tr w:rsidR="00133263" w:rsidRPr="00B35865" w:rsidTr="00B473B6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Вид податку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Надходження за січень-червень 2020 року (</w:t>
            </w:r>
            <w:proofErr w:type="spellStart"/>
            <w:r w:rsidRPr="00B35865">
              <w:rPr>
                <w:rFonts w:ascii="Times New Roman" w:hAnsi="Times New Roman"/>
                <w:szCs w:val="28"/>
                <w:lang w:val="uk-UA"/>
              </w:rPr>
              <w:t>тис.грн</w:t>
            </w:r>
            <w:proofErr w:type="spellEnd"/>
            <w:r w:rsidRPr="00B35865">
              <w:rPr>
                <w:rFonts w:ascii="Times New Roman" w:hAnsi="Times New Roman"/>
                <w:szCs w:val="28"/>
                <w:lang w:val="uk-UA"/>
              </w:rPr>
              <w:t>.)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Надходження за січень-червень 2021 року (</w:t>
            </w:r>
            <w:proofErr w:type="spellStart"/>
            <w:r w:rsidRPr="00B35865">
              <w:rPr>
                <w:rFonts w:ascii="Times New Roman" w:hAnsi="Times New Roman"/>
                <w:szCs w:val="28"/>
                <w:lang w:val="uk-UA"/>
              </w:rPr>
              <w:t>тис.грн</w:t>
            </w:r>
            <w:proofErr w:type="spellEnd"/>
            <w:r w:rsidRPr="00B35865">
              <w:rPr>
                <w:rFonts w:ascii="Times New Roman" w:hAnsi="Times New Roman"/>
                <w:szCs w:val="28"/>
                <w:lang w:val="uk-UA"/>
              </w:rPr>
              <w:t>.)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Відхилення (+,-) тис.</w:t>
            </w:r>
            <w:r w:rsidR="00E72690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B35865">
              <w:rPr>
                <w:rFonts w:ascii="Times New Roman" w:hAnsi="Times New Roman"/>
                <w:szCs w:val="28"/>
                <w:lang w:val="uk-UA"/>
              </w:rPr>
              <w:t>грн</w:t>
            </w:r>
          </w:p>
        </w:tc>
      </w:tr>
      <w:tr w:rsidR="00133263" w:rsidRPr="00B35865" w:rsidTr="00B473B6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ПДФО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36464,2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40874,5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+4410,3</w:t>
            </w:r>
          </w:p>
        </w:tc>
      </w:tr>
      <w:tr w:rsidR="00133263" w:rsidRPr="00B35865" w:rsidTr="00B473B6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Акцизний податок ПММ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2331,1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2970,8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  +639,7</w:t>
            </w:r>
          </w:p>
        </w:tc>
      </w:tr>
      <w:tr w:rsidR="00133263" w:rsidRPr="00B35865" w:rsidTr="00B473B6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Акцизний податок з реалізації товарів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1290,7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2205,6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+914,9</w:t>
            </w:r>
          </w:p>
        </w:tc>
      </w:tr>
      <w:tr w:rsidR="00133263" w:rsidRPr="00B35865" w:rsidTr="00B473B6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Податок на нерухоме майно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1380,7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2875,8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+1495,1</w:t>
            </w:r>
          </w:p>
        </w:tc>
      </w:tr>
      <w:tr w:rsidR="00133263" w:rsidRPr="00B35865" w:rsidTr="00B473B6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Плата за землю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8354,1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12729,6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+4375,5</w:t>
            </w:r>
          </w:p>
        </w:tc>
      </w:tr>
      <w:tr w:rsidR="00133263" w:rsidRPr="00B35865" w:rsidTr="00B473B6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Єдиний податок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6544,3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7726,6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+1182,3</w:t>
            </w:r>
          </w:p>
        </w:tc>
      </w:tr>
      <w:tr w:rsidR="00133263" w:rsidRPr="00B35865" w:rsidTr="00B473B6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lastRenderedPageBreak/>
              <w:t>Інші надходження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420,8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901,7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+480,9</w:t>
            </w:r>
          </w:p>
        </w:tc>
      </w:tr>
      <w:tr w:rsidR="00133263" w:rsidRPr="00B35865" w:rsidTr="00B473B6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ВСЬОГО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56785,9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70284,6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263" w:rsidRPr="00B35865" w:rsidRDefault="00133263" w:rsidP="00B473B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+13498,7</w:t>
            </w:r>
          </w:p>
        </w:tc>
      </w:tr>
    </w:tbl>
    <w:p w:rsidR="00133263" w:rsidRPr="00B35865" w:rsidRDefault="00133263" w:rsidP="009C223E">
      <w:pPr>
        <w:ind w:firstLine="708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pacing w:val="2"/>
          <w:szCs w:val="28"/>
          <w:lang w:val="uk-UA"/>
        </w:rPr>
        <w:t xml:space="preserve">За січень-червень 2021 року до загального фонду місцевого бюджету надійшли субвенції </w:t>
      </w:r>
      <w:r w:rsidRPr="00B35865">
        <w:rPr>
          <w:rFonts w:ascii="Times New Roman" w:hAnsi="Times New Roman"/>
          <w:szCs w:val="28"/>
          <w:lang w:val="uk-UA"/>
        </w:rPr>
        <w:t>з д</w:t>
      </w:r>
      <w:r w:rsidR="009C223E">
        <w:rPr>
          <w:rFonts w:ascii="Times New Roman" w:hAnsi="Times New Roman"/>
          <w:szCs w:val="28"/>
          <w:lang w:val="uk-UA"/>
        </w:rPr>
        <w:t xml:space="preserve">ержавного та обласного бюджету </w:t>
      </w:r>
      <w:r w:rsidRPr="00B35865">
        <w:rPr>
          <w:rFonts w:ascii="Times New Roman" w:hAnsi="Times New Roman"/>
          <w:szCs w:val="28"/>
          <w:lang w:val="uk-UA"/>
        </w:rPr>
        <w:t xml:space="preserve">в сумі 38602,9 </w:t>
      </w:r>
      <w:proofErr w:type="spellStart"/>
      <w:r w:rsidRPr="00B35865">
        <w:rPr>
          <w:rFonts w:ascii="Times New Roman" w:hAnsi="Times New Roman"/>
          <w:szCs w:val="28"/>
          <w:lang w:val="uk-UA"/>
        </w:rPr>
        <w:t>тис.грн</w:t>
      </w:r>
      <w:proofErr w:type="spellEnd"/>
      <w:r w:rsidRPr="00B35865">
        <w:rPr>
          <w:rFonts w:ascii="Times New Roman" w:hAnsi="Times New Roman"/>
          <w:szCs w:val="28"/>
          <w:lang w:val="uk-UA"/>
        </w:rPr>
        <w:t>., з них:</w:t>
      </w:r>
    </w:p>
    <w:p w:rsidR="00133263" w:rsidRPr="00B35865" w:rsidRDefault="00133263" w:rsidP="00133263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- освітньої субвенції з державного бюджету в сумі 36275,6 тис.</w:t>
      </w:r>
      <w:r w:rsidR="009C223E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грн.</w:t>
      </w:r>
    </w:p>
    <w:p w:rsidR="00133263" w:rsidRPr="00B35865" w:rsidRDefault="00133263" w:rsidP="00133263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- інші субвенції  з обласного бюджету в сумі 2327,3 тис.</w:t>
      </w:r>
      <w:r w:rsidR="009C223E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грн.</w:t>
      </w:r>
    </w:p>
    <w:p w:rsidR="00133263" w:rsidRPr="00B35865" w:rsidRDefault="00133263" w:rsidP="00133263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За січень-червень 2021 року отримана 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 в сумі 1453,3</w:t>
      </w:r>
      <w:r w:rsidRPr="00B35865">
        <w:rPr>
          <w:rFonts w:ascii="Times New Roman" w:hAnsi="Times New Roman"/>
          <w:b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тис.</w:t>
      </w:r>
      <w:r w:rsidR="00B75818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грн.</w:t>
      </w:r>
    </w:p>
    <w:p w:rsidR="00133263" w:rsidRPr="00B35865" w:rsidRDefault="00133263" w:rsidP="00133263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bCs/>
          <w:szCs w:val="28"/>
          <w:lang w:val="uk-UA"/>
        </w:rPr>
        <w:t>Д</w:t>
      </w:r>
      <w:r w:rsidR="00B75818">
        <w:rPr>
          <w:rFonts w:ascii="Times New Roman" w:hAnsi="Times New Roman"/>
          <w:szCs w:val="28"/>
          <w:lang w:val="uk-UA"/>
        </w:rPr>
        <w:t xml:space="preserve">о спеціального фонду місцевого </w:t>
      </w:r>
      <w:r w:rsidRPr="00B35865">
        <w:rPr>
          <w:rFonts w:ascii="Times New Roman" w:hAnsi="Times New Roman"/>
          <w:szCs w:val="28"/>
          <w:lang w:val="uk-UA"/>
        </w:rPr>
        <w:t>бюджету за січень-червень 2021 року надходження становлять 2100,1 тис.</w:t>
      </w:r>
      <w:r w:rsidR="00B75818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грн, за відповідний період минулого року надходження становили 901,0 тис.</w:t>
      </w:r>
      <w:r w:rsidR="00B75818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грн., тобто надходження спеціального фонду збільшилися на 1199,1 тис.</w:t>
      </w:r>
      <w:r w:rsidR="00B75818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 xml:space="preserve">грн. </w:t>
      </w:r>
    </w:p>
    <w:p w:rsidR="00133263" w:rsidRPr="00B35865" w:rsidRDefault="00133263" w:rsidP="00133263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color w:val="0000CC"/>
          <w:szCs w:val="28"/>
          <w:lang w:val="uk-UA"/>
        </w:rPr>
      </w:pPr>
    </w:p>
    <w:p w:rsidR="00133263" w:rsidRPr="00B35865" w:rsidRDefault="00133263" w:rsidP="00133263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ab/>
        <w:t xml:space="preserve">На функціонування бюджетних організацій та розвиток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Березанської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міської територіальної громади за І півріччя 2021 року використано – 108076,9 тис.</w:t>
      </w:r>
      <w:r w:rsidR="00B75A97">
        <w:rPr>
          <w:rFonts w:ascii="Times New Roman" w:hAnsi="Times New Roman"/>
          <w:szCs w:val="28"/>
          <w:lang w:val="uk-UA"/>
        </w:rPr>
        <w:t xml:space="preserve"> грн., </w:t>
      </w:r>
      <w:r w:rsidRPr="00B35865">
        <w:rPr>
          <w:rFonts w:ascii="Times New Roman" w:hAnsi="Times New Roman"/>
          <w:szCs w:val="28"/>
          <w:lang w:val="uk-UA"/>
        </w:rPr>
        <w:t>в тому числі:</w:t>
      </w:r>
    </w:p>
    <w:p w:rsidR="00133263" w:rsidRPr="00B35865" w:rsidRDefault="00133263" w:rsidP="00133263">
      <w:pPr>
        <w:pStyle w:val="a9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ind w:left="426" w:hanging="426"/>
        <w:jc w:val="both"/>
        <w:rPr>
          <w:i/>
          <w:szCs w:val="28"/>
        </w:rPr>
      </w:pPr>
      <w:r w:rsidRPr="00B35865">
        <w:rPr>
          <w:i/>
          <w:szCs w:val="28"/>
        </w:rPr>
        <w:t xml:space="preserve">за </w:t>
      </w:r>
      <w:proofErr w:type="spellStart"/>
      <w:r w:rsidRPr="00B35865">
        <w:rPr>
          <w:i/>
          <w:szCs w:val="28"/>
        </w:rPr>
        <w:t>рахунок</w:t>
      </w:r>
      <w:proofErr w:type="spellEnd"/>
      <w:r w:rsidRPr="00B35865">
        <w:rPr>
          <w:i/>
          <w:szCs w:val="28"/>
        </w:rPr>
        <w:t xml:space="preserve"> </w:t>
      </w:r>
      <w:proofErr w:type="spellStart"/>
      <w:r w:rsidRPr="00B35865">
        <w:rPr>
          <w:i/>
          <w:szCs w:val="28"/>
        </w:rPr>
        <w:t>загального</w:t>
      </w:r>
      <w:proofErr w:type="spellEnd"/>
      <w:r w:rsidRPr="00B35865">
        <w:rPr>
          <w:i/>
          <w:szCs w:val="28"/>
        </w:rPr>
        <w:t xml:space="preserve"> фонду 100195,2 тис.</w:t>
      </w:r>
      <w:r w:rsidR="00B75A97">
        <w:rPr>
          <w:i/>
          <w:szCs w:val="28"/>
          <w:lang w:val="uk-UA"/>
        </w:rPr>
        <w:t xml:space="preserve"> </w:t>
      </w:r>
      <w:r w:rsidRPr="00B35865">
        <w:rPr>
          <w:i/>
          <w:szCs w:val="28"/>
        </w:rPr>
        <w:t xml:space="preserve">грн., </w:t>
      </w:r>
      <w:r w:rsidRPr="00B35865">
        <w:rPr>
          <w:szCs w:val="28"/>
        </w:rPr>
        <w:t xml:space="preserve">в тому </w:t>
      </w:r>
      <w:proofErr w:type="spellStart"/>
      <w:r w:rsidRPr="00B35865">
        <w:rPr>
          <w:szCs w:val="28"/>
        </w:rPr>
        <w:t>числі</w:t>
      </w:r>
      <w:proofErr w:type="spellEnd"/>
      <w:r w:rsidRPr="00B35865">
        <w:rPr>
          <w:szCs w:val="28"/>
        </w:rPr>
        <w:t xml:space="preserve"> на:</w:t>
      </w:r>
    </w:p>
    <w:p w:rsidR="00133263" w:rsidRPr="00B35865" w:rsidRDefault="00133263" w:rsidP="00133263">
      <w:pPr>
        <w:pStyle w:val="a9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rPr>
          <w:szCs w:val="28"/>
        </w:rPr>
      </w:pPr>
      <w:proofErr w:type="spellStart"/>
      <w:r w:rsidRPr="00B35865">
        <w:rPr>
          <w:szCs w:val="28"/>
        </w:rPr>
        <w:t>освітню</w:t>
      </w:r>
      <w:proofErr w:type="spellEnd"/>
      <w:r w:rsidRPr="00B35865">
        <w:rPr>
          <w:szCs w:val="28"/>
        </w:rPr>
        <w:t xml:space="preserve"> </w:t>
      </w:r>
      <w:proofErr w:type="spellStart"/>
      <w:proofErr w:type="gramStart"/>
      <w:r w:rsidRPr="00B35865">
        <w:rPr>
          <w:szCs w:val="28"/>
        </w:rPr>
        <w:t>галузь</w:t>
      </w:r>
      <w:proofErr w:type="spellEnd"/>
      <w:r w:rsidRPr="00B35865">
        <w:rPr>
          <w:szCs w:val="28"/>
        </w:rPr>
        <w:t xml:space="preserve">  -</w:t>
      </w:r>
      <w:proofErr w:type="gramEnd"/>
      <w:r w:rsidRPr="00B35865">
        <w:rPr>
          <w:szCs w:val="28"/>
        </w:rPr>
        <w:t xml:space="preserve"> 61,2% (61308,7 тис.</w:t>
      </w:r>
      <w:r w:rsidR="00B75A97">
        <w:rPr>
          <w:szCs w:val="28"/>
          <w:lang w:val="uk-UA"/>
        </w:rPr>
        <w:t xml:space="preserve"> </w:t>
      </w:r>
      <w:r w:rsidRPr="00B35865">
        <w:rPr>
          <w:szCs w:val="28"/>
        </w:rPr>
        <w:t xml:space="preserve">грн.); </w:t>
      </w:r>
    </w:p>
    <w:p w:rsidR="00133263" w:rsidRPr="00B35865" w:rsidRDefault="00133263" w:rsidP="00133263">
      <w:pPr>
        <w:pStyle w:val="a9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jc w:val="both"/>
        <w:rPr>
          <w:szCs w:val="28"/>
        </w:rPr>
      </w:pPr>
      <w:proofErr w:type="spellStart"/>
      <w:r w:rsidRPr="00B35865">
        <w:rPr>
          <w:szCs w:val="28"/>
        </w:rPr>
        <w:t>галузь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охорони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здоров'я</w:t>
      </w:r>
      <w:proofErr w:type="spellEnd"/>
      <w:r w:rsidRPr="00B35865">
        <w:rPr>
          <w:szCs w:val="28"/>
        </w:rPr>
        <w:t xml:space="preserve"> – 3,7% (3719,6 тис.</w:t>
      </w:r>
      <w:r w:rsidR="00B75A97">
        <w:rPr>
          <w:szCs w:val="28"/>
          <w:lang w:val="uk-UA"/>
        </w:rPr>
        <w:t xml:space="preserve"> </w:t>
      </w:r>
      <w:r w:rsidRPr="00B35865">
        <w:rPr>
          <w:szCs w:val="28"/>
        </w:rPr>
        <w:t>грн.);</w:t>
      </w:r>
    </w:p>
    <w:p w:rsidR="00133263" w:rsidRPr="00B35865" w:rsidRDefault="00133263" w:rsidP="00133263">
      <w:pPr>
        <w:pStyle w:val="a9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jc w:val="both"/>
        <w:rPr>
          <w:szCs w:val="28"/>
        </w:rPr>
      </w:pPr>
      <w:proofErr w:type="spellStart"/>
      <w:r w:rsidRPr="00B35865">
        <w:rPr>
          <w:szCs w:val="28"/>
        </w:rPr>
        <w:t>галузь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соціального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захисту</w:t>
      </w:r>
      <w:proofErr w:type="spellEnd"/>
      <w:r w:rsidRPr="00B35865">
        <w:rPr>
          <w:szCs w:val="28"/>
        </w:rPr>
        <w:t xml:space="preserve"> та </w:t>
      </w:r>
      <w:proofErr w:type="spellStart"/>
      <w:r w:rsidRPr="00B35865">
        <w:rPr>
          <w:szCs w:val="28"/>
        </w:rPr>
        <w:t>соціального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забезпечення</w:t>
      </w:r>
      <w:proofErr w:type="spellEnd"/>
      <w:r w:rsidRPr="00B35865">
        <w:rPr>
          <w:szCs w:val="28"/>
        </w:rPr>
        <w:t xml:space="preserve"> – 5,8 % (5805,2 тис.</w:t>
      </w:r>
      <w:r w:rsidR="00B75A97">
        <w:rPr>
          <w:szCs w:val="28"/>
          <w:lang w:val="uk-UA"/>
        </w:rPr>
        <w:t xml:space="preserve"> </w:t>
      </w:r>
      <w:proofErr w:type="spellStart"/>
      <w:r w:rsidRPr="00B35865">
        <w:rPr>
          <w:szCs w:val="28"/>
        </w:rPr>
        <w:t>грн</w:t>
      </w:r>
      <w:proofErr w:type="spellEnd"/>
      <w:r w:rsidRPr="00B35865">
        <w:rPr>
          <w:szCs w:val="28"/>
        </w:rPr>
        <w:t>);</w:t>
      </w:r>
    </w:p>
    <w:p w:rsidR="00133263" w:rsidRPr="00B35865" w:rsidRDefault="00133263" w:rsidP="00133263">
      <w:pPr>
        <w:pStyle w:val="a9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jc w:val="both"/>
        <w:rPr>
          <w:szCs w:val="28"/>
        </w:rPr>
      </w:pPr>
      <w:proofErr w:type="spellStart"/>
      <w:r w:rsidRPr="00B35865">
        <w:rPr>
          <w:szCs w:val="28"/>
        </w:rPr>
        <w:t>галузь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культури</w:t>
      </w:r>
      <w:proofErr w:type="spellEnd"/>
      <w:r w:rsidRPr="00B35865">
        <w:rPr>
          <w:szCs w:val="28"/>
        </w:rPr>
        <w:t xml:space="preserve"> і </w:t>
      </w:r>
      <w:proofErr w:type="spellStart"/>
      <w:r w:rsidRPr="00B35865">
        <w:rPr>
          <w:szCs w:val="28"/>
        </w:rPr>
        <w:t>мистецтва</w:t>
      </w:r>
      <w:proofErr w:type="spellEnd"/>
      <w:r w:rsidRPr="00B35865">
        <w:rPr>
          <w:szCs w:val="28"/>
        </w:rPr>
        <w:t xml:space="preserve"> – 2,6% (2641,3 тис.</w:t>
      </w:r>
      <w:r w:rsidR="00B75A97">
        <w:rPr>
          <w:szCs w:val="28"/>
          <w:lang w:val="uk-UA"/>
        </w:rPr>
        <w:t xml:space="preserve"> </w:t>
      </w:r>
      <w:r w:rsidRPr="00B35865">
        <w:rPr>
          <w:szCs w:val="28"/>
        </w:rPr>
        <w:t>грн.);</w:t>
      </w:r>
    </w:p>
    <w:p w:rsidR="00133263" w:rsidRPr="00B35865" w:rsidRDefault="00133263" w:rsidP="00133263">
      <w:pPr>
        <w:pStyle w:val="a9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jc w:val="both"/>
        <w:rPr>
          <w:szCs w:val="28"/>
        </w:rPr>
      </w:pPr>
      <w:proofErr w:type="spellStart"/>
      <w:r w:rsidRPr="00B35865">
        <w:rPr>
          <w:szCs w:val="28"/>
        </w:rPr>
        <w:t>галузь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фізичної</w:t>
      </w:r>
      <w:proofErr w:type="spellEnd"/>
      <w:r w:rsidRPr="00B35865">
        <w:rPr>
          <w:szCs w:val="28"/>
        </w:rPr>
        <w:t xml:space="preserve"> культуру і спорту – 2,0% (1994,8 тис.</w:t>
      </w:r>
      <w:r w:rsidR="00B75A97">
        <w:rPr>
          <w:szCs w:val="28"/>
          <w:lang w:val="uk-UA"/>
        </w:rPr>
        <w:t xml:space="preserve"> </w:t>
      </w:r>
      <w:r w:rsidRPr="00B35865">
        <w:rPr>
          <w:szCs w:val="28"/>
        </w:rPr>
        <w:t>грн.);</w:t>
      </w:r>
    </w:p>
    <w:p w:rsidR="00133263" w:rsidRPr="00B35865" w:rsidRDefault="00133263" w:rsidP="00133263">
      <w:pPr>
        <w:pStyle w:val="a9"/>
        <w:numPr>
          <w:ilvl w:val="0"/>
          <w:numId w:val="9"/>
        </w:numPr>
        <w:tabs>
          <w:tab w:val="left" w:pos="851"/>
          <w:tab w:val="left" w:pos="1134"/>
        </w:tabs>
        <w:overflowPunct/>
        <w:autoSpaceDE/>
        <w:autoSpaceDN/>
        <w:adjustRightInd/>
        <w:jc w:val="both"/>
        <w:rPr>
          <w:szCs w:val="28"/>
        </w:rPr>
      </w:pPr>
      <w:proofErr w:type="spellStart"/>
      <w:r w:rsidRPr="00B35865">
        <w:rPr>
          <w:szCs w:val="28"/>
        </w:rPr>
        <w:t>галузі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житлово-комунальних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господарств</w:t>
      </w:r>
      <w:proofErr w:type="spellEnd"/>
      <w:r w:rsidRPr="00B35865">
        <w:rPr>
          <w:szCs w:val="28"/>
        </w:rPr>
        <w:t xml:space="preserve"> та </w:t>
      </w:r>
      <w:proofErr w:type="spellStart"/>
      <w:r w:rsidRPr="00B35865">
        <w:rPr>
          <w:szCs w:val="28"/>
        </w:rPr>
        <w:t>інші</w:t>
      </w:r>
      <w:proofErr w:type="spellEnd"/>
      <w:r w:rsidRPr="00B35865">
        <w:rPr>
          <w:szCs w:val="28"/>
        </w:rPr>
        <w:t xml:space="preserve"> – 9,2% (9181,5 тис.</w:t>
      </w:r>
      <w:r w:rsidR="00B75A97">
        <w:rPr>
          <w:szCs w:val="28"/>
          <w:lang w:val="uk-UA"/>
        </w:rPr>
        <w:t xml:space="preserve"> </w:t>
      </w:r>
      <w:proofErr w:type="spellStart"/>
      <w:r w:rsidRPr="00B35865">
        <w:rPr>
          <w:szCs w:val="28"/>
        </w:rPr>
        <w:t>грн</w:t>
      </w:r>
      <w:proofErr w:type="spellEnd"/>
      <w:r w:rsidRPr="00B35865">
        <w:rPr>
          <w:szCs w:val="28"/>
        </w:rPr>
        <w:t>);</w:t>
      </w:r>
    </w:p>
    <w:p w:rsidR="00133263" w:rsidRPr="00B35865" w:rsidRDefault="00133263" w:rsidP="00133263">
      <w:pPr>
        <w:pStyle w:val="a9"/>
        <w:numPr>
          <w:ilvl w:val="0"/>
          <w:numId w:val="9"/>
        </w:numPr>
        <w:tabs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szCs w:val="28"/>
        </w:rPr>
      </w:pPr>
      <w:proofErr w:type="spellStart"/>
      <w:r w:rsidRPr="00B35865">
        <w:rPr>
          <w:szCs w:val="28"/>
        </w:rPr>
        <w:t>утримання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органів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місцевого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самоврядування</w:t>
      </w:r>
      <w:proofErr w:type="spellEnd"/>
      <w:r w:rsidRPr="00B35865">
        <w:rPr>
          <w:szCs w:val="28"/>
        </w:rPr>
        <w:t xml:space="preserve"> – 15,5% (15544,1 тис. </w:t>
      </w:r>
      <w:proofErr w:type="spellStart"/>
      <w:r w:rsidRPr="00B35865">
        <w:rPr>
          <w:szCs w:val="28"/>
        </w:rPr>
        <w:t>грн</w:t>
      </w:r>
      <w:proofErr w:type="spellEnd"/>
      <w:r w:rsidRPr="00B35865">
        <w:rPr>
          <w:szCs w:val="28"/>
        </w:rPr>
        <w:t>),</w:t>
      </w:r>
    </w:p>
    <w:p w:rsidR="00133263" w:rsidRPr="00B35865" w:rsidRDefault="00133263" w:rsidP="00133263">
      <w:pPr>
        <w:tabs>
          <w:tab w:val="left" w:pos="0"/>
        </w:tabs>
        <w:ind w:left="426" w:hanging="426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у тому числі за економічною класифікацією профінансовано такі видатки:</w:t>
      </w:r>
    </w:p>
    <w:p w:rsidR="00133263" w:rsidRPr="00B35865" w:rsidRDefault="00133263" w:rsidP="00133263">
      <w:pPr>
        <w:pStyle w:val="a9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rPr>
          <w:szCs w:val="28"/>
        </w:rPr>
      </w:pPr>
      <w:proofErr w:type="spellStart"/>
      <w:r w:rsidRPr="00B35865">
        <w:rPr>
          <w:szCs w:val="28"/>
        </w:rPr>
        <w:t>заробітна</w:t>
      </w:r>
      <w:proofErr w:type="spellEnd"/>
      <w:r w:rsidRPr="00B35865">
        <w:rPr>
          <w:szCs w:val="28"/>
        </w:rPr>
        <w:t xml:space="preserve"> плата з </w:t>
      </w:r>
      <w:proofErr w:type="spellStart"/>
      <w:r w:rsidRPr="00B35865">
        <w:rPr>
          <w:szCs w:val="28"/>
        </w:rPr>
        <w:t>нарахуваннями</w:t>
      </w:r>
      <w:proofErr w:type="spellEnd"/>
      <w:r w:rsidRPr="00B35865">
        <w:rPr>
          <w:szCs w:val="28"/>
        </w:rPr>
        <w:t xml:space="preserve"> – 79,5% (79730,4 тис. грн.);</w:t>
      </w:r>
    </w:p>
    <w:p w:rsidR="00133263" w:rsidRPr="00B35865" w:rsidRDefault="00133263" w:rsidP="00133263">
      <w:pPr>
        <w:pStyle w:val="a9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rPr>
          <w:szCs w:val="28"/>
        </w:rPr>
      </w:pPr>
      <w:proofErr w:type="spellStart"/>
      <w:r w:rsidRPr="00B35865">
        <w:rPr>
          <w:szCs w:val="28"/>
        </w:rPr>
        <w:t>медикаменти</w:t>
      </w:r>
      <w:proofErr w:type="spellEnd"/>
      <w:r w:rsidRPr="00B35865">
        <w:rPr>
          <w:szCs w:val="28"/>
        </w:rPr>
        <w:t xml:space="preserve"> – 0,2% (199,1тис.</w:t>
      </w:r>
      <w:r w:rsidR="00B75A97">
        <w:rPr>
          <w:szCs w:val="28"/>
          <w:lang w:val="uk-UA"/>
        </w:rPr>
        <w:t xml:space="preserve"> </w:t>
      </w:r>
      <w:r w:rsidRPr="00B35865">
        <w:rPr>
          <w:szCs w:val="28"/>
        </w:rPr>
        <w:t>грн.);</w:t>
      </w:r>
    </w:p>
    <w:p w:rsidR="00133263" w:rsidRPr="00B35865" w:rsidRDefault="00133263" w:rsidP="00133263">
      <w:pPr>
        <w:pStyle w:val="a9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rPr>
          <w:szCs w:val="28"/>
        </w:rPr>
      </w:pPr>
      <w:proofErr w:type="spellStart"/>
      <w:r w:rsidRPr="00B35865">
        <w:rPr>
          <w:szCs w:val="28"/>
        </w:rPr>
        <w:t>продукти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харчування</w:t>
      </w:r>
      <w:proofErr w:type="spellEnd"/>
      <w:r w:rsidRPr="00B35865">
        <w:rPr>
          <w:szCs w:val="28"/>
        </w:rPr>
        <w:t xml:space="preserve"> – 1,0% (952,5 тис. </w:t>
      </w:r>
      <w:proofErr w:type="spellStart"/>
      <w:r w:rsidRPr="00B35865">
        <w:rPr>
          <w:szCs w:val="28"/>
        </w:rPr>
        <w:t>грн</w:t>
      </w:r>
      <w:proofErr w:type="spellEnd"/>
      <w:r w:rsidRPr="00B35865">
        <w:rPr>
          <w:szCs w:val="28"/>
        </w:rPr>
        <w:t>);</w:t>
      </w:r>
    </w:p>
    <w:p w:rsidR="00133263" w:rsidRPr="00B35865" w:rsidRDefault="00133263" w:rsidP="00133263">
      <w:pPr>
        <w:pStyle w:val="a9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rPr>
          <w:szCs w:val="28"/>
        </w:rPr>
      </w:pPr>
      <w:r w:rsidRPr="00B35865">
        <w:rPr>
          <w:szCs w:val="28"/>
        </w:rPr>
        <w:t xml:space="preserve">оплата </w:t>
      </w:r>
      <w:proofErr w:type="spellStart"/>
      <w:r w:rsidRPr="00B35865">
        <w:rPr>
          <w:szCs w:val="28"/>
        </w:rPr>
        <w:t>комунальних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послуг</w:t>
      </w:r>
      <w:proofErr w:type="spellEnd"/>
      <w:r w:rsidRPr="00B35865">
        <w:rPr>
          <w:szCs w:val="28"/>
        </w:rPr>
        <w:t xml:space="preserve"> та </w:t>
      </w:r>
      <w:proofErr w:type="spellStart"/>
      <w:r w:rsidRPr="00B35865">
        <w:rPr>
          <w:szCs w:val="28"/>
        </w:rPr>
        <w:t>енергоносіїв</w:t>
      </w:r>
      <w:proofErr w:type="spellEnd"/>
      <w:r w:rsidRPr="00B35865">
        <w:rPr>
          <w:szCs w:val="28"/>
        </w:rPr>
        <w:t xml:space="preserve"> – 11,5% (11548,8 тис. грн.); </w:t>
      </w:r>
    </w:p>
    <w:p w:rsidR="00133263" w:rsidRPr="00B35865" w:rsidRDefault="00133263" w:rsidP="00133263">
      <w:pPr>
        <w:pStyle w:val="a9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rPr>
          <w:szCs w:val="28"/>
        </w:rPr>
      </w:pPr>
      <w:proofErr w:type="spellStart"/>
      <w:r w:rsidRPr="00B35865">
        <w:rPr>
          <w:szCs w:val="28"/>
        </w:rPr>
        <w:t>інші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видатки</w:t>
      </w:r>
      <w:proofErr w:type="spellEnd"/>
      <w:r w:rsidRPr="00B35865">
        <w:rPr>
          <w:szCs w:val="28"/>
        </w:rPr>
        <w:t xml:space="preserve"> (в </w:t>
      </w:r>
      <w:proofErr w:type="spellStart"/>
      <w:r w:rsidRPr="00B35865">
        <w:rPr>
          <w:szCs w:val="28"/>
        </w:rPr>
        <w:t>т.ч</w:t>
      </w:r>
      <w:proofErr w:type="spellEnd"/>
      <w:r w:rsidRPr="00B35865">
        <w:rPr>
          <w:szCs w:val="28"/>
        </w:rPr>
        <w:t xml:space="preserve">. </w:t>
      </w:r>
      <w:proofErr w:type="spellStart"/>
      <w:r w:rsidRPr="00B35865">
        <w:rPr>
          <w:szCs w:val="28"/>
        </w:rPr>
        <w:t>соціальні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виплати</w:t>
      </w:r>
      <w:proofErr w:type="spellEnd"/>
      <w:r w:rsidRPr="00B35865">
        <w:rPr>
          <w:szCs w:val="28"/>
        </w:rPr>
        <w:t xml:space="preserve">) – 7,8 % (7764,4 тис. грн.) </w:t>
      </w:r>
    </w:p>
    <w:p w:rsidR="00133263" w:rsidRPr="00B35865" w:rsidRDefault="00133263" w:rsidP="00133263">
      <w:pPr>
        <w:tabs>
          <w:tab w:val="left" w:pos="709"/>
          <w:tab w:val="left" w:pos="851"/>
          <w:tab w:val="left" w:pos="993"/>
        </w:tabs>
        <w:ind w:left="360"/>
        <w:jc w:val="both"/>
        <w:rPr>
          <w:rFonts w:ascii="Times New Roman" w:hAnsi="Times New Roman"/>
          <w:szCs w:val="28"/>
          <w:highlight w:val="yellow"/>
          <w:lang w:val="uk-UA"/>
        </w:rPr>
      </w:pPr>
    </w:p>
    <w:p w:rsidR="00133263" w:rsidRPr="00B35865" w:rsidRDefault="00133263" w:rsidP="00133263">
      <w:pPr>
        <w:pStyle w:val="a9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ind w:left="426" w:hanging="426"/>
        <w:jc w:val="both"/>
        <w:rPr>
          <w:szCs w:val="28"/>
        </w:rPr>
      </w:pPr>
      <w:r w:rsidRPr="00B35865">
        <w:rPr>
          <w:i/>
          <w:szCs w:val="28"/>
        </w:rPr>
        <w:t xml:space="preserve">за </w:t>
      </w:r>
      <w:proofErr w:type="spellStart"/>
      <w:r w:rsidRPr="00B35865">
        <w:rPr>
          <w:i/>
          <w:szCs w:val="28"/>
        </w:rPr>
        <w:t>рахунок</w:t>
      </w:r>
      <w:proofErr w:type="spellEnd"/>
      <w:r w:rsidRPr="00B35865">
        <w:rPr>
          <w:i/>
          <w:szCs w:val="28"/>
        </w:rPr>
        <w:t xml:space="preserve"> </w:t>
      </w:r>
      <w:proofErr w:type="spellStart"/>
      <w:r w:rsidRPr="00B35865">
        <w:rPr>
          <w:i/>
          <w:szCs w:val="28"/>
        </w:rPr>
        <w:t>спеціального</w:t>
      </w:r>
      <w:proofErr w:type="spellEnd"/>
      <w:r w:rsidRPr="00B35865">
        <w:rPr>
          <w:i/>
          <w:szCs w:val="28"/>
        </w:rPr>
        <w:t xml:space="preserve"> фонду 7881,7 тис. грн. (</w:t>
      </w:r>
      <w:proofErr w:type="spellStart"/>
      <w:r w:rsidRPr="00B35865">
        <w:rPr>
          <w:i/>
          <w:szCs w:val="28"/>
        </w:rPr>
        <w:t>розвиток</w:t>
      </w:r>
      <w:proofErr w:type="spellEnd"/>
      <w:r w:rsidRPr="00B35865">
        <w:rPr>
          <w:i/>
          <w:szCs w:val="28"/>
        </w:rPr>
        <w:t xml:space="preserve"> </w:t>
      </w:r>
      <w:proofErr w:type="spellStart"/>
      <w:r w:rsidRPr="00B35865">
        <w:rPr>
          <w:i/>
          <w:szCs w:val="28"/>
        </w:rPr>
        <w:t>громади</w:t>
      </w:r>
      <w:proofErr w:type="spellEnd"/>
      <w:r w:rsidRPr="00B35865">
        <w:rPr>
          <w:i/>
          <w:szCs w:val="28"/>
        </w:rPr>
        <w:t>)</w:t>
      </w:r>
      <w:r w:rsidRPr="00B35865">
        <w:rPr>
          <w:szCs w:val="28"/>
        </w:rPr>
        <w:t xml:space="preserve">, в тому </w:t>
      </w:r>
      <w:proofErr w:type="spellStart"/>
      <w:r w:rsidRPr="00B35865">
        <w:rPr>
          <w:szCs w:val="28"/>
        </w:rPr>
        <w:t>числі</w:t>
      </w:r>
      <w:proofErr w:type="spellEnd"/>
      <w:r w:rsidRPr="00B35865">
        <w:rPr>
          <w:szCs w:val="28"/>
        </w:rPr>
        <w:t xml:space="preserve"> на:</w:t>
      </w:r>
    </w:p>
    <w:p w:rsidR="00133263" w:rsidRPr="00B35865" w:rsidRDefault="00133263" w:rsidP="00133263">
      <w:pPr>
        <w:pStyle w:val="a9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jc w:val="both"/>
        <w:rPr>
          <w:szCs w:val="28"/>
        </w:rPr>
      </w:pPr>
      <w:proofErr w:type="spellStart"/>
      <w:r w:rsidRPr="00B35865">
        <w:rPr>
          <w:szCs w:val="28"/>
        </w:rPr>
        <w:t>освітню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галузь</w:t>
      </w:r>
      <w:proofErr w:type="spellEnd"/>
      <w:r w:rsidRPr="00B35865">
        <w:rPr>
          <w:szCs w:val="28"/>
        </w:rPr>
        <w:t xml:space="preserve"> – 7,1% (558,6 тис.</w:t>
      </w:r>
      <w:r w:rsidR="005F0551">
        <w:rPr>
          <w:szCs w:val="28"/>
          <w:lang w:val="uk-UA"/>
        </w:rPr>
        <w:t xml:space="preserve"> </w:t>
      </w:r>
      <w:r w:rsidRPr="00B35865">
        <w:rPr>
          <w:szCs w:val="28"/>
        </w:rPr>
        <w:t>грн.):</w:t>
      </w:r>
    </w:p>
    <w:p w:rsidR="00133263" w:rsidRPr="00B35865" w:rsidRDefault="00133263" w:rsidP="00133263">
      <w:pPr>
        <w:pStyle w:val="a9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jc w:val="both"/>
        <w:rPr>
          <w:szCs w:val="28"/>
        </w:rPr>
      </w:pPr>
      <w:proofErr w:type="spellStart"/>
      <w:r w:rsidRPr="00B35865">
        <w:rPr>
          <w:szCs w:val="28"/>
        </w:rPr>
        <w:t>галузь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охорони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здоров'я</w:t>
      </w:r>
      <w:proofErr w:type="spellEnd"/>
      <w:r w:rsidRPr="00B35865">
        <w:rPr>
          <w:szCs w:val="28"/>
        </w:rPr>
        <w:t xml:space="preserve"> – 58,1% (4580,1 тис.</w:t>
      </w:r>
      <w:r w:rsidR="005F0551">
        <w:rPr>
          <w:szCs w:val="28"/>
          <w:lang w:val="uk-UA"/>
        </w:rPr>
        <w:t xml:space="preserve"> </w:t>
      </w:r>
      <w:r w:rsidRPr="00B35865">
        <w:rPr>
          <w:szCs w:val="28"/>
        </w:rPr>
        <w:t>грн.);</w:t>
      </w:r>
    </w:p>
    <w:p w:rsidR="00133263" w:rsidRPr="00B35865" w:rsidRDefault="00133263" w:rsidP="00133263">
      <w:pPr>
        <w:pStyle w:val="a9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jc w:val="both"/>
        <w:rPr>
          <w:szCs w:val="28"/>
        </w:rPr>
      </w:pPr>
      <w:proofErr w:type="spellStart"/>
      <w:r w:rsidRPr="00B35865">
        <w:rPr>
          <w:szCs w:val="28"/>
        </w:rPr>
        <w:t>галузь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соціального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захисту</w:t>
      </w:r>
      <w:proofErr w:type="spellEnd"/>
      <w:r w:rsidRPr="00B35865">
        <w:rPr>
          <w:szCs w:val="28"/>
        </w:rPr>
        <w:t xml:space="preserve"> та </w:t>
      </w:r>
      <w:proofErr w:type="spellStart"/>
      <w:r w:rsidRPr="00B35865">
        <w:rPr>
          <w:szCs w:val="28"/>
        </w:rPr>
        <w:t>соціального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забезпечення</w:t>
      </w:r>
      <w:proofErr w:type="spellEnd"/>
      <w:r w:rsidRPr="00B35865">
        <w:rPr>
          <w:szCs w:val="28"/>
        </w:rPr>
        <w:t xml:space="preserve"> – 0,5% (36,1 тис.</w:t>
      </w:r>
      <w:r w:rsidR="005F0551">
        <w:rPr>
          <w:szCs w:val="28"/>
          <w:lang w:val="uk-UA"/>
        </w:rPr>
        <w:t xml:space="preserve"> </w:t>
      </w:r>
      <w:r w:rsidRPr="00B35865">
        <w:rPr>
          <w:szCs w:val="28"/>
        </w:rPr>
        <w:t>грн.);</w:t>
      </w:r>
    </w:p>
    <w:p w:rsidR="00133263" w:rsidRPr="00B35865" w:rsidRDefault="00133263" w:rsidP="00133263">
      <w:pPr>
        <w:pStyle w:val="a9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jc w:val="both"/>
        <w:rPr>
          <w:szCs w:val="28"/>
        </w:rPr>
      </w:pPr>
      <w:proofErr w:type="spellStart"/>
      <w:r w:rsidRPr="00B35865">
        <w:rPr>
          <w:szCs w:val="28"/>
        </w:rPr>
        <w:t>галузь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культури</w:t>
      </w:r>
      <w:proofErr w:type="spellEnd"/>
      <w:r w:rsidRPr="00B35865">
        <w:rPr>
          <w:szCs w:val="28"/>
        </w:rPr>
        <w:t xml:space="preserve"> і </w:t>
      </w:r>
      <w:proofErr w:type="spellStart"/>
      <w:r w:rsidRPr="00B35865">
        <w:rPr>
          <w:szCs w:val="28"/>
        </w:rPr>
        <w:t>мистецтва</w:t>
      </w:r>
      <w:proofErr w:type="spellEnd"/>
      <w:r w:rsidRPr="00B35865">
        <w:rPr>
          <w:szCs w:val="28"/>
        </w:rPr>
        <w:t xml:space="preserve"> – 0,2% (13,1 тис.</w:t>
      </w:r>
      <w:r w:rsidR="005F0551">
        <w:rPr>
          <w:szCs w:val="28"/>
          <w:lang w:val="uk-UA"/>
        </w:rPr>
        <w:t xml:space="preserve"> </w:t>
      </w:r>
      <w:r w:rsidRPr="00B35865">
        <w:rPr>
          <w:szCs w:val="28"/>
        </w:rPr>
        <w:t>грн.);</w:t>
      </w:r>
    </w:p>
    <w:p w:rsidR="00133263" w:rsidRPr="00B35865" w:rsidRDefault="00133263" w:rsidP="00133263">
      <w:pPr>
        <w:pStyle w:val="a9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jc w:val="both"/>
        <w:rPr>
          <w:szCs w:val="28"/>
        </w:rPr>
      </w:pPr>
      <w:proofErr w:type="spellStart"/>
      <w:r w:rsidRPr="00B35865">
        <w:rPr>
          <w:szCs w:val="28"/>
        </w:rPr>
        <w:t>галузь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фізичної</w:t>
      </w:r>
      <w:proofErr w:type="spellEnd"/>
      <w:r w:rsidRPr="00B35865">
        <w:rPr>
          <w:szCs w:val="28"/>
        </w:rPr>
        <w:t xml:space="preserve"> культуру і спорту – 0,6% (47,6 тис.</w:t>
      </w:r>
      <w:r w:rsidR="005F0551">
        <w:rPr>
          <w:szCs w:val="28"/>
          <w:lang w:val="uk-UA"/>
        </w:rPr>
        <w:t xml:space="preserve"> </w:t>
      </w:r>
      <w:r w:rsidRPr="00B35865">
        <w:rPr>
          <w:szCs w:val="28"/>
        </w:rPr>
        <w:t>грн.);</w:t>
      </w:r>
    </w:p>
    <w:p w:rsidR="00133263" w:rsidRPr="00B35865" w:rsidRDefault="00133263" w:rsidP="00133263">
      <w:pPr>
        <w:pStyle w:val="a9"/>
        <w:numPr>
          <w:ilvl w:val="0"/>
          <w:numId w:val="10"/>
        </w:numPr>
        <w:tabs>
          <w:tab w:val="left" w:pos="851"/>
          <w:tab w:val="left" w:pos="1134"/>
        </w:tabs>
        <w:overflowPunct/>
        <w:autoSpaceDE/>
        <w:autoSpaceDN/>
        <w:adjustRightInd/>
        <w:jc w:val="both"/>
        <w:rPr>
          <w:szCs w:val="28"/>
        </w:rPr>
      </w:pPr>
      <w:proofErr w:type="spellStart"/>
      <w:r w:rsidRPr="00B35865">
        <w:rPr>
          <w:szCs w:val="28"/>
        </w:rPr>
        <w:t>галузі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житлово-комунальних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господарств</w:t>
      </w:r>
      <w:proofErr w:type="spellEnd"/>
      <w:r w:rsidRPr="00B35865">
        <w:rPr>
          <w:szCs w:val="28"/>
        </w:rPr>
        <w:t xml:space="preserve"> та </w:t>
      </w:r>
      <w:proofErr w:type="spellStart"/>
      <w:r w:rsidRPr="00B35865">
        <w:rPr>
          <w:szCs w:val="28"/>
        </w:rPr>
        <w:t>інші</w:t>
      </w:r>
      <w:proofErr w:type="spellEnd"/>
      <w:r w:rsidRPr="00B35865">
        <w:rPr>
          <w:szCs w:val="28"/>
        </w:rPr>
        <w:t xml:space="preserve"> – 7,9% (627,5тис.</w:t>
      </w:r>
      <w:r w:rsidR="005F0551">
        <w:rPr>
          <w:szCs w:val="28"/>
          <w:lang w:val="uk-UA"/>
        </w:rPr>
        <w:t xml:space="preserve"> </w:t>
      </w:r>
      <w:proofErr w:type="spellStart"/>
      <w:r w:rsidRPr="00B35865">
        <w:rPr>
          <w:szCs w:val="28"/>
        </w:rPr>
        <w:t>грн</w:t>
      </w:r>
      <w:proofErr w:type="spellEnd"/>
      <w:r w:rsidRPr="00B35865">
        <w:rPr>
          <w:szCs w:val="28"/>
        </w:rPr>
        <w:t>);</w:t>
      </w:r>
    </w:p>
    <w:p w:rsidR="00133263" w:rsidRPr="00B35865" w:rsidRDefault="00133263" w:rsidP="00133263">
      <w:pPr>
        <w:pStyle w:val="a9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szCs w:val="28"/>
        </w:rPr>
      </w:pPr>
      <w:r w:rsidRPr="00B35865">
        <w:rPr>
          <w:szCs w:val="28"/>
        </w:rPr>
        <w:t xml:space="preserve">  </w:t>
      </w:r>
      <w:proofErr w:type="spellStart"/>
      <w:r w:rsidRPr="00B35865">
        <w:rPr>
          <w:szCs w:val="28"/>
        </w:rPr>
        <w:t>утримання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органів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місцевого</w:t>
      </w:r>
      <w:proofErr w:type="spellEnd"/>
      <w:r w:rsidRPr="00B35865">
        <w:rPr>
          <w:szCs w:val="28"/>
        </w:rPr>
        <w:t xml:space="preserve"> </w:t>
      </w:r>
      <w:proofErr w:type="spellStart"/>
      <w:r w:rsidRPr="00B35865">
        <w:rPr>
          <w:szCs w:val="28"/>
        </w:rPr>
        <w:t>самоврядування</w:t>
      </w:r>
      <w:proofErr w:type="spellEnd"/>
      <w:r w:rsidRPr="00B35865">
        <w:rPr>
          <w:szCs w:val="28"/>
        </w:rPr>
        <w:t xml:space="preserve"> – 25,6% (2018,7тис.</w:t>
      </w:r>
      <w:r w:rsidR="005F0551">
        <w:rPr>
          <w:szCs w:val="28"/>
          <w:lang w:val="uk-UA"/>
        </w:rPr>
        <w:t xml:space="preserve"> </w:t>
      </w:r>
      <w:proofErr w:type="spellStart"/>
      <w:r w:rsidRPr="00B35865">
        <w:rPr>
          <w:szCs w:val="28"/>
        </w:rPr>
        <w:t>грн</w:t>
      </w:r>
      <w:proofErr w:type="spellEnd"/>
      <w:r w:rsidRPr="00B35865">
        <w:rPr>
          <w:szCs w:val="28"/>
        </w:rPr>
        <w:t>).</w:t>
      </w:r>
    </w:p>
    <w:p w:rsidR="00133263" w:rsidRPr="00B35865" w:rsidRDefault="00133263" w:rsidP="0068748B">
      <w:pPr>
        <w:ind w:firstLine="851"/>
        <w:jc w:val="both"/>
        <w:rPr>
          <w:rFonts w:ascii="Times New Roman" w:hAnsi="Times New Roman"/>
          <w:szCs w:val="28"/>
          <w:lang w:val="uk-UA"/>
        </w:rPr>
      </w:pPr>
    </w:p>
    <w:p w:rsidR="001D1569" w:rsidRPr="00B35865" w:rsidRDefault="001D1569" w:rsidP="00F10224">
      <w:pPr>
        <w:widowControl w:val="0"/>
        <w:tabs>
          <w:tab w:val="center" w:pos="4820"/>
          <w:tab w:val="right" w:pos="9641"/>
        </w:tabs>
        <w:overflowPunct/>
        <w:snapToGrid w:val="0"/>
        <w:ind w:firstLine="851"/>
        <w:jc w:val="both"/>
        <w:textAlignment w:val="auto"/>
        <w:rPr>
          <w:rFonts w:ascii="Times New Roman" w:hAnsi="Times New Roman"/>
          <w:b/>
          <w:bCs/>
          <w:szCs w:val="28"/>
          <w:lang w:val="uk-UA"/>
        </w:rPr>
      </w:pPr>
      <w:r w:rsidRPr="00B35865">
        <w:rPr>
          <w:rFonts w:ascii="Times New Roman" w:hAnsi="Times New Roman"/>
          <w:b/>
          <w:bCs/>
          <w:szCs w:val="28"/>
          <w:lang w:val="uk-UA"/>
        </w:rPr>
        <w:t>6. Соціальна сфера</w:t>
      </w:r>
    </w:p>
    <w:p w:rsidR="001D1569" w:rsidRPr="00B35865" w:rsidRDefault="001D1569" w:rsidP="00F10224">
      <w:pPr>
        <w:ind w:firstLine="851"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1D1569" w:rsidRPr="00B35865" w:rsidRDefault="001D1569" w:rsidP="00F10224">
      <w:pPr>
        <w:ind w:firstLine="851"/>
        <w:jc w:val="both"/>
        <w:rPr>
          <w:rFonts w:ascii="Times New Roman" w:hAnsi="Times New Roman"/>
          <w:b/>
          <w:bCs/>
          <w:i/>
          <w:szCs w:val="28"/>
          <w:lang w:val="uk-UA"/>
        </w:rPr>
      </w:pPr>
      <w:r w:rsidRPr="00B35865">
        <w:rPr>
          <w:rFonts w:ascii="Times New Roman" w:hAnsi="Times New Roman"/>
          <w:b/>
          <w:bCs/>
          <w:i/>
          <w:szCs w:val="28"/>
          <w:lang w:val="uk-UA"/>
        </w:rPr>
        <w:t>6.1 Ринок праці</w:t>
      </w:r>
    </w:p>
    <w:p w:rsidR="001D1569" w:rsidRPr="00B35865" w:rsidRDefault="001D1569" w:rsidP="00F10224">
      <w:pPr>
        <w:ind w:firstLine="851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О</w:t>
      </w:r>
      <w:r w:rsidRPr="00B35865">
        <w:rPr>
          <w:rFonts w:ascii="Times New Roman" w:hAnsi="Times New Roman"/>
          <w:szCs w:val="28"/>
        </w:rPr>
        <w:t xml:space="preserve">рганізація зайнятості населення здійснювалася відповідно до завдань Програми зайнятості населення </w:t>
      </w:r>
      <w:proofErr w:type="spellStart"/>
      <w:r w:rsidR="006E141E" w:rsidRPr="00B35865">
        <w:rPr>
          <w:rFonts w:ascii="Times New Roman" w:hAnsi="Times New Roman"/>
          <w:szCs w:val="28"/>
          <w:lang w:val="uk-UA"/>
        </w:rPr>
        <w:t>Березанської</w:t>
      </w:r>
      <w:proofErr w:type="spellEnd"/>
      <w:r w:rsidR="006E141E" w:rsidRPr="00B35865">
        <w:rPr>
          <w:rFonts w:ascii="Times New Roman" w:hAnsi="Times New Roman"/>
          <w:szCs w:val="28"/>
          <w:lang w:val="uk-UA"/>
        </w:rPr>
        <w:t xml:space="preserve"> міської територіальної громади</w:t>
      </w:r>
      <w:r w:rsidRPr="00B35865">
        <w:rPr>
          <w:rFonts w:ascii="Times New Roman" w:hAnsi="Times New Roman"/>
          <w:szCs w:val="28"/>
        </w:rPr>
        <w:t xml:space="preserve"> на 20</w:t>
      </w:r>
      <w:r w:rsidR="006E141E" w:rsidRPr="00B35865">
        <w:rPr>
          <w:rFonts w:ascii="Times New Roman" w:hAnsi="Times New Roman"/>
          <w:szCs w:val="28"/>
          <w:lang w:val="uk-UA"/>
        </w:rPr>
        <w:t>21</w:t>
      </w:r>
      <w:r w:rsidRPr="00B35865">
        <w:rPr>
          <w:rFonts w:ascii="Times New Roman" w:hAnsi="Times New Roman"/>
          <w:szCs w:val="28"/>
        </w:rPr>
        <w:t>-202</w:t>
      </w:r>
      <w:r w:rsidR="006E141E" w:rsidRPr="00B35865">
        <w:rPr>
          <w:rFonts w:ascii="Times New Roman" w:hAnsi="Times New Roman"/>
          <w:szCs w:val="28"/>
          <w:lang w:val="uk-UA"/>
        </w:rPr>
        <w:t>3</w:t>
      </w:r>
      <w:r w:rsidRPr="00B35865">
        <w:rPr>
          <w:rFonts w:ascii="Times New Roman" w:hAnsi="Times New Roman"/>
          <w:szCs w:val="28"/>
        </w:rPr>
        <w:t xml:space="preserve"> роки, спрямованої на запобігання масовому безробіттю, збереження існуючих та створення нових робочих місць, організацію професійної підготовки та підвищення кваліфікації безробітних, підтримку самозайнятості та підприємницької діяльності. </w:t>
      </w:r>
      <w:r w:rsidRPr="00B35865">
        <w:rPr>
          <w:rFonts w:ascii="Times New Roman" w:hAnsi="Times New Roman"/>
          <w:szCs w:val="28"/>
          <w:lang w:val="uk-UA"/>
        </w:rPr>
        <w:t xml:space="preserve">Проте у І </w:t>
      </w:r>
      <w:r w:rsidR="00AC1B94" w:rsidRPr="00B35865">
        <w:rPr>
          <w:rFonts w:ascii="Times New Roman" w:hAnsi="Times New Roman"/>
          <w:szCs w:val="28"/>
          <w:lang w:val="uk-UA"/>
        </w:rPr>
        <w:t>півріччі</w:t>
      </w:r>
      <w:r w:rsidRPr="00B35865">
        <w:rPr>
          <w:rFonts w:ascii="Times New Roman" w:hAnsi="Times New Roman"/>
          <w:szCs w:val="28"/>
          <w:lang w:val="uk-UA"/>
        </w:rPr>
        <w:t xml:space="preserve"> п.</w:t>
      </w:r>
      <w:r w:rsidR="00CA3FC0" w:rsidRPr="00B35865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 xml:space="preserve">р. на ринок праці </w:t>
      </w:r>
      <w:r w:rsidR="006E141E" w:rsidRPr="00B35865">
        <w:rPr>
          <w:rFonts w:ascii="Times New Roman" w:hAnsi="Times New Roman"/>
          <w:szCs w:val="28"/>
          <w:lang w:val="uk-UA"/>
        </w:rPr>
        <w:t xml:space="preserve">відчутним залишався </w:t>
      </w:r>
      <w:r w:rsidRPr="00B35865">
        <w:rPr>
          <w:rFonts w:ascii="Times New Roman" w:hAnsi="Times New Roman"/>
          <w:szCs w:val="28"/>
          <w:lang w:val="uk-UA"/>
        </w:rPr>
        <w:t xml:space="preserve"> впли</w:t>
      </w:r>
      <w:r w:rsidR="006E141E" w:rsidRPr="00B35865">
        <w:rPr>
          <w:rFonts w:ascii="Times New Roman" w:hAnsi="Times New Roman"/>
          <w:szCs w:val="28"/>
          <w:lang w:val="uk-UA"/>
        </w:rPr>
        <w:t>в наслідків пандемії.</w:t>
      </w:r>
    </w:p>
    <w:p w:rsidR="006E141E" w:rsidRPr="00B35865" w:rsidRDefault="006E141E" w:rsidP="00570C62">
      <w:pPr>
        <w:ind w:firstLine="708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У звітному періоді скористалися соціальними послугами центру зайнятості</w:t>
      </w:r>
      <w:r w:rsidRPr="00B35865">
        <w:rPr>
          <w:rFonts w:ascii="Times New Roman" w:hAnsi="Times New Roman"/>
          <w:szCs w:val="28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 xml:space="preserve">677 </w:t>
      </w:r>
      <w:r w:rsidRPr="00B35865">
        <w:rPr>
          <w:rFonts w:ascii="Times New Roman" w:hAnsi="Times New Roman"/>
          <w:szCs w:val="28"/>
        </w:rPr>
        <w:t>безробітних</w:t>
      </w:r>
      <w:r w:rsidRPr="00B35865">
        <w:rPr>
          <w:rFonts w:ascii="Times New Roman" w:hAnsi="Times New Roman"/>
          <w:szCs w:val="28"/>
          <w:lang w:val="uk-UA"/>
        </w:rPr>
        <w:t xml:space="preserve"> (у І півріччі 2020 року – 679 осіб). З них отримували допомогу з безробіття 646 осіб. За направленням центру зайнятості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працевлаштовано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106 безробітних</w:t>
      </w:r>
      <w:r w:rsidRPr="00B35865">
        <w:rPr>
          <w:rFonts w:ascii="Times New Roman" w:hAnsi="Times New Roman"/>
          <w:szCs w:val="28"/>
        </w:rPr>
        <w:t xml:space="preserve">, що </w:t>
      </w:r>
      <w:r w:rsidRPr="00B35865">
        <w:rPr>
          <w:rFonts w:ascii="Times New Roman" w:hAnsi="Times New Roman"/>
          <w:szCs w:val="28"/>
          <w:lang w:val="uk-UA"/>
        </w:rPr>
        <w:t>в 1,5 рази</w:t>
      </w:r>
      <w:r w:rsidRPr="00B35865">
        <w:rPr>
          <w:rFonts w:ascii="Times New Roman" w:hAnsi="Times New Roman"/>
          <w:szCs w:val="28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більше</w:t>
      </w:r>
      <w:r w:rsidRPr="00B35865">
        <w:rPr>
          <w:rFonts w:ascii="Times New Roman" w:hAnsi="Times New Roman"/>
          <w:szCs w:val="28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проти січня-червня 2020 року</w:t>
      </w:r>
      <w:r w:rsidRPr="00B35865">
        <w:rPr>
          <w:rFonts w:ascii="Times New Roman" w:hAnsi="Times New Roman"/>
          <w:szCs w:val="28"/>
        </w:rPr>
        <w:t xml:space="preserve"> (</w:t>
      </w:r>
      <w:r w:rsidRPr="00B35865">
        <w:rPr>
          <w:rFonts w:ascii="Times New Roman" w:hAnsi="Times New Roman"/>
          <w:szCs w:val="28"/>
          <w:lang w:val="uk-UA"/>
        </w:rPr>
        <w:t>71</w:t>
      </w:r>
      <w:r w:rsidRPr="00B35865">
        <w:rPr>
          <w:rFonts w:ascii="Times New Roman" w:hAnsi="Times New Roman"/>
          <w:szCs w:val="28"/>
        </w:rPr>
        <w:t xml:space="preserve"> безробітни</w:t>
      </w:r>
      <w:r w:rsidRPr="00B35865">
        <w:rPr>
          <w:rFonts w:ascii="Times New Roman" w:hAnsi="Times New Roman"/>
          <w:szCs w:val="28"/>
          <w:lang w:val="uk-UA"/>
        </w:rPr>
        <w:t>й</w:t>
      </w:r>
      <w:r w:rsidRPr="00B35865">
        <w:rPr>
          <w:rFonts w:ascii="Times New Roman" w:hAnsi="Times New Roman"/>
          <w:szCs w:val="28"/>
        </w:rPr>
        <w:t>)</w:t>
      </w:r>
      <w:r w:rsidRPr="00B35865">
        <w:rPr>
          <w:rFonts w:ascii="Times New Roman" w:hAnsi="Times New Roman"/>
          <w:szCs w:val="28"/>
          <w:lang w:val="uk-UA"/>
        </w:rPr>
        <w:t xml:space="preserve">. В тому числі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працевлаштовано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5 осіб з інвалідністю та 2 учасника АТО-ООС.  </w:t>
      </w:r>
      <w:r w:rsidRPr="00B35865">
        <w:rPr>
          <w:rFonts w:ascii="Times New Roman" w:hAnsi="Times New Roman"/>
          <w:szCs w:val="28"/>
        </w:rPr>
        <w:t xml:space="preserve">Станом на </w:t>
      </w:r>
      <w:r w:rsidRPr="00B35865">
        <w:rPr>
          <w:rFonts w:ascii="Times New Roman" w:hAnsi="Times New Roman"/>
          <w:szCs w:val="28"/>
          <w:lang w:val="uk-UA"/>
        </w:rPr>
        <w:t>01.07.</w:t>
      </w:r>
      <w:r w:rsidRPr="00B35865">
        <w:rPr>
          <w:rFonts w:ascii="Times New Roman" w:hAnsi="Times New Roman"/>
          <w:szCs w:val="28"/>
        </w:rPr>
        <w:t>20</w:t>
      </w:r>
      <w:r w:rsidRPr="00B35865">
        <w:rPr>
          <w:rFonts w:ascii="Times New Roman" w:hAnsi="Times New Roman"/>
          <w:szCs w:val="28"/>
          <w:lang w:val="uk-UA"/>
        </w:rPr>
        <w:t>21</w:t>
      </w:r>
      <w:r w:rsidRPr="00B35865">
        <w:rPr>
          <w:rFonts w:ascii="Times New Roman" w:hAnsi="Times New Roman"/>
          <w:szCs w:val="28"/>
        </w:rPr>
        <w:t xml:space="preserve"> року на обліку в центрі зайнятості налічується </w:t>
      </w:r>
      <w:r w:rsidRPr="00B35865">
        <w:rPr>
          <w:rFonts w:ascii="Times New Roman" w:hAnsi="Times New Roman"/>
          <w:szCs w:val="28"/>
          <w:lang w:val="uk-UA"/>
        </w:rPr>
        <w:t>262</w:t>
      </w:r>
      <w:r w:rsidRPr="00B35865">
        <w:rPr>
          <w:rFonts w:ascii="Times New Roman" w:hAnsi="Times New Roman"/>
          <w:szCs w:val="28"/>
        </w:rPr>
        <w:t xml:space="preserve"> безробітних</w:t>
      </w:r>
      <w:r w:rsidRPr="00B35865">
        <w:rPr>
          <w:rFonts w:ascii="Times New Roman" w:hAnsi="Times New Roman"/>
          <w:szCs w:val="28"/>
          <w:lang w:val="uk-UA"/>
        </w:rPr>
        <w:t xml:space="preserve">. Кількість їх зменшилась проти відповідного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періду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2020 року на 40 відсотків</w:t>
      </w:r>
      <w:r w:rsidRPr="00B35865">
        <w:rPr>
          <w:rFonts w:ascii="Times New Roman" w:hAnsi="Times New Roman"/>
          <w:szCs w:val="28"/>
        </w:rPr>
        <w:t xml:space="preserve"> (на 01.0</w:t>
      </w:r>
      <w:r w:rsidRPr="00B35865">
        <w:rPr>
          <w:rFonts w:ascii="Times New Roman" w:hAnsi="Times New Roman"/>
          <w:szCs w:val="28"/>
          <w:lang w:val="uk-UA"/>
        </w:rPr>
        <w:t>7</w:t>
      </w:r>
      <w:r w:rsidRPr="00B35865">
        <w:rPr>
          <w:rFonts w:ascii="Times New Roman" w:hAnsi="Times New Roman"/>
          <w:szCs w:val="28"/>
        </w:rPr>
        <w:t>.20</w:t>
      </w:r>
      <w:r w:rsidRPr="00B35865">
        <w:rPr>
          <w:rFonts w:ascii="Times New Roman" w:hAnsi="Times New Roman"/>
          <w:szCs w:val="28"/>
          <w:lang w:val="uk-UA"/>
        </w:rPr>
        <w:t>20</w:t>
      </w:r>
      <w:r w:rsidRPr="00B35865">
        <w:rPr>
          <w:rFonts w:ascii="Times New Roman" w:hAnsi="Times New Roman"/>
          <w:szCs w:val="28"/>
        </w:rPr>
        <w:t xml:space="preserve"> – </w:t>
      </w:r>
      <w:r w:rsidRPr="00B35865">
        <w:rPr>
          <w:rFonts w:ascii="Times New Roman" w:hAnsi="Times New Roman"/>
          <w:szCs w:val="28"/>
          <w:lang w:val="uk-UA"/>
        </w:rPr>
        <w:t>436</w:t>
      </w:r>
      <w:r w:rsidRPr="00B35865">
        <w:rPr>
          <w:rFonts w:ascii="Times New Roman" w:hAnsi="Times New Roman"/>
          <w:szCs w:val="28"/>
        </w:rPr>
        <w:t xml:space="preserve"> осіб)</w:t>
      </w:r>
      <w:r w:rsidRPr="00B35865">
        <w:rPr>
          <w:rFonts w:ascii="Times New Roman" w:hAnsi="Times New Roman"/>
          <w:szCs w:val="28"/>
          <w:lang w:val="uk-UA"/>
        </w:rPr>
        <w:t>.</w:t>
      </w:r>
    </w:p>
    <w:p w:rsidR="006E141E" w:rsidRPr="00B35865" w:rsidRDefault="006E141E" w:rsidP="006E141E">
      <w:pPr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ab/>
        <w:t xml:space="preserve">З початку року заявлено роботодавцями 264 вакансії, укомплектовано 122 вакансії, знято роботодавцями з реєстрації 109 вакансій. Станом на 1 липня 2021 року налічується 33 актуальні вакансії. Навантаження на 1 робоче місце становить 8 осіб, що у 2,2 </w:t>
      </w:r>
      <w:proofErr w:type="spellStart"/>
      <w:r w:rsidR="0004541C">
        <w:rPr>
          <w:rFonts w:ascii="Times New Roman" w:hAnsi="Times New Roman"/>
          <w:szCs w:val="28"/>
          <w:lang w:val="uk-UA"/>
        </w:rPr>
        <w:t>раза</w:t>
      </w:r>
      <w:proofErr w:type="spellEnd"/>
      <w:r w:rsidR="0004541C">
        <w:rPr>
          <w:rFonts w:ascii="Times New Roman" w:hAnsi="Times New Roman"/>
          <w:szCs w:val="28"/>
          <w:lang w:val="uk-UA"/>
        </w:rPr>
        <w:t xml:space="preserve"> менше ніж на 1 липня 2020 </w:t>
      </w:r>
      <w:r w:rsidRPr="00B35865">
        <w:rPr>
          <w:rFonts w:ascii="Times New Roman" w:hAnsi="Times New Roman"/>
          <w:szCs w:val="28"/>
          <w:lang w:val="uk-UA"/>
        </w:rPr>
        <w:t>року (18 осіб)..</w:t>
      </w:r>
    </w:p>
    <w:p w:rsidR="006E141E" w:rsidRPr="00B35865" w:rsidRDefault="006E141E" w:rsidP="0004541C">
      <w:pPr>
        <w:ind w:firstLine="708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У зв’язку з обмеженнями, встановленими карантином, направлено на професійне навчання протягом січня - червня 2021 року 1 безробітного за напрямом «пожежний-рятувальник».</w:t>
      </w:r>
    </w:p>
    <w:p w:rsidR="006E141E" w:rsidRPr="00B35865" w:rsidRDefault="006E141E" w:rsidP="006E141E">
      <w:pPr>
        <w:widowControl w:val="0"/>
        <w:ind w:firstLine="708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Протягом звітного періоду громадські роботи та інші роботи тимчасового характеру не проводилися (зумовлено впровадженням карантину та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протиепідеміологічними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заходами).</w:t>
      </w:r>
    </w:p>
    <w:p w:rsidR="006E141E" w:rsidRPr="00B35865" w:rsidRDefault="006E141E" w:rsidP="006E141E">
      <w:pPr>
        <w:widowControl w:val="0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color w:val="FF0000"/>
          <w:szCs w:val="28"/>
        </w:rPr>
        <w:tab/>
      </w:r>
      <w:r w:rsidRPr="00B35865">
        <w:rPr>
          <w:rFonts w:ascii="Times New Roman" w:hAnsi="Times New Roman"/>
          <w:szCs w:val="28"/>
          <w:lang w:val="uk-UA"/>
        </w:rPr>
        <w:t>З метою надання</w:t>
      </w:r>
      <w:r w:rsidRPr="00B35865">
        <w:rPr>
          <w:rFonts w:ascii="Times New Roman" w:hAnsi="Times New Roman"/>
          <w:color w:val="FF0000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</w:rPr>
        <w:t>профінформаційн</w:t>
      </w:r>
      <w:proofErr w:type="spellStart"/>
      <w:r w:rsidRPr="00B35865">
        <w:rPr>
          <w:rFonts w:ascii="Times New Roman" w:hAnsi="Times New Roman"/>
          <w:szCs w:val="28"/>
          <w:lang w:val="uk-UA"/>
        </w:rPr>
        <w:t>их</w:t>
      </w:r>
      <w:proofErr w:type="spellEnd"/>
      <w:r w:rsidRPr="00B35865">
        <w:rPr>
          <w:rFonts w:ascii="Times New Roman" w:hAnsi="Times New Roman"/>
          <w:szCs w:val="28"/>
        </w:rPr>
        <w:t>, профконсультаційн</w:t>
      </w:r>
      <w:proofErr w:type="spellStart"/>
      <w:r w:rsidRPr="00B35865">
        <w:rPr>
          <w:rFonts w:ascii="Times New Roman" w:hAnsi="Times New Roman"/>
          <w:szCs w:val="28"/>
          <w:lang w:val="uk-UA"/>
        </w:rPr>
        <w:t>их</w:t>
      </w:r>
      <w:proofErr w:type="spellEnd"/>
      <w:r w:rsidRPr="00B35865">
        <w:rPr>
          <w:rFonts w:ascii="Times New Roman" w:hAnsi="Times New Roman"/>
          <w:szCs w:val="28"/>
        </w:rPr>
        <w:t xml:space="preserve"> послуг та послуг</w:t>
      </w:r>
      <w:r w:rsidRPr="00B35865">
        <w:rPr>
          <w:rFonts w:ascii="Times New Roman" w:hAnsi="Times New Roman"/>
          <w:szCs w:val="28"/>
          <w:lang w:val="uk-UA"/>
        </w:rPr>
        <w:t>и</w:t>
      </w:r>
      <w:r w:rsidRPr="00B35865">
        <w:rPr>
          <w:rFonts w:ascii="Times New Roman" w:hAnsi="Times New Roman"/>
          <w:szCs w:val="28"/>
        </w:rPr>
        <w:t xml:space="preserve"> з профвідбору</w:t>
      </w:r>
      <w:r w:rsidRPr="00B35865">
        <w:rPr>
          <w:rFonts w:ascii="Times New Roman" w:hAnsi="Times New Roman"/>
          <w:szCs w:val="28"/>
          <w:lang w:val="uk-UA"/>
        </w:rPr>
        <w:t xml:space="preserve"> проведено 99 заходів для населення та роботодавців, 64 семінари, використовуються сервіси державної служби зайнятості : "Платформа профорієнтації та розвитку кар’єри" (profi.dcz.gov.ua) і "Моя професія: консультаційна мережа" (myprofession.com.ua), на яких можна пройти тестування і визначити рівень власних професійних інтересів, інтелекту та особистісні схильності до певного виду професійної діяльності.</w:t>
      </w:r>
    </w:p>
    <w:p w:rsidR="006E141E" w:rsidRPr="00B35865" w:rsidRDefault="006E141E" w:rsidP="006E141E">
      <w:pPr>
        <w:shd w:val="clear" w:color="auto" w:fill="FFFFFF"/>
        <w:ind w:firstLine="567"/>
        <w:jc w:val="both"/>
        <w:rPr>
          <w:rFonts w:ascii="Times New Roman" w:hAnsi="Times New Roman"/>
          <w:szCs w:val="28"/>
        </w:rPr>
      </w:pPr>
      <w:r w:rsidRPr="00B35865">
        <w:rPr>
          <w:rFonts w:ascii="Times New Roman" w:hAnsi="Times New Roman"/>
          <w:szCs w:val="28"/>
        </w:rPr>
        <w:t xml:space="preserve">Стан виплати заробітної плати, її легалізація, додержання мінімальних гарантій в оплаті праці та повної виплати заробітної плати на економічно-активних підприємствах </w:t>
      </w:r>
      <w:r w:rsidRPr="00B35865">
        <w:rPr>
          <w:rFonts w:ascii="Times New Roman" w:hAnsi="Times New Roman"/>
          <w:szCs w:val="28"/>
          <w:lang w:val="uk-UA"/>
        </w:rPr>
        <w:t>об’єднаної громади пер</w:t>
      </w:r>
      <w:r w:rsidRPr="00B35865">
        <w:rPr>
          <w:rFonts w:ascii="Times New Roman" w:hAnsi="Times New Roman"/>
          <w:szCs w:val="28"/>
        </w:rPr>
        <w:t>ебуває на постійному контролі виконавчих органів міської ради.</w:t>
      </w:r>
    </w:p>
    <w:p w:rsidR="006E141E" w:rsidRPr="00B35865" w:rsidRDefault="006E141E" w:rsidP="006E141E">
      <w:pPr>
        <w:shd w:val="clear" w:color="auto" w:fill="FFFFFF"/>
        <w:ind w:firstLine="567"/>
        <w:jc w:val="both"/>
        <w:rPr>
          <w:rFonts w:ascii="Times New Roman" w:hAnsi="Times New Roman"/>
          <w:szCs w:val="28"/>
        </w:rPr>
      </w:pPr>
      <w:r w:rsidRPr="00B35865">
        <w:rPr>
          <w:rFonts w:ascii="Times New Roman" w:hAnsi="Times New Roman"/>
          <w:szCs w:val="28"/>
        </w:rPr>
        <w:t xml:space="preserve">Згідно </w:t>
      </w:r>
      <w:r w:rsidRPr="00B35865">
        <w:rPr>
          <w:rFonts w:ascii="Times New Roman" w:hAnsi="Times New Roman"/>
          <w:szCs w:val="28"/>
          <w:lang w:val="uk-UA"/>
        </w:rPr>
        <w:t xml:space="preserve">з </w:t>
      </w:r>
      <w:r w:rsidRPr="00B35865">
        <w:rPr>
          <w:rFonts w:ascii="Times New Roman" w:hAnsi="Times New Roman"/>
          <w:szCs w:val="28"/>
        </w:rPr>
        <w:t>моніторинг</w:t>
      </w:r>
      <w:proofErr w:type="spellStart"/>
      <w:r w:rsidRPr="00B35865">
        <w:rPr>
          <w:rFonts w:ascii="Times New Roman" w:hAnsi="Times New Roman"/>
          <w:szCs w:val="28"/>
          <w:lang w:val="uk-UA"/>
        </w:rPr>
        <w:t>ом</w:t>
      </w:r>
      <w:proofErr w:type="spellEnd"/>
      <w:r w:rsidRPr="00B35865">
        <w:rPr>
          <w:rFonts w:ascii="Times New Roman" w:hAnsi="Times New Roman"/>
          <w:szCs w:val="28"/>
        </w:rPr>
        <w:t xml:space="preserve"> кола підприємств, які підлягають статистичним спостереженням, станом на 01.</w:t>
      </w:r>
      <w:r w:rsidRPr="00B35865">
        <w:rPr>
          <w:rFonts w:ascii="Times New Roman" w:hAnsi="Times New Roman"/>
          <w:szCs w:val="28"/>
          <w:lang w:val="uk-UA"/>
        </w:rPr>
        <w:t>07</w:t>
      </w:r>
      <w:r w:rsidRPr="00B35865">
        <w:rPr>
          <w:rFonts w:ascii="Times New Roman" w:hAnsi="Times New Roman"/>
          <w:szCs w:val="28"/>
        </w:rPr>
        <w:t>.20</w:t>
      </w:r>
      <w:r w:rsidRPr="00B35865">
        <w:rPr>
          <w:rFonts w:ascii="Times New Roman" w:hAnsi="Times New Roman"/>
          <w:szCs w:val="28"/>
          <w:lang w:val="uk-UA"/>
        </w:rPr>
        <w:t xml:space="preserve">21 </w:t>
      </w:r>
      <w:r w:rsidRPr="00B35865">
        <w:rPr>
          <w:rFonts w:ascii="Times New Roman" w:hAnsi="Times New Roman"/>
          <w:szCs w:val="28"/>
        </w:rPr>
        <w:t>заборгованість із виплати заробітної плати відсутня.</w:t>
      </w:r>
    </w:p>
    <w:p w:rsidR="006E141E" w:rsidRPr="00B35865" w:rsidRDefault="006E141E" w:rsidP="006E141E">
      <w:pPr>
        <w:shd w:val="clear" w:color="auto" w:fill="FFFFFF"/>
        <w:tabs>
          <w:tab w:val="left" w:pos="708"/>
          <w:tab w:val="left" w:pos="1416"/>
          <w:tab w:val="left" w:pos="2124"/>
          <w:tab w:val="center" w:pos="4421"/>
        </w:tabs>
        <w:ind w:firstLine="567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У І півріччі </w:t>
      </w:r>
      <w:r w:rsidRPr="00B35865">
        <w:rPr>
          <w:rFonts w:ascii="Times New Roman" w:hAnsi="Times New Roman"/>
          <w:szCs w:val="28"/>
        </w:rPr>
        <w:t>20</w:t>
      </w:r>
      <w:r w:rsidRPr="00B35865">
        <w:rPr>
          <w:rFonts w:ascii="Times New Roman" w:hAnsi="Times New Roman"/>
          <w:szCs w:val="28"/>
          <w:lang w:val="uk-UA"/>
        </w:rPr>
        <w:t>21</w:t>
      </w:r>
      <w:r w:rsidRPr="00B35865">
        <w:rPr>
          <w:rFonts w:ascii="Times New Roman" w:hAnsi="Times New Roman"/>
          <w:szCs w:val="28"/>
        </w:rPr>
        <w:t xml:space="preserve"> ро</w:t>
      </w:r>
      <w:r w:rsidRPr="00B35865">
        <w:rPr>
          <w:rFonts w:ascii="Times New Roman" w:hAnsi="Times New Roman"/>
          <w:szCs w:val="28"/>
          <w:lang w:val="uk-UA"/>
        </w:rPr>
        <w:t>ку</w:t>
      </w:r>
      <w:r w:rsidRPr="00B35865">
        <w:rPr>
          <w:rFonts w:ascii="Times New Roman" w:hAnsi="Times New Roman"/>
          <w:szCs w:val="28"/>
        </w:rPr>
        <w:t xml:space="preserve"> проведено </w:t>
      </w:r>
      <w:r w:rsidRPr="00B35865">
        <w:rPr>
          <w:rFonts w:ascii="Times New Roman" w:hAnsi="Times New Roman"/>
          <w:szCs w:val="28"/>
          <w:lang w:val="uk-UA"/>
        </w:rPr>
        <w:t xml:space="preserve">3 </w:t>
      </w:r>
      <w:r w:rsidRPr="00B35865">
        <w:rPr>
          <w:rFonts w:ascii="Times New Roman" w:hAnsi="Times New Roman"/>
          <w:szCs w:val="28"/>
        </w:rPr>
        <w:t>засідан</w:t>
      </w:r>
      <w:r w:rsidRPr="00B35865">
        <w:rPr>
          <w:rFonts w:ascii="Times New Roman" w:hAnsi="Times New Roman"/>
          <w:szCs w:val="28"/>
          <w:lang w:val="uk-UA"/>
        </w:rPr>
        <w:t>ня</w:t>
      </w:r>
      <w:r w:rsidRPr="00B35865">
        <w:rPr>
          <w:rFonts w:ascii="Times New Roman" w:hAnsi="Times New Roman"/>
          <w:szCs w:val="28"/>
        </w:rPr>
        <w:t xml:space="preserve"> робочої групи з питань легалізації виплати заробітної плати та зайнятості населення, на як</w:t>
      </w:r>
      <w:proofErr w:type="spellStart"/>
      <w:r w:rsidRPr="00B35865">
        <w:rPr>
          <w:rFonts w:ascii="Times New Roman" w:hAnsi="Times New Roman"/>
          <w:szCs w:val="28"/>
          <w:lang w:val="uk-UA"/>
        </w:rPr>
        <w:t>их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розглядались</w:t>
      </w:r>
      <w:r w:rsidRPr="00B35865">
        <w:rPr>
          <w:rFonts w:ascii="Times New Roman" w:hAnsi="Times New Roman"/>
          <w:szCs w:val="28"/>
        </w:rPr>
        <w:t xml:space="preserve"> питання щодо мінімізації виплати заробітної плати та </w:t>
      </w:r>
      <w:r w:rsidRPr="00B35865">
        <w:rPr>
          <w:rFonts w:ascii="Times New Roman" w:hAnsi="Times New Roman"/>
          <w:szCs w:val="28"/>
        </w:rPr>
        <w:lastRenderedPageBreak/>
        <w:t xml:space="preserve">нарахування її менше законодавчо встановленого мінімуму окремими суб’єктами господарювання, </w:t>
      </w:r>
      <w:r w:rsidRPr="00B35865">
        <w:rPr>
          <w:rFonts w:ascii="Times New Roman" w:hAnsi="Times New Roman"/>
          <w:szCs w:val="28"/>
          <w:lang w:val="uk-UA"/>
        </w:rPr>
        <w:t>що</w:t>
      </w:r>
      <w:r w:rsidRPr="00B35865">
        <w:rPr>
          <w:rFonts w:ascii="Times New Roman" w:hAnsi="Times New Roman"/>
          <w:szCs w:val="28"/>
        </w:rPr>
        <w:t xml:space="preserve"> здійснюють фінансово-господарську діяльність на території </w:t>
      </w:r>
      <w:r w:rsidRPr="00B35865">
        <w:rPr>
          <w:rFonts w:ascii="Times New Roman" w:hAnsi="Times New Roman"/>
          <w:szCs w:val="28"/>
          <w:lang w:val="uk-UA"/>
        </w:rPr>
        <w:t>громади</w:t>
      </w:r>
      <w:r w:rsidRPr="00B35865">
        <w:rPr>
          <w:rFonts w:ascii="Times New Roman" w:hAnsi="Times New Roman"/>
          <w:szCs w:val="28"/>
        </w:rPr>
        <w:t>, заслуховувалися керівники запрошених підприємств</w:t>
      </w:r>
      <w:r w:rsidRPr="00B35865">
        <w:rPr>
          <w:rFonts w:ascii="Times New Roman" w:hAnsi="Times New Roman"/>
          <w:szCs w:val="28"/>
          <w:lang w:val="uk-UA"/>
        </w:rPr>
        <w:t xml:space="preserve"> (у І півріччі 2020 року - 6 засідань). Впродовж І півріччя 2021 року проведено 22 </w:t>
      </w:r>
      <w:r w:rsidRPr="00B35865">
        <w:rPr>
          <w:rFonts w:ascii="Times New Roman" w:hAnsi="Times New Roman"/>
          <w:szCs w:val="28"/>
        </w:rPr>
        <w:t>превентивних заході</w:t>
      </w:r>
      <w:r w:rsidRPr="00B35865">
        <w:rPr>
          <w:rFonts w:ascii="Times New Roman" w:hAnsi="Times New Roman"/>
          <w:szCs w:val="28"/>
          <w:lang w:val="uk-UA"/>
        </w:rPr>
        <w:t>в.</w:t>
      </w:r>
    </w:p>
    <w:p w:rsidR="006E141E" w:rsidRPr="00B35865" w:rsidRDefault="006E141E" w:rsidP="006E141E">
      <w:pPr>
        <w:shd w:val="clear" w:color="auto" w:fill="FFFFFF"/>
        <w:tabs>
          <w:tab w:val="left" w:pos="708"/>
          <w:tab w:val="left" w:pos="1416"/>
          <w:tab w:val="left" w:pos="2124"/>
          <w:tab w:val="center" w:pos="4421"/>
        </w:tabs>
        <w:ind w:firstLine="567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Згідно з наданою інформацією Головного управління Пенсійного фонду України в Київській області та відділу реєстрації виконавчого комітету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Березанської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міської ради у І півріччі 2021 року створено 51 нове робоче місце проти 66 у січні-червні 2020 року, ліквідовано 34 робочих місць </w:t>
      </w:r>
    </w:p>
    <w:p w:rsidR="001D1569" w:rsidRPr="00B35865" w:rsidRDefault="001D1569" w:rsidP="00F10224">
      <w:pPr>
        <w:tabs>
          <w:tab w:val="left" w:pos="567"/>
          <w:tab w:val="left" w:pos="709"/>
        </w:tabs>
        <w:ind w:firstLine="851"/>
        <w:jc w:val="both"/>
        <w:rPr>
          <w:rFonts w:ascii="Times New Roman" w:hAnsi="Times New Roman"/>
          <w:szCs w:val="28"/>
        </w:rPr>
      </w:pPr>
    </w:p>
    <w:p w:rsidR="00BC0093" w:rsidRPr="00B35865" w:rsidRDefault="00702666" w:rsidP="00F10224">
      <w:pPr>
        <w:tabs>
          <w:tab w:val="left" w:pos="709"/>
        </w:tabs>
        <w:spacing w:before="100" w:beforeAutospacing="1" w:after="100" w:afterAutospacing="1"/>
        <w:ind w:firstLine="851"/>
        <w:contextualSpacing/>
        <w:rPr>
          <w:rFonts w:ascii="Times New Roman" w:hAnsi="Times New Roman"/>
          <w:b/>
          <w:bCs/>
          <w:i/>
          <w:szCs w:val="28"/>
          <w:lang w:val="uk-UA"/>
        </w:rPr>
      </w:pPr>
      <w:r w:rsidRPr="00B35865">
        <w:rPr>
          <w:rFonts w:ascii="Times New Roman" w:hAnsi="Times New Roman"/>
          <w:b/>
          <w:bCs/>
          <w:i/>
          <w:szCs w:val="28"/>
          <w:lang w:val="uk-UA"/>
        </w:rPr>
        <w:t>6.</w:t>
      </w:r>
      <w:r w:rsidR="00BC0093" w:rsidRPr="00B35865">
        <w:rPr>
          <w:rFonts w:ascii="Times New Roman" w:hAnsi="Times New Roman"/>
          <w:b/>
          <w:bCs/>
          <w:i/>
          <w:szCs w:val="28"/>
          <w:lang w:val="uk-UA"/>
        </w:rPr>
        <w:t>3 Соціальний захист населення</w:t>
      </w:r>
    </w:p>
    <w:p w:rsidR="00BC0093" w:rsidRPr="00B35865" w:rsidRDefault="00BC0093" w:rsidP="00F10224">
      <w:pPr>
        <w:ind w:firstLine="851"/>
        <w:jc w:val="both"/>
        <w:rPr>
          <w:rFonts w:ascii="Times New Roman" w:hAnsi="Times New Roman"/>
          <w:szCs w:val="28"/>
        </w:rPr>
      </w:pPr>
      <w:r w:rsidRPr="00B35865">
        <w:rPr>
          <w:rFonts w:ascii="Times New Roman" w:hAnsi="Times New Roman"/>
          <w:szCs w:val="28"/>
        </w:rPr>
        <w:t xml:space="preserve">Соціальний захист і соціальне забезпечення - одна з головних функцій держави та органів місцевого самоврядування, яка здійснюється завжди і за будь-яких умов на користь соціально вразливих верств населення. </w:t>
      </w:r>
    </w:p>
    <w:p w:rsidR="00BC0093" w:rsidRPr="00B35865" w:rsidRDefault="00BC0093" w:rsidP="00F10224">
      <w:pPr>
        <w:ind w:firstLine="851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</w:rPr>
        <w:t>Видатки на соціальний захист та соціальне забезпечення</w:t>
      </w:r>
      <w:r w:rsidR="00DA44C4" w:rsidRPr="00B35865">
        <w:rPr>
          <w:rFonts w:ascii="Times New Roman" w:hAnsi="Times New Roman"/>
          <w:szCs w:val="28"/>
          <w:lang w:val="uk-UA"/>
        </w:rPr>
        <w:t xml:space="preserve"> у І</w:t>
      </w:r>
      <w:r w:rsidR="000D7784" w:rsidRPr="00B35865">
        <w:rPr>
          <w:rFonts w:ascii="Times New Roman" w:hAnsi="Times New Roman"/>
          <w:szCs w:val="28"/>
          <w:lang w:val="uk-UA"/>
        </w:rPr>
        <w:t xml:space="preserve"> </w:t>
      </w:r>
      <w:r w:rsidR="00DA44C4" w:rsidRPr="00B35865">
        <w:rPr>
          <w:rFonts w:ascii="Times New Roman" w:hAnsi="Times New Roman"/>
          <w:szCs w:val="28"/>
          <w:lang w:val="uk-UA"/>
        </w:rPr>
        <w:t>півріччі</w:t>
      </w:r>
      <w:r w:rsidR="000D7784" w:rsidRPr="00B35865">
        <w:rPr>
          <w:rFonts w:ascii="Times New Roman" w:hAnsi="Times New Roman"/>
          <w:szCs w:val="28"/>
          <w:lang w:val="uk-UA"/>
        </w:rPr>
        <w:t xml:space="preserve"> 202</w:t>
      </w:r>
      <w:r w:rsidR="006E141E" w:rsidRPr="00B35865">
        <w:rPr>
          <w:rFonts w:ascii="Times New Roman" w:hAnsi="Times New Roman"/>
          <w:szCs w:val="28"/>
          <w:lang w:val="uk-UA"/>
        </w:rPr>
        <w:t>1</w:t>
      </w:r>
      <w:r w:rsidR="000D7784" w:rsidRPr="00B35865">
        <w:rPr>
          <w:rFonts w:ascii="Times New Roman" w:hAnsi="Times New Roman"/>
          <w:szCs w:val="28"/>
          <w:lang w:val="uk-UA"/>
        </w:rPr>
        <w:t xml:space="preserve"> року </w:t>
      </w:r>
      <w:r w:rsidR="006E141E" w:rsidRPr="00B35865">
        <w:rPr>
          <w:rFonts w:ascii="Times New Roman" w:hAnsi="Times New Roman"/>
          <w:szCs w:val="28"/>
          <w:lang w:val="uk-UA"/>
        </w:rPr>
        <w:t xml:space="preserve">зросли </w:t>
      </w:r>
      <w:r w:rsidRPr="00B35865">
        <w:rPr>
          <w:rFonts w:ascii="Times New Roman" w:hAnsi="Times New Roman"/>
          <w:szCs w:val="28"/>
          <w:lang w:val="uk-UA"/>
        </w:rPr>
        <w:t>проти відповід</w:t>
      </w:r>
      <w:r w:rsidR="002F5D01" w:rsidRPr="00B35865">
        <w:rPr>
          <w:rFonts w:ascii="Times New Roman" w:hAnsi="Times New Roman"/>
          <w:szCs w:val="28"/>
          <w:lang w:val="uk-UA"/>
        </w:rPr>
        <w:t>ного періоду минулого року</w:t>
      </w:r>
      <w:r w:rsidR="000D7784" w:rsidRPr="00B35865">
        <w:rPr>
          <w:rFonts w:ascii="Times New Roman" w:hAnsi="Times New Roman"/>
          <w:szCs w:val="28"/>
          <w:lang w:val="uk-UA"/>
        </w:rPr>
        <w:t xml:space="preserve"> на </w:t>
      </w:r>
      <w:r w:rsidR="00B473B6" w:rsidRPr="00B35865">
        <w:rPr>
          <w:rFonts w:ascii="Times New Roman" w:hAnsi="Times New Roman"/>
          <w:szCs w:val="28"/>
          <w:lang w:val="uk-UA"/>
        </w:rPr>
        <w:t>30</w:t>
      </w:r>
      <w:r w:rsidR="000D7784" w:rsidRPr="00B35865">
        <w:rPr>
          <w:rFonts w:ascii="Times New Roman" w:hAnsi="Times New Roman"/>
          <w:szCs w:val="28"/>
          <w:lang w:val="uk-UA"/>
        </w:rPr>
        <w:t xml:space="preserve"> % </w:t>
      </w:r>
      <w:r w:rsidR="00DA44C4" w:rsidRPr="00B35865">
        <w:rPr>
          <w:rFonts w:ascii="Times New Roman" w:hAnsi="Times New Roman"/>
          <w:szCs w:val="28"/>
          <w:lang w:val="uk-UA"/>
        </w:rPr>
        <w:t xml:space="preserve">і склали </w:t>
      </w:r>
      <w:r w:rsidR="00B7784F" w:rsidRPr="00B35865">
        <w:rPr>
          <w:rFonts w:ascii="Times New Roman" w:hAnsi="Times New Roman"/>
          <w:szCs w:val="28"/>
          <w:lang w:val="uk-UA"/>
        </w:rPr>
        <w:t xml:space="preserve">  </w:t>
      </w:r>
      <w:r w:rsidR="00B473B6" w:rsidRPr="00B35865">
        <w:rPr>
          <w:rFonts w:ascii="Times New Roman" w:hAnsi="Times New Roman"/>
          <w:szCs w:val="28"/>
          <w:lang w:val="uk-UA"/>
        </w:rPr>
        <w:t>42,2</w:t>
      </w:r>
      <w:r w:rsidRPr="00B35865">
        <w:rPr>
          <w:rFonts w:ascii="Times New Roman" w:hAnsi="Times New Roman"/>
          <w:szCs w:val="28"/>
          <w:lang w:val="uk-UA"/>
        </w:rPr>
        <w:t xml:space="preserve"> млн</w:t>
      </w:r>
      <w:r w:rsidR="00B473B6" w:rsidRPr="00B35865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грн.</w:t>
      </w:r>
    </w:p>
    <w:p w:rsidR="00BC0093" w:rsidRPr="00B35865" w:rsidRDefault="00BC0093" w:rsidP="00F10224">
      <w:pPr>
        <w:ind w:firstLine="851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Ф</w:t>
      </w:r>
      <w:r w:rsidRPr="00B35865">
        <w:rPr>
          <w:rFonts w:ascii="Times New Roman" w:hAnsi="Times New Roman"/>
          <w:szCs w:val="28"/>
        </w:rPr>
        <w:t xml:space="preserve">інансування міських цільових програм соціальної спрямованості у </w:t>
      </w:r>
      <w:r w:rsidR="0085270F" w:rsidRPr="00B35865">
        <w:rPr>
          <w:rFonts w:ascii="Times New Roman" w:hAnsi="Times New Roman"/>
          <w:szCs w:val="28"/>
          <w:lang w:val="uk-UA"/>
        </w:rPr>
        <w:t>І півріччі</w:t>
      </w:r>
      <w:r w:rsidRPr="00B35865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</w:rPr>
        <w:t>20</w:t>
      </w:r>
      <w:r w:rsidRPr="00B35865">
        <w:rPr>
          <w:rFonts w:ascii="Times New Roman" w:hAnsi="Times New Roman"/>
          <w:szCs w:val="28"/>
          <w:lang w:val="uk-UA"/>
        </w:rPr>
        <w:t>2</w:t>
      </w:r>
      <w:r w:rsidR="00B473B6" w:rsidRPr="00B35865">
        <w:rPr>
          <w:rFonts w:ascii="Times New Roman" w:hAnsi="Times New Roman"/>
          <w:szCs w:val="28"/>
          <w:lang w:val="uk-UA"/>
        </w:rPr>
        <w:t>1</w:t>
      </w:r>
      <w:r w:rsidRPr="00B35865">
        <w:rPr>
          <w:rFonts w:ascii="Times New Roman" w:hAnsi="Times New Roman"/>
          <w:szCs w:val="28"/>
        </w:rPr>
        <w:t xml:space="preserve"> ро</w:t>
      </w:r>
      <w:r w:rsidRPr="00B35865">
        <w:rPr>
          <w:rFonts w:ascii="Times New Roman" w:hAnsi="Times New Roman"/>
          <w:szCs w:val="28"/>
          <w:lang w:val="uk-UA"/>
        </w:rPr>
        <w:t>ку</w:t>
      </w:r>
      <w:r w:rsidRPr="00B35865">
        <w:rPr>
          <w:rFonts w:ascii="Times New Roman" w:hAnsi="Times New Roman"/>
          <w:szCs w:val="28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здійснювалось за напрямками :</w:t>
      </w:r>
    </w:p>
    <w:p w:rsidR="00B473B6" w:rsidRPr="00B35865" w:rsidRDefault="00B473B6" w:rsidP="00F10224">
      <w:pPr>
        <w:ind w:firstLine="851"/>
        <w:contextualSpacing/>
        <w:jc w:val="both"/>
        <w:rPr>
          <w:rFonts w:ascii="Times New Roman" w:hAnsi="Times New Roman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759"/>
        <w:gridCol w:w="83"/>
        <w:gridCol w:w="1276"/>
        <w:gridCol w:w="142"/>
        <w:gridCol w:w="1701"/>
        <w:gridCol w:w="1417"/>
      </w:tblGrid>
      <w:tr w:rsidR="00B473B6" w:rsidRPr="00B35865" w:rsidTr="00B473B6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</w:rPr>
              <w:t>Заходи програми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за І пів.</w:t>
            </w:r>
            <w:r w:rsidRPr="00B35865">
              <w:rPr>
                <w:rFonts w:ascii="Times New Roman" w:hAnsi="Times New Roman"/>
                <w:szCs w:val="28"/>
              </w:rPr>
              <w:t>20</w:t>
            </w: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20 </w:t>
            </w:r>
            <w:r w:rsidRPr="00B35865">
              <w:rPr>
                <w:rFonts w:ascii="Times New Roman" w:hAnsi="Times New Roman"/>
                <w:szCs w:val="28"/>
              </w:rPr>
              <w:t>р</w:t>
            </w:r>
            <w:proofErr w:type="spellStart"/>
            <w:r w:rsidRPr="00B35865">
              <w:rPr>
                <w:rFonts w:ascii="Times New Roman" w:hAnsi="Times New Roman"/>
                <w:szCs w:val="28"/>
                <w:lang w:val="uk-UA"/>
              </w:rPr>
              <w:t>ік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за І пів. </w:t>
            </w:r>
            <w:r w:rsidRPr="00B35865">
              <w:rPr>
                <w:rFonts w:ascii="Times New Roman" w:hAnsi="Times New Roman"/>
                <w:szCs w:val="28"/>
              </w:rPr>
              <w:t>20</w:t>
            </w:r>
            <w:r w:rsidRPr="00B35865">
              <w:rPr>
                <w:rFonts w:ascii="Times New Roman" w:hAnsi="Times New Roman"/>
                <w:szCs w:val="28"/>
                <w:lang w:val="uk-UA"/>
              </w:rPr>
              <w:t>21</w:t>
            </w:r>
            <w:r w:rsidRPr="00B35865">
              <w:rPr>
                <w:rFonts w:ascii="Times New Roman" w:hAnsi="Times New Roman"/>
                <w:szCs w:val="28"/>
              </w:rPr>
              <w:t>р</w:t>
            </w:r>
            <w:proofErr w:type="spellStart"/>
            <w:r w:rsidRPr="00B35865">
              <w:rPr>
                <w:rFonts w:ascii="Times New Roman" w:hAnsi="Times New Roman"/>
                <w:szCs w:val="28"/>
                <w:lang w:val="uk-UA"/>
              </w:rPr>
              <w:t>ік</w:t>
            </w:r>
            <w:proofErr w:type="spellEnd"/>
          </w:p>
        </w:tc>
      </w:tr>
      <w:tr w:rsidR="00B473B6" w:rsidRPr="00B35865" w:rsidTr="00B473B6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</w:rPr>
              <w:t>Кількість</w:t>
            </w:r>
          </w:p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</w:rPr>
              <w:t>отримувачів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</w:rPr>
              <w:t>Сума, тис.грн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</w:rPr>
              <w:t>Кількість</w:t>
            </w:r>
          </w:p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</w:rPr>
              <w:t>отримувачів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</w:rPr>
              <w:t>Сума, тис.грн</w:t>
            </w:r>
          </w:p>
        </w:tc>
      </w:tr>
      <w:tr w:rsidR="00B473B6" w:rsidRPr="00B35865" w:rsidTr="00B473B6">
        <w:tc>
          <w:tcPr>
            <w:tcW w:w="9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П</w:t>
            </w:r>
            <w:r w:rsidRPr="00B35865">
              <w:rPr>
                <w:rFonts w:ascii="Times New Roman" w:hAnsi="Times New Roman"/>
                <w:szCs w:val="28"/>
              </w:rPr>
              <w:t>рограма «Турбота»</w:t>
            </w:r>
          </w:p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</w:rPr>
              <w:t>на 20</w:t>
            </w:r>
            <w:r w:rsidRPr="00B35865">
              <w:rPr>
                <w:rFonts w:ascii="Times New Roman" w:hAnsi="Times New Roman"/>
                <w:szCs w:val="28"/>
                <w:lang w:val="uk-UA"/>
              </w:rPr>
              <w:t>21</w:t>
            </w:r>
            <w:r w:rsidRPr="00B35865">
              <w:rPr>
                <w:rFonts w:ascii="Times New Roman" w:hAnsi="Times New Roman"/>
                <w:szCs w:val="28"/>
              </w:rPr>
              <w:t>-202</w:t>
            </w:r>
            <w:r w:rsidRPr="00B35865">
              <w:rPr>
                <w:rFonts w:ascii="Times New Roman" w:hAnsi="Times New Roman"/>
                <w:szCs w:val="28"/>
                <w:lang w:val="uk-UA"/>
              </w:rPr>
              <w:t>3</w:t>
            </w:r>
            <w:r w:rsidRPr="00B35865">
              <w:rPr>
                <w:rFonts w:ascii="Times New Roman" w:hAnsi="Times New Roman"/>
                <w:szCs w:val="28"/>
              </w:rPr>
              <w:t xml:space="preserve"> роки</w:t>
            </w:r>
          </w:p>
        </w:tc>
      </w:tr>
      <w:tr w:rsidR="00B473B6" w:rsidRPr="00B35865" w:rsidTr="00B473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</w:rPr>
              <w:t>Матеріальна допомога на проведення складних хірургічних операцій та лікування онкохворих, малозабезпечених,інвалідів всіх категорій, дітей-сиріт та інших категорій населення, які опинилися в складних життєвих обставинах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153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236,1</w:t>
            </w:r>
          </w:p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204,1</w:t>
            </w:r>
          </w:p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B473B6" w:rsidRPr="00B35865" w:rsidTr="00B473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473B6" w:rsidRPr="00B35865" w:rsidTr="00B473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Виплата довічної стипендії </w:t>
            </w:r>
            <w:proofErr w:type="spellStart"/>
            <w:r w:rsidRPr="00B35865">
              <w:rPr>
                <w:rFonts w:ascii="Times New Roman" w:hAnsi="Times New Roman"/>
                <w:szCs w:val="28"/>
                <w:lang w:val="uk-UA"/>
              </w:rPr>
              <w:t>Березанської</w:t>
            </w:r>
            <w:proofErr w:type="spellEnd"/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 міської ради  за звання «Почесний керівник комунального закладу міста Березань»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34"/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25,5</w:t>
            </w:r>
          </w:p>
        </w:tc>
      </w:tr>
      <w:tr w:rsidR="00B473B6" w:rsidRPr="00B35865" w:rsidTr="00B473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8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Виплата компенсації фізичним особам, які надають </w:t>
            </w:r>
            <w:r w:rsidRPr="00B35865">
              <w:rPr>
                <w:rFonts w:ascii="Times New Roman" w:hAnsi="Times New Roman"/>
                <w:szCs w:val="28"/>
                <w:lang w:val="uk-UA"/>
              </w:rPr>
              <w:lastRenderedPageBreak/>
              <w:t>соціальні послуги, з місцевого бюджету</w:t>
            </w:r>
          </w:p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lastRenderedPageBreak/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258,7</w:t>
            </w:r>
          </w:p>
        </w:tc>
      </w:tr>
      <w:tr w:rsidR="00B473B6" w:rsidRPr="00B35865" w:rsidTr="00B473B6">
        <w:trPr>
          <w:trHeight w:val="654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</w:rPr>
              <w:lastRenderedPageBreak/>
              <w:t xml:space="preserve">Програма з </w:t>
            </w:r>
            <w:r w:rsidRPr="00B35865">
              <w:rPr>
                <w:rFonts w:ascii="Times New Roman" w:hAnsi="Times New Roman"/>
                <w:szCs w:val="28"/>
                <w:lang w:val="uk-UA"/>
              </w:rPr>
              <w:t>національно-</w:t>
            </w:r>
            <w:r w:rsidRPr="00B35865">
              <w:rPr>
                <w:rFonts w:ascii="Times New Roman" w:hAnsi="Times New Roman"/>
                <w:szCs w:val="28"/>
              </w:rPr>
              <w:t>патріотичного виховання та допризовної підготовки молоді до служби в Збройних Силах України в м.Березань</w:t>
            </w: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 на 2018-2021 роки</w:t>
            </w:r>
          </w:p>
        </w:tc>
      </w:tr>
      <w:tr w:rsidR="00B473B6" w:rsidRPr="00B35865" w:rsidTr="00B473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contextualSpacing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</w:rPr>
              <w:t>Одноразова матеріальна допомога військовослужбовцям – контрактникам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36,0</w:t>
            </w:r>
          </w:p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     8,0</w:t>
            </w:r>
          </w:p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B473B6" w:rsidRPr="00B35865" w:rsidTr="00B473B6">
        <w:trPr>
          <w:trHeight w:val="654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Цільова програма соціальної підтримки учасників антитерористичної операції, операції об’єднаних сил та членів їх сімей, сімей загиблих (померлих) учасників антитерористичної операції та операції об’єднаних сил на 2021-2023 роки</w:t>
            </w:r>
          </w:p>
        </w:tc>
      </w:tr>
      <w:tr w:rsidR="00B473B6" w:rsidRPr="00B35865" w:rsidTr="00B473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</w:rPr>
              <w:t>Матеріальна допомога учасникам АТО та членам їх сімей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ind w:firstLine="33"/>
              <w:contextualSpacing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       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contextualSpacing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   21,0</w:t>
            </w:r>
          </w:p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10</w:t>
            </w:r>
          </w:p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65,0</w:t>
            </w:r>
          </w:p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B473B6" w:rsidRPr="00B35865" w:rsidTr="00B473B6">
        <w:trPr>
          <w:trHeight w:val="654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</w:rPr>
              <w:t xml:space="preserve">Міська цільова Програма фінансування пільгового проїзду </w:t>
            </w: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 автомобільним транспортом загального користування </w:t>
            </w:r>
            <w:r w:rsidRPr="00B35865">
              <w:rPr>
                <w:rFonts w:ascii="Times New Roman" w:hAnsi="Times New Roman"/>
                <w:szCs w:val="28"/>
              </w:rPr>
              <w:t xml:space="preserve"> на </w:t>
            </w:r>
            <w:r w:rsidRPr="00B35865">
              <w:rPr>
                <w:rFonts w:ascii="Times New Roman" w:hAnsi="Times New Roman"/>
                <w:szCs w:val="28"/>
                <w:lang w:val="uk-UA"/>
              </w:rPr>
              <w:t>2019 та 2022 роки</w:t>
            </w:r>
          </w:p>
        </w:tc>
      </w:tr>
      <w:tr w:rsidR="00B473B6" w:rsidRPr="00B35865" w:rsidTr="00B473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</w:rPr>
              <w:t>Безкоштовний проїзд у міському автомобільному транспорті пільгових категорій населення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2273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219,8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1690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100,2</w:t>
            </w:r>
          </w:p>
        </w:tc>
      </w:tr>
      <w:tr w:rsidR="00B473B6" w:rsidRPr="00B35865" w:rsidTr="00B473B6">
        <w:trPr>
          <w:trHeight w:val="654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</w:rPr>
              <w:t>Міська цільова Програма фінансування пільг з послуг зв’язку та інших передбачених законодавством пільг окремим категоріям громадян</w:t>
            </w:r>
            <w:r w:rsidRPr="00B35865">
              <w:rPr>
                <w:rFonts w:ascii="Times New Roman" w:hAnsi="Times New Roman"/>
                <w:szCs w:val="28"/>
                <w:lang w:val="uk-UA"/>
              </w:rPr>
              <w:t xml:space="preserve"> на 2019 та 2022 роки</w:t>
            </w:r>
          </w:p>
        </w:tc>
      </w:tr>
      <w:tr w:rsidR="00B473B6" w:rsidRPr="00B35865" w:rsidTr="00B473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contextualSpacing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К</w:t>
            </w:r>
            <w:r w:rsidRPr="00B35865">
              <w:rPr>
                <w:rFonts w:ascii="Times New Roman" w:hAnsi="Times New Roman"/>
                <w:szCs w:val="28"/>
              </w:rPr>
              <w:t xml:space="preserve">омпенсація за проїзд 1 раз на рік до будь–якого населеного пункту України  та у зворотньому напряму       (без врахування пересадок) автомобільнимабо повітряним,або залізничним, або водним транспортом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1,0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2,3</w:t>
            </w:r>
          </w:p>
        </w:tc>
      </w:tr>
      <w:tr w:rsidR="00B473B6" w:rsidRPr="00B35865" w:rsidTr="00B473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</w:rPr>
              <w:t>фінансування пільг з послуг зв’язку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3181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141,2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2212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ind w:firstLine="709"/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0,00</w:t>
            </w:r>
          </w:p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B473B6" w:rsidRPr="00B35865" w:rsidTr="00B473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865">
              <w:rPr>
                <w:rFonts w:ascii="Times New Roman" w:hAnsi="Times New Roman"/>
                <w:szCs w:val="28"/>
              </w:rPr>
              <w:t>фінансування пільгового проїзду залізничним транспортом приміського сполучення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3315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97,0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  <w:p w:rsidR="00B473B6" w:rsidRPr="00B35865" w:rsidRDefault="00B473B6" w:rsidP="00B473B6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5317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B473B6" w:rsidRPr="00B35865" w:rsidRDefault="00B473B6" w:rsidP="00B473B6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B35865">
              <w:rPr>
                <w:rFonts w:ascii="Times New Roman" w:hAnsi="Times New Roman"/>
                <w:szCs w:val="28"/>
                <w:lang w:val="uk-UA"/>
              </w:rPr>
              <w:t>33,00</w:t>
            </w:r>
          </w:p>
        </w:tc>
      </w:tr>
    </w:tbl>
    <w:p w:rsidR="00B473B6" w:rsidRPr="00B35865" w:rsidRDefault="00B473B6" w:rsidP="00F10224">
      <w:pPr>
        <w:ind w:firstLine="851"/>
        <w:contextualSpacing/>
        <w:jc w:val="both"/>
        <w:rPr>
          <w:rFonts w:ascii="Times New Roman" w:hAnsi="Times New Roman"/>
          <w:szCs w:val="28"/>
          <w:lang w:val="uk-UA"/>
        </w:rPr>
      </w:pPr>
    </w:p>
    <w:p w:rsidR="00105C0D" w:rsidRDefault="00105C0D" w:rsidP="00C113E3">
      <w:pPr>
        <w:pStyle w:val="docdata"/>
        <w:spacing w:before="0" w:beforeAutospacing="0" w:after="0" w:afterAutospacing="0"/>
        <w:ind w:firstLine="851"/>
        <w:jc w:val="both"/>
        <w:rPr>
          <w:b/>
          <w:bCs/>
          <w:i/>
          <w:iCs/>
          <w:sz w:val="28"/>
          <w:szCs w:val="28"/>
          <w:lang w:val="uk-UA"/>
        </w:rPr>
      </w:pPr>
    </w:p>
    <w:p w:rsidR="00C113E3" w:rsidRPr="00105C0D" w:rsidRDefault="00C113E3" w:rsidP="00C113E3">
      <w:pPr>
        <w:pStyle w:val="docdata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35865">
        <w:rPr>
          <w:b/>
          <w:bCs/>
          <w:i/>
          <w:iCs/>
          <w:sz w:val="28"/>
          <w:szCs w:val="28"/>
        </w:rPr>
        <w:t xml:space="preserve">6.4. </w:t>
      </w:r>
      <w:proofErr w:type="spellStart"/>
      <w:r w:rsidRPr="00B35865">
        <w:rPr>
          <w:b/>
          <w:bCs/>
          <w:i/>
          <w:iCs/>
          <w:sz w:val="28"/>
          <w:szCs w:val="28"/>
        </w:rPr>
        <w:t>Житлово-комунальне</w:t>
      </w:r>
      <w:proofErr w:type="spellEnd"/>
      <w:r w:rsidRPr="00B3586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35865">
        <w:rPr>
          <w:b/>
          <w:bCs/>
          <w:i/>
          <w:iCs/>
          <w:sz w:val="28"/>
          <w:szCs w:val="28"/>
        </w:rPr>
        <w:t>господарство</w:t>
      </w:r>
      <w:proofErr w:type="spellEnd"/>
    </w:p>
    <w:p w:rsidR="00C113E3" w:rsidRPr="00B35865" w:rsidRDefault="00C113E3" w:rsidP="00C113E3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5865">
        <w:rPr>
          <w:color w:val="000000"/>
          <w:sz w:val="28"/>
          <w:szCs w:val="28"/>
        </w:rPr>
        <w:t xml:space="preserve">Діяльність комунальних підприємств житлово-комунального господарства </w:t>
      </w:r>
      <w:r w:rsidR="0066448B" w:rsidRPr="00B3586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6448B" w:rsidRPr="00B35865">
        <w:rPr>
          <w:color w:val="000000"/>
          <w:sz w:val="28"/>
          <w:szCs w:val="28"/>
          <w:lang w:val="uk-UA"/>
        </w:rPr>
        <w:t>Березанської</w:t>
      </w:r>
      <w:proofErr w:type="spellEnd"/>
      <w:r w:rsidR="0066448B" w:rsidRPr="00B35865">
        <w:rPr>
          <w:color w:val="000000"/>
          <w:sz w:val="28"/>
          <w:szCs w:val="28"/>
          <w:lang w:val="uk-UA"/>
        </w:rPr>
        <w:t xml:space="preserve"> міської ради </w:t>
      </w:r>
      <w:r w:rsidRPr="00B35865">
        <w:rPr>
          <w:color w:val="000000"/>
          <w:sz w:val="28"/>
          <w:szCs w:val="28"/>
        </w:rPr>
        <w:t>спрямована на пі</w:t>
      </w:r>
      <w:r w:rsidR="0066448B" w:rsidRPr="00B35865">
        <w:rPr>
          <w:color w:val="000000"/>
          <w:sz w:val="28"/>
          <w:szCs w:val="28"/>
        </w:rPr>
        <w:t>двищення якості життя мешканців</w:t>
      </w:r>
      <w:r w:rsidRPr="00B35865">
        <w:rPr>
          <w:color w:val="000000"/>
          <w:sz w:val="28"/>
          <w:szCs w:val="28"/>
        </w:rPr>
        <w:t>. Модернізація та розвиток інженерної інфраструктури, поліпшення благоустрою населених пунктів, створення безпечного середовища визначено основними пріоритетами розвитку громади.</w:t>
      </w:r>
    </w:p>
    <w:p w:rsidR="00C113E3" w:rsidRPr="00B35865" w:rsidRDefault="00C113E3" w:rsidP="00C113E3">
      <w:pPr>
        <w:pStyle w:val="a9"/>
        <w:overflowPunct/>
        <w:autoSpaceDE/>
        <w:autoSpaceDN/>
        <w:adjustRightInd/>
        <w:ind w:left="0" w:firstLine="851"/>
        <w:jc w:val="both"/>
        <w:rPr>
          <w:color w:val="000000"/>
          <w:szCs w:val="28"/>
          <w:lang w:val="uk-UA"/>
        </w:rPr>
      </w:pPr>
      <w:r w:rsidRPr="00B35865">
        <w:rPr>
          <w:color w:val="000000"/>
          <w:szCs w:val="28"/>
          <w:lang w:val="hr-HR"/>
        </w:rPr>
        <w:t>КП «Житлово-побутове підприємство виконавчого комітету Березанської міської ради» у І півріччі 202</w:t>
      </w:r>
      <w:r w:rsidR="0066448B" w:rsidRPr="00B35865">
        <w:rPr>
          <w:color w:val="000000"/>
          <w:szCs w:val="28"/>
          <w:lang w:val="uk-UA"/>
        </w:rPr>
        <w:t>1</w:t>
      </w:r>
      <w:r w:rsidRPr="00B35865">
        <w:rPr>
          <w:color w:val="000000"/>
          <w:szCs w:val="28"/>
          <w:lang w:val="hr-HR"/>
        </w:rPr>
        <w:t xml:space="preserve"> року виконано </w:t>
      </w:r>
      <w:r w:rsidR="00C06336" w:rsidRPr="00B35865">
        <w:rPr>
          <w:color w:val="000000"/>
          <w:szCs w:val="28"/>
          <w:lang w:val="hr-HR"/>
        </w:rPr>
        <w:t>ре</w:t>
      </w:r>
      <w:r w:rsidR="00C06336" w:rsidRPr="00B35865">
        <w:rPr>
          <w:color w:val="000000"/>
          <w:szCs w:val="28"/>
          <w:lang w:val="uk-UA"/>
        </w:rPr>
        <w:t>м</w:t>
      </w:r>
      <w:r w:rsidR="00C06336" w:rsidRPr="00B35865">
        <w:rPr>
          <w:color w:val="000000"/>
          <w:szCs w:val="28"/>
          <w:lang w:val="hr-HR"/>
        </w:rPr>
        <w:t xml:space="preserve">онт покрівель багатоквартирних житлових будинків загальною площею </w:t>
      </w:r>
      <w:r w:rsidR="00C06336" w:rsidRPr="00B35865">
        <w:rPr>
          <w:color w:val="000000"/>
          <w:szCs w:val="28"/>
          <w:lang w:val="uk-UA"/>
        </w:rPr>
        <w:t>1378</w:t>
      </w:r>
      <w:r w:rsidR="00C06336" w:rsidRPr="00B35865">
        <w:rPr>
          <w:color w:val="000000"/>
          <w:szCs w:val="28"/>
          <w:lang w:val="hr-HR"/>
        </w:rPr>
        <w:t xml:space="preserve"> кв. </w:t>
      </w:r>
      <w:r w:rsidR="00C06336" w:rsidRPr="00B35865">
        <w:rPr>
          <w:color w:val="000000"/>
          <w:szCs w:val="28"/>
          <w:lang w:val="uk-UA"/>
        </w:rPr>
        <w:t xml:space="preserve">м, що </w:t>
      </w:r>
      <w:r w:rsidR="00C06336" w:rsidRPr="00B35865">
        <w:rPr>
          <w:color w:val="000000"/>
          <w:szCs w:val="28"/>
          <w:lang w:val="hr-HR"/>
        </w:rPr>
        <w:t>майже</w:t>
      </w:r>
      <w:r w:rsidR="007C10D7">
        <w:rPr>
          <w:color w:val="000000"/>
          <w:szCs w:val="28"/>
          <w:lang w:val="uk-UA"/>
        </w:rPr>
        <w:t xml:space="preserve"> у 10 разів більше </w:t>
      </w:r>
      <w:r w:rsidR="00C06336" w:rsidRPr="00B35865">
        <w:rPr>
          <w:color w:val="000000"/>
          <w:szCs w:val="28"/>
          <w:lang w:val="uk-UA"/>
        </w:rPr>
        <w:t>ніж у січні-червні 2020 року;</w:t>
      </w:r>
      <w:r w:rsidRPr="00B35865">
        <w:rPr>
          <w:color w:val="000000"/>
          <w:szCs w:val="28"/>
          <w:lang w:val="hr-HR"/>
        </w:rPr>
        <w:t xml:space="preserve"> </w:t>
      </w:r>
      <w:r w:rsidR="00C06336" w:rsidRPr="00B35865">
        <w:rPr>
          <w:color w:val="000000"/>
          <w:szCs w:val="28"/>
          <w:lang w:val="uk-UA"/>
        </w:rPr>
        <w:t xml:space="preserve">відремонтовано 30 п/м  панельних швів, замінено 97 п/м застарілих </w:t>
      </w:r>
      <w:proofErr w:type="spellStart"/>
      <w:r w:rsidR="00C06336" w:rsidRPr="00B35865">
        <w:rPr>
          <w:color w:val="000000"/>
          <w:szCs w:val="28"/>
          <w:lang w:val="uk-UA"/>
        </w:rPr>
        <w:t>внутрішньобудинкових</w:t>
      </w:r>
      <w:proofErr w:type="spellEnd"/>
      <w:r w:rsidR="00C06336" w:rsidRPr="00B35865">
        <w:rPr>
          <w:color w:val="000000"/>
          <w:szCs w:val="28"/>
          <w:lang w:val="uk-UA"/>
        </w:rPr>
        <w:t xml:space="preserve"> мереж водопостачання та водовідведення на поліетиленові</w:t>
      </w:r>
      <w:r w:rsidR="00F11F0A" w:rsidRPr="00B35865">
        <w:rPr>
          <w:color w:val="000000"/>
          <w:szCs w:val="28"/>
          <w:lang w:val="uk-UA"/>
        </w:rPr>
        <w:t>; встановлено 111 баків для збору ТПВ. Надано послуг в сумі 4,8 млн грн., що на 21,5% більше проти аналогічного періоду минулого року. Проте рівень сплати населення за отримані послуги знизився на 2 відсотки.</w:t>
      </w:r>
    </w:p>
    <w:p w:rsidR="00D62AA8" w:rsidRPr="00B35865" w:rsidRDefault="00C113E3" w:rsidP="00C113E3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B35865">
        <w:rPr>
          <w:color w:val="000000"/>
          <w:sz w:val="28"/>
          <w:szCs w:val="28"/>
        </w:rPr>
        <w:t>Протягом І півріччя 202</w:t>
      </w:r>
      <w:r w:rsidR="00F11F0A" w:rsidRPr="00B35865">
        <w:rPr>
          <w:color w:val="000000"/>
          <w:sz w:val="28"/>
          <w:szCs w:val="28"/>
          <w:lang w:val="uk-UA"/>
        </w:rPr>
        <w:t>1</w:t>
      </w:r>
      <w:r w:rsidRPr="00B35865">
        <w:rPr>
          <w:color w:val="000000"/>
          <w:sz w:val="28"/>
          <w:szCs w:val="28"/>
        </w:rPr>
        <w:t xml:space="preserve"> року КП «Міськводоканал </w:t>
      </w:r>
      <w:r w:rsidR="00F11F0A" w:rsidRPr="00B35865">
        <w:rPr>
          <w:color w:val="000000"/>
          <w:sz w:val="28"/>
          <w:szCs w:val="28"/>
          <w:lang w:val="uk-UA"/>
        </w:rPr>
        <w:t xml:space="preserve">виконавчого комітету </w:t>
      </w:r>
      <w:r w:rsidRPr="00B35865">
        <w:rPr>
          <w:color w:val="000000"/>
          <w:sz w:val="28"/>
          <w:szCs w:val="28"/>
        </w:rPr>
        <w:t xml:space="preserve">Березанської міської ради» надано послуг на суму </w:t>
      </w:r>
      <w:r w:rsidR="00F11F0A" w:rsidRPr="00B35865">
        <w:rPr>
          <w:color w:val="000000"/>
          <w:sz w:val="28"/>
          <w:szCs w:val="28"/>
          <w:lang w:val="uk-UA"/>
        </w:rPr>
        <w:t>4,5 млн грн,</w:t>
      </w:r>
      <w:r w:rsidRPr="00B35865">
        <w:rPr>
          <w:color w:val="000000"/>
          <w:sz w:val="28"/>
          <w:szCs w:val="28"/>
        </w:rPr>
        <w:t xml:space="preserve"> що  на 1</w:t>
      </w:r>
      <w:r w:rsidR="00F11F0A" w:rsidRPr="00B35865">
        <w:rPr>
          <w:color w:val="000000"/>
          <w:sz w:val="28"/>
          <w:szCs w:val="28"/>
          <w:lang w:val="uk-UA"/>
        </w:rPr>
        <w:t>3</w:t>
      </w:r>
      <w:r w:rsidRPr="00B35865">
        <w:rPr>
          <w:color w:val="000000"/>
          <w:sz w:val="28"/>
          <w:szCs w:val="28"/>
        </w:rPr>
        <w:t xml:space="preserve">% </w:t>
      </w:r>
      <w:r w:rsidR="00F11F0A" w:rsidRPr="00B35865">
        <w:rPr>
          <w:color w:val="000000"/>
          <w:sz w:val="28"/>
          <w:szCs w:val="28"/>
          <w:lang w:val="uk-UA"/>
        </w:rPr>
        <w:t>більше</w:t>
      </w:r>
      <w:r w:rsidRPr="00B35865">
        <w:rPr>
          <w:color w:val="000000"/>
          <w:sz w:val="28"/>
          <w:szCs w:val="28"/>
        </w:rPr>
        <w:t xml:space="preserve"> в пор</w:t>
      </w:r>
      <w:r w:rsidR="007C10D7">
        <w:rPr>
          <w:color w:val="000000"/>
          <w:sz w:val="28"/>
          <w:szCs w:val="28"/>
        </w:rPr>
        <w:t xml:space="preserve">івнянні з аналогічним періодом </w:t>
      </w:r>
      <w:r w:rsidRPr="00B35865">
        <w:rPr>
          <w:color w:val="000000"/>
          <w:sz w:val="28"/>
          <w:szCs w:val="28"/>
        </w:rPr>
        <w:t>20</w:t>
      </w:r>
      <w:r w:rsidR="00B514BF" w:rsidRPr="00B35865">
        <w:rPr>
          <w:color w:val="000000"/>
          <w:sz w:val="28"/>
          <w:szCs w:val="28"/>
          <w:lang w:val="uk-UA"/>
        </w:rPr>
        <w:t>20</w:t>
      </w:r>
      <w:r w:rsidRPr="00B35865">
        <w:rPr>
          <w:color w:val="000000"/>
          <w:sz w:val="28"/>
          <w:szCs w:val="28"/>
        </w:rPr>
        <w:t xml:space="preserve"> року. Рівень сплати населенням за надані послуги становить </w:t>
      </w:r>
      <w:r w:rsidR="00B514BF" w:rsidRPr="00B35865">
        <w:rPr>
          <w:color w:val="000000"/>
          <w:sz w:val="28"/>
          <w:szCs w:val="28"/>
          <w:lang w:val="uk-UA"/>
        </w:rPr>
        <w:t>88</w:t>
      </w:r>
      <w:r w:rsidRPr="00B35865">
        <w:rPr>
          <w:color w:val="000000"/>
          <w:sz w:val="28"/>
          <w:szCs w:val="28"/>
        </w:rPr>
        <w:t>%</w:t>
      </w:r>
      <w:r w:rsidR="00B514BF" w:rsidRPr="00B35865">
        <w:rPr>
          <w:color w:val="000000"/>
          <w:sz w:val="28"/>
          <w:szCs w:val="28"/>
          <w:lang w:val="uk-UA"/>
        </w:rPr>
        <w:t>, що на 6% менше, ніж за січень-вересень попереднього року. Причина у зростанні тарифів на послуги водопостачання та водовідведення.</w:t>
      </w:r>
      <w:r w:rsidRPr="00B35865">
        <w:rPr>
          <w:color w:val="000000"/>
          <w:sz w:val="28"/>
          <w:szCs w:val="28"/>
        </w:rPr>
        <w:t xml:space="preserve"> </w:t>
      </w:r>
      <w:r w:rsidRPr="00B35865">
        <w:rPr>
          <w:bCs/>
          <w:sz w:val="28"/>
          <w:szCs w:val="28"/>
          <w:lang w:val="uk-UA"/>
        </w:rPr>
        <w:t xml:space="preserve">Для забезпечення населення якісною питною водою </w:t>
      </w:r>
      <w:r w:rsidRPr="00B35865">
        <w:rPr>
          <w:color w:val="000000"/>
          <w:sz w:val="28"/>
          <w:szCs w:val="28"/>
        </w:rPr>
        <w:t>КП «Міськводоканал</w:t>
      </w:r>
      <w:r w:rsidRPr="00B35865">
        <w:rPr>
          <w:color w:val="000000"/>
          <w:sz w:val="28"/>
          <w:szCs w:val="28"/>
          <w:lang w:val="uk-UA"/>
        </w:rPr>
        <w:t xml:space="preserve"> виконавчого комітету </w:t>
      </w:r>
      <w:proofErr w:type="spellStart"/>
      <w:r w:rsidRPr="00B35865">
        <w:rPr>
          <w:color w:val="000000"/>
          <w:sz w:val="28"/>
          <w:szCs w:val="28"/>
          <w:lang w:val="uk-UA"/>
        </w:rPr>
        <w:t>Березанської</w:t>
      </w:r>
      <w:proofErr w:type="spellEnd"/>
      <w:r w:rsidRPr="00B35865">
        <w:rPr>
          <w:color w:val="000000"/>
          <w:sz w:val="28"/>
          <w:szCs w:val="28"/>
          <w:lang w:val="uk-UA"/>
        </w:rPr>
        <w:t xml:space="preserve"> міської ради»</w:t>
      </w:r>
      <w:r w:rsidRPr="00B35865">
        <w:rPr>
          <w:color w:val="000000"/>
          <w:sz w:val="28"/>
          <w:szCs w:val="28"/>
        </w:rPr>
        <w:t xml:space="preserve"> </w:t>
      </w:r>
      <w:r w:rsidRPr="00B35865">
        <w:rPr>
          <w:color w:val="000000"/>
          <w:sz w:val="28"/>
          <w:szCs w:val="28"/>
          <w:lang w:val="uk-UA"/>
        </w:rPr>
        <w:t>постійно виконуються роботи з прочистки мереж водопостачання</w:t>
      </w:r>
      <w:r w:rsidR="00B514BF" w:rsidRPr="00B35865">
        <w:rPr>
          <w:color w:val="000000"/>
          <w:sz w:val="28"/>
          <w:szCs w:val="28"/>
          <w:lang w:val="uk-UA"/>
        </w:rPr>
        <w:t xml:space="preserve"> та водовідведення, виконано ремонт фільтрів </w:t>
      </w:r>
      <w:proofErr w:type="spellStart"/>
      <w:r w:rsidR="00B514BF" w:rsidRPr="00B35865">
        <w:rPr>
          <w:color w:val="000000"/>
          <w:sz w:val="28"/>
          <w:szCs w:val="28"/>
          <w:lang w:val="uk-UA"/>
        </w:rPr>
        <w:t>знезалізнення</w:t>
      </w:r>
      <w:proofErr w:type="spellEnd"/>
      <w:r w:rsidR="00B514BF" w:rsidRPr="00B35865">
        <w:rPr>
          <w:color w:val="000000"/>
          <w:sz w:val="28"/>
          <w:szCs w:val="28"/>
          <w:lang w:val="uk-UA"/>
        </w:rPr>
        <w:t xml:space="preserve"> на водозабірному комплексі №1, встановлено автоматику «плавн</w:t>
      </w:r>
      <w:r w:rsidR="007C10D7">
        <w:rPr>
          <w:color w:val="000000"/>
          <w:sz w:val="28"/>
          <w:szCs w:val="28"/>
          <w:lang w:val="uk-UA"/>
        </w:rPr>
        <w:t xml:space="preserve">ого пуску» на 2-х свердловинах </w:t>
      </w:r>
      <w:r w:rsidRPr="00B35865">
        <w:rPr>
          <w:color w:val="000000"/>
          <w:sz w:val="28"/>
          <w:szCs w:val="28"/>
          <w:lang w:val="uk-UA"/>
        </w:rPr>
        <w:t xml:space="preserve"> </w:t>
      </w:r>
      <w:r w:rsidR="00B514BF" w:rsidRPr="00B35865">
        <w:rPr>
          <w:color w:val="000000"/>
          <w:sz w:val="28"/>
          <w:szCs w:val="28"/>
          <w:lang w:val="uk-UA"/>
        </w:rPr>
        <w:t>водозабірного комплексу №1</w:t>
      </w:r>
      <w:r w:rsidR="00D62AA8" w:rsidRPr="00B35865">
        <w:rPr>
          <w:color w:val="000000"/>
          <w:sz w:val="28"/>
          <w:szCs w:val="28"/>
          <w:lang w:val="uk-UA"/>
        </w:rPr>
        <w:t>.</w:t>
      </w:r>
      <w:r w:rsidR="00B514BF" w:rsidRPr="00B35865">
        <w:rPr>
          <w:color w:val="000000"/>
          <w:sz w:val="28"/>
          <w:szCs w:val="28"/>
          <w:lang w:val="uk-UA"/>
        </w:rPr>
        <w:t xml:space="preserve"> За резул</w:t>
      </w:r>
      <w:r w:rsidR="00D62AA8" w:rsidRPr="00B35865">
        <w:rPr>
          <w:color w:val="000000"/>
          <w:sz w:val="28"/>
          <w:szCs w:val="28"/>
          <w:lang w:val="uk-UA"/>
        </w:rPr>
        <w:t>ьтатами лабораторних до</w:t>
      </w:r>
      <w:r w:rsidR="007C10D7">
        <w:rPr>
          <w:color w:val="000000"/>
          <w:sz w:val="28"/>
          <w:szCs w:val="28"/>
          <w:lang w:val="uk-UA"/>
        </w:rPr>
        <w:t xml:space="preserve">сліджень питна вода у Березані </w:t>
      </w:r>
      <w:r w:rsidR="00D62AA8" w:rsidRPr="00B35865">
        <w:rPr>
          <w:color w:val="000000"/>
          <w:sz w:val="28"/>
          <w:szCs w:val="28"/>
          <w:lang w:val="uk-UA"/>
        </w:rPr>
        <w:t xml:space="preserve">відповідає </w:t>
      </w:r>
      <w:proofErr w:type="spellStart"/>
      <w:r w:rsidR="00D62AA8" w:rsidRPr="00B35865">
        <w:rPr>
          <w:color w:val="000000"/>
          <w:sz w:val="28"/>
          <w:szCs w:val="28"/>
          <w:lang w:val="uk-UA"/>
        </w:rPr>
        <w:t>ДСанПІН</w:t>
      </w:r>
      <w:proofErr w:type="spellEnd"/>
      <w:r w:rsidR="00D62AA8" w:rsidRPr="00B35865">
        <w:rPr>
          <w:color w:val="000000"/>
          <w:sz w:val="28"/>
          <w:szCs w:val="28"/>
          <w:lang w:val="uk-UA"/>
        </w:rPr>
        <w:t xml:space="preserve"> 2.2.4-171-10 «Гігієнічні вимоги до води питної, призначеної для споживання людиною»</w:t>
      </w:r>
    </w:p>
    <w:p w:rsidR="00C113E3" w:rsidRPr="00B35865" w:rsidRDefault="00C113E3" w:rsidP="00C113E3">
      <w:pPr>
        <w:ind w:firstLine="851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35865">
        <w:rPr>
          <w:rFonts w:ascii="Times New Roman" w:hAnsi="Times New Roman"/>
          <w:color w:val="000000"/>
          <w:szCs w:val="28"/>
        </w:rPr>
        <w:t>Упродовж січня-червня 202</w:t>
      </w:r>
      <w:r w:rsidR="00F92DF6" w:rsidRPr="00B35865">
        <w:rPr>
          <w:rFonts w:ascii="Times New Roman" w:hAnsi="Times New Roman"/>
          <w:color w:val="000000"/>
          <w:szCs w:val="28"/>
          <w:lang w:val="uk-UA"/>
        </w:rPr>
        <w:t>1</w:t>
      </w:r>
      <w:r w:rsidRPr="00B35865">
        <w:rPr>
          <w:rFonts w:ascii="Times New Roman" w:hAnsi="Times New Roman"/>
          <w:color w:val="000000"/>
          <w:szCs w:val="28"/>
        </w:rPr>
        <w:t xml:space="preserve"> року КП «Березанський комбінат комунальних підприємств виконавчого комітету Березанської міської ради» надано послуг на </w:t>
      </w:r>
      <w:r w:rsidR="00F92DF6" w:rsidRPr="00B35865">
        <w:rPr>
          <w:rFonts w:ascii="Times New Roman" w:hAnsi="Times New Roman"/>
          <w:color w:val="000000"/>
          <w:szCs w:val="28"/>
          <w:lang w:val="uk-UA"/>
        </w:rPr>
        <w:t>суму 820,4</w:t>
      </w:r>
      <w:r w:rsidRPr="00B35865">
        <w:rPr>
          <w:rFonts w:ascii="Times New Roman" w:hAnsi="Times New Roman"/>
          <w:color w:val="000000"/>
          <w:szCs w:val="28"/>
        </w:rPr>
        <w:t xml:space="preserve"> тис.</w:t>
      </w:r>
      <w:r w:rsidRPr="00B35865">
        <w:rPr>
          <w:rFonts w:ascii="Times New Roman" w:hAnsi="Times New Roman"/>
          <w:color w:val="000000"/>
          <w:szCs w:val="28"/>
          <w:lang w:val="uk-UA"/>
        </w:rPr>
        <w:t xml:space="preserve"> г</w:t>
      </w:r>
      <w:r w:rsidRPr="00B35865">
        <w:rPr>
          <w:rFonts w:ascii="Times New Roman" w:hAnsi="Times New Roman"/>
          <w:color w:val="000000"/>
          <w:szCs w:val="28"/>
        </w:rPr>
        <w:t>рн</w:t>
      </w:r>
      <w:r w:rsidRPr="00B35865">
        <w:rPr>
          <w:rFonts w:ascii="Times New Roman" w:hAnsi="Times New Roman"/>
          <w:color w:val="000000"/>
          <w:szCs w:val="28"/>
          <w:lang w:val="uk-UA"/>
        </w:rPr>
        <w:t>,</w:t>
      </w:r>
      <w:r w:rsidRPr="00B35865">
        <w:rPr>
          <w:rFonts w:ascii="Times New Roman" w:hAnsi="Times New Roman"/>
          <w:color w:val="000000"/>
          <w:szCs w:val="28"/>
        </w:rPr>
        <w:t xml:space="preserve"> що на </w:t>
      </w:r>
      <w:r w:rsidRPr="00B35865">
        <w:rPr>
          <w:rFonts w:ascii="Times New Roman" w:hAnsi="Times New Roman"/>
          <w:color w:val="000000"/>
          <w:szCs w:val="28"/>
          <w:lang w:val="uk-UA"/>
        </w:rPr>
        <w:t>7</w:t>
      </w:r>
      <w:r w:rsidRPr="00B35865">
        <w:rPr>
          <w:rFonts w:ascii="Times New Roman" w:hAnsi="Times New Roman"/>
          <w:color w:val="000000"/>
          <w:szCs w:val="28"/>
        </w:rPr>
        <w:t xml:space="preserve"> % більше за аналогічний період 20</w:t>
      </w:r>
      <w:r w:rsidR="00F92DF6" w:rsidRPr="00B35865">
        <w:rPr>
          <w:rFonts w:ascii="Times New Roman" w:hAnsi="Times New Roman"/>
          <w:color w:val="000000"/>
          <w:szCs w:val="28"/>
          <w:lang w:val="uk-UA"/>
        </w:rPr>
        <w:t>20</w:t>
      </w:r>
      <w:r w:rsidRPr="00B35865">
        <w:rPr>
          <w:rFonts w:ascii="Times New Roman" w:hAnsi="Times New Roman"/>
          <w:color w:val="000000"/>
          <w:szCs w:val="28"/>
        </w:rPr>
        <w:t xml:space="preserve"> року. З них населенню </w:t>
      </w:r>
      <w:r w:rsidR="00F92DF6" w:rsidRPr="00B35865">
        <w:rPr>
          <w:rFonts w:ascii="Times New Roman" w:hAnsi="Times New Roman"/>
          <w:color w:val="000000"/>
          <w:szCs w:val="28"/>
          <w:lang w:val="uk-UA"/>
        </w:rPr>
        <w:t xml:space="preserve">- </w:t>
      </w:r>
      <w:r w:rsidRPr="00B35865">
        <w:rPr>
          <w:rFonts w:ascii="Times New Roman" w:hAnsi="Times New Roman"/>
          <w:color w:val="000000"/>
          <w:szCs w:val="28"/>
        </w:rPr>
        <w:t xml:space="preserve">на </w:t>
      </w:r>
      <w:r w:rsidR="00F92DF6" w:rsidRPr="00B35865">
        <w:rPr>
          <w:rFonts w:ascii="Times New Roman" w:hAnsi="Times New Roman"/>
          <w:color w:val="000000"/>
          <w:szCs w:val="28"/>
          <w:lang w:val="uk-UA"/>
        </w:rPr>
        <w:t>суму 193,6</w:t>
      </w:r>
      <w:r w:rsidRPr="00B35865">
        <w:rPr>
          <w:rFonts w:ascii="Times New Roman" w:hAnsi="Times New Roman"/>
          <w:color w:val="000000"/>
          <w:szCs w:val="28"/>
        </w:rPr>
        <w:t xml:space="preserve"> тис.</w:t>
      </w:r>
      <w:r w:rsidRPr="00B35865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Pr="00B35865">
        <w:rPr>
          <w:rFonts w:ascii="Times New Roman" w:hAnsi="Times New Roman"/>
          <w:color w:val="000000"/>
          <w:szCs w:val="28"/>
        </w:rPr>
        <w:t>грн. Сплачено населенням 2</w:t>
      </w:r>
      <w:r w:rsidR="00F92DF6" w:rsidRPr="00B35865">
        <w:rPr>
          <w:rFonts w:ascii="Times New Roman" w:hAnsi="Times New Roman"/>
          <w:color w:val="000000"/>
          <w:szCs w:val="28"/>
          <w:lang w:val="uk-UA"/>
        </w:rPr>
        <w:t>34,1</w:t>
      </w:r>
      <w:r w:rsidRPr="00B35865">
        <w:rPr>
          <w:rFonts w:ascii="Times New Roman" w:hAnsi="Times New Roman"/>
          <w:color w:val="000000"/>
          <w:szCs w:val="28"/>
        </w:rPr>
        <w:t xml:space="preserve"> тис.</w:t>
      </w:r>
      <w:r w:rsidRPr="00B35865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Pr="00B35865">
        <w:rPr>
          <w:rFonts w:ascii="Times New Roman" w:hAnsi="Times New Roman"/>
          <w:color w:val="000000"/>
          <w:szCs w:val="28"/>
        </w:rPr>
        <w:t xml:space="preserve">грн, що на </w:t>
      </w:r>
      <w:r w:rsidR="00F92DF6" w:rsidRPr="00B35865">
        <w:rPr>
          <w:rFonts w:ascii="Times New Roman" w:hAnsi="Times New Roman"/>
          <w:color w:val="000000"/>
          <w:szCs w:val="28"/>
          <w:lang w:val="uk-UA"/>
        </w:rPr>
        <w:t>16</w:t>
      </w:r>
      <w:r w:rsidRPr="00B35865">
        <w:rPr>
          <w:rFonts w:ascii="Times New Roman" w:hAnsi="Times New Roman"/>
          <w:color w:val="000000"/>
          <w:szCs w:val="28"/>
        </w:rPr>
        <w:t xml:space="preserve"> % більше ніж за такий же період попереднього року.</w:t>
      </w:r>
    </w:p>
    <w:p w:rsidR="00770137" w:rsidRPr="00B35865" w:rsidRDefault="00C113E3" w:rsidP="00C113E3">
      <w:pPr>
        <w:overflowPunct/>
        <w:autoSpaceDE/>
        <w:autoSpaceDN/>
        <w:adjustRightInd/>
        <w:ind w:firstLine="851"/>
        <w:jc w:val="both"/>
        <w:textAlignment w:val="auto"/>
        <w:rPr>
          <w:rFonts w:ascii="Times New Roman" w:hAnsi="Times New Roman"/>
          <w:color w:val="000000"/>
          <w:szCs w:val="28"/>
          <w:lang w:val="uk-UA"/>
        </w:rPr>
      </w:pPr>
      <w:r w:rsidRPr="00B35865">
        <w:rPr>
          <w:rFonts w:ascii="Times New Roman" w:hAnsi="Times New Roman"/>
          <w:color w:val="000000"/>
          <w:szCs w:val="28"/>
        </w:rPr>
        <w:t>КП «Березанькомунсервіс виконавчого комітету Березанської міської ради»</w:t>
      </w:r>
      <w:r w:rsidRPr="00B35865">
        <w:rPr>
          <w:rFonts w:ascii="Times New Roman" w:hAnsi="Times New Roman"/>
          <w:color w:val="000000"/>
          <w:szCs w:val="28"/>
          <w:lang w:val="uk-UA"/>
        </w:rPr>
        <w:t xml:space="preserve"> у</w:t>
      </w:r>
      <w:r w:rsidRPr="00B35865">
        <w:rPr>
          <w:rFonts w:ascii="Times New Roman" w:hAnsi="Times New Roman"/>
          <w:color w:val="000000"/>
          <w:szCs w:val="28"/>
        </w:rPr>
        <w:t xml:space="preserve"> І піврічч</w:t>
      </w:r>
      <w:r w:rsidRPr="00B35865">
        <w:rPr>
          <w:rFonts w:ascii="Times New Roman" w:hAnsi="Times New Roman"/>
          <w:color w:val="000000"/>
          <w:szCs w:val="28"/>
          <w:lang w:val="uk-UA"/>
        </w:rPr>
        <w:t>і</w:t>
      </w:r>
      <w:r w:rsidRPr="00B35865">
        <w:rPr>
          <w:rFonts w:ascii="Times New Roman" w:hAnsi="Times New Roman"/>
          <w:color w:val="000000"/>
          <w:szCs w:val="28"/>
        </w:rPr>
        <w:t xml:space="preserve"> 202</w:t>
      </w:r>
      <w:r w:rsidR="00F92DF6" w:rsidRPr="00B35865">
        <w:rPr>
          <w:rFonts w:ascii="Times New Roman" w:hAnsi="Times New Roman"/>
          <w:color w:val="000000"/>
          <w:szCs w:val="28"/>
          <w:lang w:val="uk-UA"/>
        </w:rPr>
        <w:t>1</w:t>
      </w:r>
      <w:r w:rsidRPr="00B35865">
        <w:rPr>
          <w:rFonts w:ascii="Times New Roman" w:hAnsi="Times New Roman"/>
          <w:color w:val="000000"/>
          <w:szCs w:val="28"/>
        </w:rPr>
        <w:t xml:space="preserve"> року </w:t>
      </w:r>
      <w:r w:rsidR="00F92DF6" w:rsidRPr="00B35865">
        <w:rPr>
          <w:rFonts w:ascii="Times New Roman" w:hAnsi="Times New Roman"/>
          <w:color w:val="000000"/>
          <w:szCs w:val="28"/>
          <w:lang w:val="uk-UA"/>
        </w:rPr>
        <w:t xml:space="preserve">нарощувало кількість послуг, наданих населенню. Зокрема, у звітному періоді надано </w:t>
      </w:r>
      <w:r w:rsidR="00E631E9" w:rsidRPr="00B35865">
        <w:rPr>
          <w:rFonts w:ascii="Times New Roman" w:hAnsi="Times New Roman"/>
          <w:color w:val="000000"/>
          <w:szCs w:val="28"/>
          <w:lang w:val="uk-UA"/>
        </w:rPr>
        <w:t xml:space="preserve">індивідуальних послуг населенню </w:t>
      </w:r>
      <w:r w:rsidR="00770137" w:rsidRPr="00B35865">
        <w:rPr>
          <w:rFonts w:ascii="Times New Roman" w:hAnsi="Times New Roman"/>
          <w:color w:val="000000"/>
          <w:szCs w:val="28"/>
          <w:lang w:val="uk-UA"/>
        </w:rPr>
        <w:t xml:space="preserve">сільської місцевості з благоустрою </w:t>
      </w:r>
      <w:r w:rsidR="00332F8D">
        <w:rPr>
          <w:rFonts w:ascii="Times New Roman" w:hAnsi="Times New Roman"/>
          <w:color w:val="000000"/>
          <w:szCs w:val="28"/>
          <w:lang w:val="uk-UA"/>
        </w:rPr>
        <w:t xml:space="preserve">на суму 193 тис. </w:t>
      </w:r>
      <w:r w:rsidR="00F92DF6" w:rsidRPr="00B35865">
        <w:rPr>
          <w:rFonts w:ascii="Times New Roman" w:hAnsi="Times New Roman"/>
          <w:color w:val="000000"/>
          <w:szCs w:val="28"/>
          <w:lang w:val="uk-UA"/>
        </w:rPr>
        <w:t>грн проти 33 тис.</w:t>
      </w:r>
      <w:r w:rsidR="00332F8D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E631E9" w:rsidRPr="00B35865">
        <w:rPr>
          <w:rFonts w:ascii="Times New Roman" w:hAnsi="Times New Roman"/>
          <w:color w:val="000000"/>
          <w:szCs w:val="28"/>
          <w:lang w:val="uk-UA"/>
        </w:rPr>
        <w:t xml:space="preserve">грн </w:t>
      </w:r>
      <w:r w:rsidR="00F92DF6" w:rsidRPr="00B35865">
        <w:rPr>
          <w:rFonts w:ascii="Times New Roman" w:hAnsi="Times New Roman"/>
          <w:color w:val="000000"/>
          <w:szCs w:val="28"/>
          <w:lang w:val="uk-UA"/>
        </w:rPr>
        <w:t xml:space="preserve"> у січні-червні 2020 року</w:t>
      </w:r>
      <w:r w:rsidR="00770137" w:rsidRPr="00B35865">
        <w:rPr>
          <w:rFonts w:ascii="Times New Roman" w:hAnsi="Times New Roman"/>
          <w:color w:val="000000"/>
          <w:szCs w:val="28"/>
          <w:lang w:val="uk-UA"/>
        </w:rPr>
        <w:t>.</w:t>
      </w:r>
    </w:p>
    <w:p w:rsidR="00E631E9" w:rsidRPr="00B35865" w:rsidRDefault="00E631E9" w:rsidP="00C113E3">
      <w:pPr>
        <w:overflowPunct/>
        <w:autoSpaceDE/>
        <w:autoSpaceDN/>
        <w:adjustRightInd/>
        <w:ind w:firstLine="851"/>
        <w:jc w:val="both"/>
        <w:textAlignment w:val="auto"/>
        <w:rPr>
          <w:rFonts w:ascii="Times New Roman" w:hAnsi="Times New Roman"/>
          <w:color w:val="000000"/>
          <w:szCs w:val="28"/>
          <w:lang w:val="uk-UA"/>
        </w:rPr>
      </w:pPr>
      <w:r w:rsidRPr="00B35865">
        <w:rPr>
          <w:rFonts w:ascii="Times New Roman" w:hAnsi="Times New Roman"/>
          <w:color w:val="000000"/>
          <w:szCs w:val="28"/>
          <w:lang w:val="uk-UA"/>
        </w:rPr>
        <w:t>Для</w:t>
      </w:r>
      <w:r w:rsidR="00770137" w:rsidRPr="00B35865">
        <w:rPr>
          <w:rFonts w:ascii="Times New Roman" w:hAnsi="Times New Roman"/>
          <w:color w:val="000000"/>
          <w:szCs w:val="28"/>
          <w:lang w:val="uk-UA"/>
        </w:rPr>
        <w:t xml:space="preserve"> зміцнення матеріально-технічного стану комунальних підприємств та поліпшення благоустрою населених пунктів капітальні видатки з місцевого бюджету склали 255 тис.</w:t>
      </w:r>
      <w:r w:rsidR="00332F8D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770137" w:rsidRPr="00B35865">
        <w:rPr>
          <w:rFonts w:ascii="Times New Roman" w:hAnsi="Times New Roman"/>
          <w:color w:val="000000"/>
          <w:szCs w:val="28"/>
          <w:lang w:val="uk-UA"/>
        </w:rPr>
        <w:t>грн. Придбано 2 насоси</w:t>
      </w:r>
      <w:r w:rsidR="00EA4CFE" w:rsidRPr="00B35865">
        <w:rPr>
          <w:rFonts w:ascii="Times New Roman" w:hAnsi="Times New Roman"/>
          <w:color w:val="000000"/>
          <w:szCs w:val="28"/>
          <w:lang w:val="uk-UA"/>
        </w:rPr>
        <w:t xml:space="preserve"> для води</w:t>
      </w:r>
      <w:r w:rsidR="00770137" w:rsidRPr="00B35865">
        <w:rPr>
          <w:rFonts w:ascii="Times New Roman" w:hAnsi="Times New Roman"/>
          <w:color w:val="000000"/>
          <w:szCs w:val="28"/>
          <w:lang w:val="uk-UA"/>
        </w:rPr>
        <w:t>, пилораму, автобус</w:t>
      </w:r>
      <w:r w:rsidR="00830D35">
        <w:rPr>
          <w:rFonts w:ascii="Times New Roman" w:hAnsi="Times New Roman"/>
          <w:color w:val="000000"/>
          <w:szCs w:val="28"/>
          <w:lang w:val="uk-UA"/>
        </w:rPr>
        <w:t>ну зупинку, зелені насадження.</w:t>
      </w:r>
    </w:p>
    <w:p w:rsidR="00C113E3" w:rsidRPr="00B35865" w:rsidRDefault="00C113E3" w:rsidP="00C113E3">
      <w:pPr>
        <w:ind w:firstLine="851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C113E3" w:rsidRPr="00B35865" w:rsidRDefault="00C113E3" w:rsidP="00C113E3">
      <w:pPr>
        <w:tabs>
          <w:tab w:val="left" w:pos="709"/>
        </w:tabs>
        <w:overflowPunct/>
        <w:autoSpaceDE/>
        <w:autoSpaceDN/>
        <w:adjustRightInd/>
        <w:ind w:firstLine="851"/>
        <w:jc w:val="both"/>
        <w:textAlignment w:val="auto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b/>
          <w:bCs/>
          <w:szCs w:val="28"/>
          <w:lang w:val="uk-UA"/>
        </w:rPr>
        <w:t>7. Надання адміністративних послуг</w:t>
      </w:r>
    </w:p>
    <w:p w:rsidR="00481B84" w:rsidRPr="00B35865" w:rsidRDefault="00C113E3" w:rsidP="00C113E3">
      <w:pPr>
        <w:overflowPunct/>
        <w:autoSpaceDE/>
        <w:autoSpaceDN/>
        <w:adjustRightInd/>
        <w:ind w:firstLine="851"/>
        <w:jc w:val="both"/>
        <w:textAlignment w:val="auto"/>
        <w:rPr>
          <w:rFonts w:ascii="Times New Roman" w:hAnsi="Times New Roman"/>
          <w:color w:val="000000"/>
          <w:szCs w:val="28"/>
          <w:lang w:val="ru-RU"/>
        </w:rPr>
      </w:pP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lastRenderedPageBreak/>
        <w:t>Організація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надання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адміністративних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послуг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у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Центрі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надання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адміністративних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послуг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Березанської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міської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ради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здійснюється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за принципом «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єдиного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вікна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>» на</w:t>
      </w:r>
      <w:r w:rsidR="00693DA2" w:rsidRPr="00B35865">
        <w:rPr>
          <w:rFonts w:ascii="Times New Roman" w:hAnsi="Times New Roman"/>
          <w:color w:val="000000"/>
          <w:szCs w:val="28"/>
          <w:lang w:val="ru-RU"/>
        </w:rPr>
        <w:t xml:space="preserve"> засадах </w:t>
      </w:r>
      <w:proofErr w:type="spellStart"/>
      <w:r w:rsidR="00693DA2" w:rsidRPr="00B35865">
        <w:rPr>
          <w:rFonts w:ascii="Times New Roman" w:hAnsi="Times New Roman"/>
          <w:color w:val="000000"/>
          <w:szCs w:val="28"/>
          <w:lang w:val="ru-RU"/>
        </w:rPr>
        <w:t>прозорості</w:t>
      </w:r>
      <w:proofErr w:type="spellEnd"/>
      <w:r w:rsidR="00693DA2" w:rsidRPr="00B35865">
        <w:rPr>
          <w:rFonts w:ascii="Times New Roman" w:hAnsi="Times New Roman"/>
          <w:color w:val="000000"/>
          <w:szCs w:val="28"/>
          <w:lang w:val="ru-RU"/>
        </w:rPr>
        <w:t xml:space="preserve"> й </w:t>
      </w:r>
      <w:proofErr w:type="spellStart"/>
      <w:r w:rsidR="00693DA2" w:rsidRPr="00B35865">
        <w:rPr>
          <w:rFonts w:ascii="Times New Roman" w:hAnsi="Times New Roman"/>
          <w:color w:val="000000"/>
          <w:szCs w:val="28"/>
          <w:lang w:val="ru-RU"/>
        </w:rPr>
        <w:t>оперативно</w:t>
      </w:r>
      <w:r w:rsidRPr="00B35865">
        <w:rPr>
          <w:rFonts w:ascii="Times New Roman" w:hAnsi="Times New Roman"/>
          <w:color w:val="000000"/>
          <w:szCs w:val="28"/>
          <w:lang w:val="ru-RU"/>
        </w:rPr>
        <w:t>сті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.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Вживаються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заходи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зі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забезпечення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надання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через ЦНАП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послуг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,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передбачених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розпорядженням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КМУ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від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16.05.2014 «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Деякі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питання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надання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адміністративних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послуг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органів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виконавчої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влади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через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центри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надання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адміністративних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послуг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». </w:t>
      </w:r>
    </w:p>
    <w:p w:rsidR="00481B84" w:rsidRPr="00B35865" w:rsidRDefault="00693DA2" w:rsidP="00C113E3">
      <w:pPr>
        <w:overflowPunct/>
        <w:autoSpaceDE/>
        <w:autoSpaceDN/>
        <w:adjustRightInd/>
        <w:ind w:firstLine="851"/>
        <w:jc w:val="both"/>
        <w:textAlignment w:val="auto"/>
        <w:rPr>
          <w:rFonts w:ascii="Times New Roman" w:hAnsi="Times New Roman"/>
          <w:color w:val="000000"/>
          <w:szCs w:val="28"/>
          <w:lang w:val="ru-RU"/>
        </w:rPr>
      </w:pPr>
      <w:r w:rsidRPr="00B35865">
        <w:rPr>
          <w:rFonts w:ascii="Times New Roman" w:hAnsi="Times New Roman"/>
          <w:color w:val="000000"/>
          <w:szCs w:val="28"/>
          <w:lang w:val="ru-RU"/>
        </w:rPr>
        <w:t xml:space="preserve">З початку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звітного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періоду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у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ЦНАПі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надають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253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види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адміністративн</w:t>
      </w:r>
      <w:r w:rsidR="00481B84" w:rsidRPr="00B35865">
        <w:rPr>
          <w:rFonts w:ascii="Times New Roman" w:hAnsi="Times New Roman"/>
          <w:color w:val="000000"/>
          <w:szCs w:val="28"/>
          <w:lang w:val="ru-RU"/>
        </w:rPr>
        <w:t>их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послуг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4D7296" w:rsidRPr="00B35865">
        <w:rPr>
          <w:rFonts w:ascii="Times New Roman" w:hAnsi="Times New Roman"/>
          <w:color w:val="000000"/>
          <w:szCs w:val="28"/>
          <w:lang w:val="ru-RU"/>
        </w:rPr>
        <w:t>проти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186-ти</w:t>
      </w:r>
      <w:r w:rsidR="005F3BEC">
        <w:rPr>
          <w:rFonts w:ascii="Times New Roman" w:hAnsi="Times New Roman"/>
          <w:color w:val="000000"/>
          <w:szCs w:val="28"/>
          <w:lang w:val="ru-RU"/>
        </w:rPr>
        <w:t xml:space="preserve"> в </w:t>
      </w:r>
      <w:proofErr w:type="spellStart"/>
      <w:r w:rsidR="005F3BEC">
        <w:rPr>
          <w:rFonts w:ascii="Times New Roman" w:hAnsi="Times New Roman"/>
          <w:color w:val="000000"/>
          <w:szCs w:val="28"/>
          <w:lang w:val="ru-RU"/>
        </w:rPr>
        <w:t>аналогічному</w:t>
      </w:r>
      <w:proofErr w:type="spellEnd"/>
      <w:r w:rsidR="005F3BEC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F3BEC">
        <w:rPr>
          <w:rFonts w:ascii="Times New Roman" w:hAnsi="Times New Roman"/>
          <w:color w:val="000000"/>
          <w:szCs w:val="28"/>
          <w:lang w:val="ru-RU"/>
        </w:rPr>
        <w:t>періоді</w:t>
      </w:r>
      <w:proofErr w:type="spellEnd"/>
      <w:r w:rsidR="005F3BEC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F3BEC">
        <w:rPr>
          <w:rFonts w:ascii="Times New Roman" w:hAnsi="Times New Roman"/>
          <w:color w:val="000000"/>
          <w:szCs w:val="28"/>
          <w:lang w:val="ru-RU"/>
        </w:rPr>
        <w:t>торік</w:t>
      </w:r>
      <w:proofErr w:type="spellEnd"/>
      <w:r w:rsidR="005F3BEC">
        <w:rPr>
          <w:rFonts w:ascii="Times New Roman" w:hAnsi="Times New Roman"/>
          <w:color w:val="000000"/>
          <w:szCs w:val="28"/>
          <w:lang w:val="ru-RU"/>
        </w:rPr>
        <w:t xml:space="preserve">.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Усі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адміністративні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послуги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виконавчих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органів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міської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ради (88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видів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)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надаються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через ЦНАП.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Тепер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за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отриманням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послуг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соціальн</w:t>
      </w:r>
      <w:r w:rsidR="005F3BEC">
        <w:rPr>
          <w:rFonts w:ascii="Times New Roman" w:hAnsi="Times New Roman"/>
          <w:color w:val="000000"/>
          <w:szCs w:val="28"/>
          <w:lang w:val="ru-RU"/>
        </w:rPr>
        <w:t>ого</w:t>
      </w:r>
      <w:proofErr w:type="spellEnd"/>
      <w:r w:rsidR="005F3BEC">
        <w:rPr>
          <w:rFonts w:ascii="Times New Roman" w:hAnsi="Times New Roman"/>
          <w:color w:val="000000"/>
          <w:szCs w:val="28"/>
          <w:lang w:val="ru-RU"/>
        </w:rPr>
        <w:t xml:space="preserve"> характеру (60 </w:t>
      </w:r>
      <w:proofErr w:type="spellStart"/>
      <w:r w:rsidR="005F3BEC">
        <w:rPr>
          <w:rFonts w:ascii="Times New Roman" w:hAnsi="Times New Roman"/>
          <w:color w:val="000000"/>
          <w:szCs w:val="28"/>
          <w:lang w:val="ru-RU"/>
        </w:rPr>
        <w:t>видів</w:t>
      </w:r>
      <w:proofErr w:type="spellEnd"/>
      <w:r w:rsidR="005F3BEC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F3BEC">
        <w:rPr>
          <w:rFonts w:ascii="Times New Roman" w:hAnsi="Times New Roman"/>
          <w:color w:val="000000"/>
          <w:szCs w:val="28"/>
          <w:lang w:val="ru-RU"/>
        </w:rPr>
        <w:t>послуг</w:t>
      </w:r>
      <w:proofErr w:type="spellEnd"/>
      <w:r w:rsidR="005F3BEC">
        <w:rPr>
          <w:rFonts w:ascii="Times New Roman" w:hAnsi="Times New Roman"/>
          <w:color w:val="000000"/>
          <w:szCs w:val="28"/>
          <w:lang w:val="ru-RU"/>
        </w:rPr>
        <w:t>)</w:t>
      </w:r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мешканці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громади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також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звертаються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до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ЦНАПу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,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одночасно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отримуючи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комплексне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обслуговування</w:t>
      </w:r>
      <w:proofErr w:type="spellEnd"/>
      <w:r w:rsidR="00481B84" w:rsidRPr="00B35865">
        <w:rPr>
          <w:rFonts w:ascii="Times New Roman" w:hAnsi="Times New Roman"/>
          <w:color w:val="000000"/>
          <w:szCs w:val="28"/>
          <w:lang w:val="ru-RU"/>
        </w:rPr>
        <w:t xml:space="preserve"> з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надання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адміністративн</w:t>
      </w:r>
      <w:r w:rsidR="00481B84" w:rsidRPr="00B35865">
        <w:rPr>
          <w:rFonts w:ascii="Times New Roman" w:hAnsi="Times New Roman"/>
          <w:color w:val="000000"/>
          <w:szCs w:val="28"/>
          <w:lang w:val="ru-RU"/>
        </w:rPr>
        <w:t>их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послуг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.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Крім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того, у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ЦНАПі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надаються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105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видів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послуг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територіальних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органів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виконавчої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влади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, </w:t>
      </w:r>
      <w:proofErr w:type="spellStart"/>
      <w:r w:rsidR="00B32726" w:rsidRPr="00B35865">
        <w:rPr>
          <w:rFonts w:ascii="Times New Roman" w:hAnsi="Times New Roman"/>
          <w:color w:val="000000"/>
          <w:szCs w:val="28"/>
          <w:lang w:val="ru-RU"/>
        </w:rPr>
        <w:t>шість</w:t>
      </w:r>
      <w:proofErr w:type="spellEnd"/>
      <w:r w:rsidR="00B32726" w:rsidRPr="00B35865">
        <w:rPr>
          <w:rFonts w:ascii="Times New Roman" w:hAnsi="Times New Roman"/>
          <w:color w:val="000000"/>
          <w:szCs w:val="28"/>
          <w:lang w:val="ru-RU"/>
        </w:rPr>
        <w:t xml:space="preserve"> з </w:t>
      </w:r>
      <w:proofErr w:type="spellStart"/>
      <w:r w:rsidR="00B32726" w:rsidRPr="00B35865">
        <w:rPr>
          <w:rFonts w:ascii="Times New Roman" w:hAnsi="Times New Roman"/>
          <w:color w:val="000000"/>
          <w:szCs w:val="28"/>
          <w:lang w:val="ru-RU"/>
        </w:rPr>
        <w:t>яких</w:t>
      </w:r>
      <w:proofErr w:type="spellEnd"/>
      <w:r w:rsidR="00B32726" w:rsidRPr="00B35865">
        <w:rPr>
          <w:rFonts w:ascii="Times New Roman" w:hAnsi="Times New Roman"/>
          <w:color w:val="000000"/>
          <w:szCs w:val="28"/>
          <w:lang w:val="ru-RU"/>
        </w:rPr>
        <w:t xml:space="preserve"> - в </w:t>
      </w:r>
      <w:proofErr w:type="spellStart"/>
      <w:proofErr w:type="gramStart"/>
      <w:r w:rsidR="00B32726" w:rsidRPr="00B35865">
        <w:rPr>
          <w:rFonts w:ascii="Times New Roman" w:hAnsi="Times New Roman"/>
          <w:color w:val="000000"/>
          <w:szCs w:val="28"/>
          <w:lang w:val="ru-RU"/>
        </w:rPr>
        <w:t>електронн</w:t>
      </w:r>
      <w:r w:rsidR="004D7296" w:rsidRPr="00B35865">
        <w:rPr>
          <w:rFonts w:ascii="Times New Roman" w:hAnsi="Times New Roman"/>
          <w:color w:val="000000"/>
          <w:szCs w:val="28"/>
          <w:lang w:val="ru-RU"/>
        </w:rPr>
        <w:t>ій</w:t>
      </w:r>
      <w:proofErr w:type="spellEnd"/>
      <w:r w:rsidR="004D7296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B32726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481B84" w:rsidRPr="00B35865">
        <w:rPr>
          <w:rFonts w:ascii="Times New Roman" w:hAnsi="Times New Roman"/>
          <w:color w:val="000000"/>
          <w:szCs w:val="28"/>
          <w:lang w:val="ru-RU"/>
        </w:rPr>
        <w:t>формі</w:t>
      </w:r>
      <w:proofErr w:type="spellEnd"/>
      <w:proofErr w:type="gramEnd"/>
      <w:r w:rsidR="00B32726" w:rsidRPr="00B35865">
        <w:rPr>
          <w:rFonts w:ascii="Times New Roman" w:hAnsi="Times New Roman"/>
          <w:color w:val="000000"/>
          <w:szCs w:val="28"/>
          <w:lang w:val="ru-RU"/>
        </w:rPr>
        <w:t xml:space="preserve">. </w:t>
      </w:r>
    </w:p>
    <w:p w:rsidR="00C113E3" w:rsidRPr="00B35865" w:rsidRDefault="00B32726" w:rsidP="00C113E3">
      <w:pPr>
        <w:overflowPunct/>
        <w:autoSpaceDE/>
        <w:autoSpaceDN/>
        <w:adjustRightInd/>
        <w:ind w:firstLine="851"/>
        <w:jc w:val="both"/>
        <w:textAlignment w:val="auto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color w:val="000000"/>
          <w:szCs w:val="28"/>
          <w:lang w:val="ru-RU"/>
        </w:rPr>
        <w:t xml:space="preserve">З метою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наближення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послуг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до </w:t>
      </w:r>
      <w:proofErr w:type="spellStart"/>
      <w:r w:rsidRPr="00B35865">
        <w:rPr>
          <w:rFonts w:ascii="Times New Roman" w:hAnsi="Times New Roman"/>
          <w:color w:val="000000"/>
          <w:szCs w:val="28"/>
          <w:lang w:val="ru-RU"/>
        </w:rPr>
        <w:t>споживачів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 у</w:t>
      </w:r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старостинських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округах створено </w:t>
      </w:r>
      <w:r w:rsidR="005F7D79" w:rsidRPr="00B35865">
        <w:rPr>
          <w:rFonts w:ascii="Times New Roman" w:hAnsi="Times New Roman"/>
          <w:color w:val="000000"/>
          <w:szCs w:val="28"/>
          <w:lang w:val="ru-RU"/>
        </w:rPr>
        <w:t>6</w:t>
      </w:r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віддалених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робочих</w:t>
      </w:r>
      <w:proofErr w:type="spellEnd"/>
      <w:r w:rsidR="000E2D9E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0E2D9E" w:rsidRPr="00B35865">
        <w:rPr>
          <w:rFonts w:ascii="Times New Roman" w:hAnsi="Times New Roman"/>
          <w:color w:val="000000"/>
          <w:szCs w:val="28"/>
          <w:lang w:val="ru-RU"/>
        </w:rPr>
        <w:t>міс</w:t>
      </w:r>
      <w:r w:rsidRPr="00B35865">
        <w:rPr>
          <w:rFonts w:ascii="Times New Roman" w:hAnsi="Times New Roman"/>
          <w:color w:val="000000"/>
          <w:szCs w:val="28"/>
          <w:lang w:val="ru-RU"/>
        </w:rPr>
        <w:t>ць</w:t>
      </w:r>
      <w:proofErr w:type="spellEnd"/>
      <w:r w:rsidRPr="00B35865">
        <w:rPr>
          <w:rFonts w:ascii="Times New Roman" w:hAnsi="Times New Roman"/>
          <w:color w:val="000000"/>
          <w:szCs w:val="28"/>
          <w:lang w:val="ru-RU"/>
        </w:rPr>
        <w:t xml:space="preserve">, </w:t>
      </w:r>
      <w:proofErr w:type="spellStart"/>
      <w:r w:rsidR="005F7D79" w:rsidRPr="00B35865">
        <w:rPr>
          <w:rFonts w:ascii="Times New Roman" w:hAnsi="Times New Roman"/>
          <w:color w:val="000000"/>
          <w:szCs w:val="28"/>
          <w:lang w:val="ru-RU"/>
        </w:rPr>
        <w:t>Наразі</w:t>
      </w:r>
      <w:proofErr w:type="spellEnd"/>
      <w:r w:rsidR="005F7D79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F7D79" w:rsidRPr="00B35865">
        <w:rPr>
          <w:rFonts w:ascii="Times New Roman" w:hAnsi="Times New Roman"/>
          <w:color w:val="000000"/>
          <w:szCs w:val="28"/>
          <w:lang w:val="ru-RU"/>
        </w:rPr>
        <w:t>адміністратори</w:t>
      </w:r>
      <w:proofErr w:type="spellEnd"/>
      <w:r w:rsidR="005F7D79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202D1A" w:rsidRPr="00B35865">
        <w:rPr>
          <w:rFonts w:ascii="Times New Roman" w:hAnsi="Times New Roman"/>
          <w:color w:val="000000"/>
          <w:szCs w:val="28"/>
          <w:lang w:val="ru-RU"/>
        </w:rPr>
        <w:t xml:space="preserve">на </w:t>
      </w:r>
      <w:proofErr w:type="spellStart"/>
      <w:r w:rsidR="00202D1A" w:rsidRPr="00B35865">
        <w:rPr>
          <w:rFonts w:ascii="Times New Roman" w:hAnsi="Times New Roman"/>
          <w:color w:val="000000"/>
          <w:szCs w:val="28"/>
          <w:lang w:val="ru-RU"/>
        </w:rPr>
        <w:t>місцях</w:t>
      </w:r>
      <w:proofErr w:type="spellEnd"/>
      <w:r w:rsidR="00202D1A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F7D79" w:rsidRPr="00B35865">
        <w:rPr>
          <w:rFonts w:ascii="Times New Roman" w:hAnsi="Times New Roman"/>
          <w:color w:val="000000"/>
          <w:szCs w:val="28"/>
          <w:lang w:val="ru-RU"/>
        </w:rPr>
        <w:t>надають</w:t>
      </w:r>
      <w:proofErr w:type="spellEnd"/>
      <w:r w:rsidR="005F7D79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F7D79" w:rsidRPr="00B35865">
        <w:rPr>
          <w:rFonts w:ascii="Times New Roman" w:hAnsi="Times New Roman"/>
          <w:color w:val="000000"/>
          <w:szCs w:val="28"/>
          <w:lang w:val="ru-RU"/>
        </w:rPr>
        <w:t>сільським</w:t>
      </w:r>
      <w:proofErr w:type="spellEnd"/>
      <w:r w:rsidR="005F7D79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proofErr w:type="gramStart"/>
      <w:r w:rsidR="005F7D79" w:rsidRPr="00B35865">
        <w:rPr>
          <w:rFonts w:ascii="Times New Roman" w:hAnsi="Times New Roman"/>
          <w:color w:val="000000"/>
          <w:szCs w:val="28"/>
          <w:lang w:val="ru-RU"/>
        </w:rPr>
        <w:t>мешканцям</w:t>
      </w:r>
      <w:proofErr w:type="spellEnd"/>
      <w:r w:rsidR="005F7D79" w:rsidRPr="00B35865">
        <w:rPr>
          <w:rFonts w:ascii="Times New Roman" w:hAnsi="Times New Roman"/>
          <w:color w:val="000000"/>
          <w:szCs w:val="28"/>
          <w:lang w:val="ru-RU"/>
        </w:rPr>
        <w:t xml:space="preserve">  </w:t>
      </w:r>
      <w:proofErr w:type="spellStart"/>
      <w:r w:rsidR="005F7D79" w:rsidRPr="00B35865">
        <w:rPr>
          <w:rFonts w:ascii="Times New Roman" w:hAnsi="Times New Roman"/>
          <w:color w:val="000000"/>
          <w:szCs w:val="28"/>
          <w:lang w:val="ru-RU"/>
        </w:rPr>
        <w:t>соціальні</w:t>
      </w:r>
      <w:proofErr w:type="spellEnd"/>
      <w:proofErr w:type="gramEnd"/>
      <w:r w:rsidR="005F7D79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F7D79" w:rsidRPr="00B35865">
        <w:rPr>
          <w:rFonts w:ascii="Times New Roman" w:hAnsi="Times New Roman"/>
          <w:color w:val="000000"/>
          <w:szCs w:val="28"/>
          <w:lang w:val="ru-RU"/>
        </w:rPr>
        <w:t>послуги</w:t>
      </w:r>
      <w:proofErr w:type="spellEnd"/>
      <w:r w:rsidR="005F7D79" w:rsidRPr="00B35865">
        <w:rPr>
          <w:rFonts w:ascii="Times New Roman" w:hAnsi="Times New Roman"/>
          <w:color w:val="000000"/>
          <w:szCs w:val="28"/>
          <w:lang w:val="ru-RU"/>
        </w:rPr>
        <w:t xml:space="preserve"> та </w:t>
      </w:r>
      <w:proofErr w:type="spellStart"/>
      <w:r w:rsidR="005F7D79" w:rsidRPr="00B35865">
        <w:rPr>
          <w:rFonts w:ascii="Times New Roman" w:hAnsi="Times New Roman"/>
          <w:color w:val="000000"/>
          <w:szCs w:val="28"/>
          <w:lang w:val="ru-RU"/>
        </w:rPr>
        <w:t>послуги</w:t>
      </w:r>
      <w:proofErr w:type="spellEnd"/>
      <w:r w:rsidR="005F7D79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B35865">
        <w:rPr>
          <w:rFonts w:ascii="Times New Roman" w:hAnsi="Times New Roman"/>
          <w:color w:val="000000"/>
          <w:szCs w:val="28"/>
          <w:lang w:val="ru-RU"/>
        </w:rPr>
        <w:t>з</w:t>
      </w:r>
      <w:r w:rsidR="005F7D79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F7D79" w:rsidRPr="00B35865">
        <w:rPr>
          <w:rFonts w:ascii="Times New Roman" w:hAnsi="Times New Roman"/>
          <w:color w:val="000000"/>
          <w:szCs w:val="28"/>
          <w:lang w:val="ru-RU"/>
        </w:rPr>
        <w:t>реєстрації</w:t>
      </w:r>
      <w:proofErr w:type="spellEnd"/>
      <w:r w:rsidR="005F7D79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F7D79" w:rsidRPr="00B35865">
        <w:rPr>
          <w:rFonts w:ascii="Times New Roman" w:hAnsi="Times New Roman"/>
          <w:color w:val="000000"/>
          <w:szCs w:val="28"/>
          <w:lang w:val="ru-RU"/>
        </w:rPr>
        <w:t>місця</w:t>
      </w:r>
      <w:proofErr w:type="spellEnd"/>
      <w:r w:rsidR="005F7D79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5F7D79" w:rsidRPr="00B35865">
        <w:rPr>
          <w:rFonts w:ascii="Times New Roman" w:hAnsi="Times New Roman"/>
          <w:color w:val="000000"/>
          <w:szCs w:val="28"/>
          <w:lang w:val="ru-RU"/>
        </w:rPr>
        <w:t>проживання</w:t>
      </w:r>
      <w:proofErr w:type="spellEnd"/>
      <w:r w:rsidR="005F7D79" w:rsidRPr="00B35865">
        <w:rPr>
          <w:rFonts w:ascii="Times New Roman" w:hAnsi="Times New Roman"/>
          <w:color w:val="000000"/>
          <w:szCs w:val="28"/>
          <w:lang w:val="ru-RU"/>
        </w:rPr>
        <w:t xml:space="preserve">, а </w:t>
      </w:r>
      <w:proofErr w:type="spellStart"/>
      <w:r w:rsidR="005F7D79" w:rsidRPr="00B35865">
        <w:rPr>
          <w:rFonts w:ascii="Times New Roman" w:hAnsi="Times New Roman"/>
          <w:color w:val="000000"/>
          <w:szCs w:val="28"/>
          <w:lang w:val="ru-RU"/>
        </w:rPr>
        <w:t>та</w:t>
      </w:r>
      <w:r w:rsidR="00C96693" w:rsidRPr="00B35865">
        <w:rPr>
          <w:rFonts w:ascii="Times New Roman" w:hAnsi="Times New Roman"/>
          <w:color w:val="000000"/>
          <w:szCs w:val="28"/>
          <w:lang w:val="ru-RU"/>
        </w:rPr>
        <w:t>кож</w:t>
      </w:r>
      <w:proofErr w:type="spellEnd"/>
      <w:r w:rsidR="00C96693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C96693" w:rsidRPr="00B35865">
        <w:rPr>
          <w:rFonts w:ascii="Times New Roman" w:hAnsi="Times New Roman"/>
          <w:color w:val="000000"/>
          <w:szCs w:val="28"/>
          <w:lang w:val="ru-RU"/>
        </w:rPr>
        <w:t>консультують</w:t>
      </w:r>
      <w:proofErr w:type="spellEnd"/>
      <w:r w:rsidR="00C96693" w:rsidRPr="00B35865">
        <w:rPr>
          <w:rFonts w:ascii="Times New Roman" w:hAnsi="Times New Roman"/>
          <w:color w:val="000000"/>
          <w:szCs w:val="28"/>
          <w:lang w:val="ru-RU"/>
        </w:rPr>
        <w:t xml:space="preserve"> з </w:t>
      </w:r>
      <w:proofErr w:type="spellStart"/>
      <w:r w:rsidR="00C96693" w:rsidRPr="00B35865">
        <w:rPr>
          <w:rFonts w:ascii="Times New Roman" w:hAnsi="Times New Roman"/>
          <w:color w:val="000000"/>
          <w:szCs w:val="28"/>
          <w:lang w:val="ru-RU"/>
        </w:rPr>
        <w:t>інших</w:t>
      </w:r>
      <w:proofErr w:type="spellEnd"/>
      <w:r w:rsidR="00C96693" w:rsidRPr="00B3586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="00C96693" w:rsidRPr="00B35865">
        <w:rPr>
          <w:rFonts w:ascii="Times New Roman" w:hAnsi="Times New Roman"/>
          <w:color w:val="000000"/>
          <w:szCs w:val="28"/>
          <w:lang w:val="ru-RU"/>
        </w:rPr>
        <w:t>питань</w:t>
      </w:r>
      <w:proofErr w:type="spellEnd"/>
      <w:r w:rsidRPr="00B35865">
        <w:rPr>
          <w:rFonts w:ascii="Times New Roman" w:hAnsi="Times New Roman"/>
          <w:color w:val="000000"/>
          <w:szCs w:val="28"/>
          <w:lang w:val="uk-UA"/>
        </w:rPr>
        <w:t>.</w:t>
      </w:r>
    </w:p>
    <w:p w:rsidR="00C113E3" w:rsidRPr="00B35865" w:rsidRDefault="00C113E3" w:rsidP="00C113E3">
      <w:pPr>
        <w:overflowPunct/>
        <w:autoSpaceDE/>
        <w:autoSpaceDN/>
        <w:adjustRightInd/>
        <w:ind w:left="17" w:firstLine="851"/>
        <w:jc w:val="both"/>
        <w:textAlignment w:val="auto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color w:val="000000"/>
          <w:szCs w:val="28"/>
          <w:lang w:val="uk-UA"/>
        </w:rPr>
        <w:t xml:space="preserve">На веб-сайті </w:t>
      </w:r>
      <w:proofErr w:type="spellStart"/>
      <w:r w:rsidRPr="00B35865">
        <w:rPr>
          <w:rFonts w:ascii="Times New Roman" w:hAnsi="Times New Roman"/>
          <w:color w:val="000000"/>
          <w:szCs w:val="28"/>
          <w:u w:val="single"/>
          <w:lang w:val="ru-RU"/>
        </w:rPr>
        <w:t>https</w:t>
      </w:r>
      <w:proofErr w:type="spellEnd"/>
      <w:r w:rsidRPr="00B35865">
        <w:rPr>
          <w:rFonts w:ascii="Times New Roman" w:hAnsi="Times New Roman"/>
          <w:color w:val="000000"/>
          <w:szCs w:val="28"/>
          <w:u w:val="single"/>
          <w:lang w:val="uk-UA"/>
        </w:rPr>
        <w:t>://</w:t>
      </w:r>
      <w:proofErr w:type="spellStart"/>
      <w:r w:rsidRPr="00B35865">
        <w:rPr>
          <w:rFonts w:ascii="Times New Roman" w:hAnsi="Times New Roman"/>
          <w:color w:val="000000"/>
          <w:szCs w:val="28"/>
          <w:u w:val="single"/>
          <w:lang w:val="ru-RU"/>
        </w:rPr>
        <w:t>cnap</w:t>
      </w:r>
      <w:proofErr w:type="spellEnd"/>
      <w:r w:rsidRPr="00B35865">
        <w:rPr>
          <w:rFonts w:ascii="Times New Roman" w:hAnsi="Times New Roman"/>
          <w:color w:val="000000"/>
          <w:szCs w:val="28"/>
          <w:u w:val="single"/>
          <w:lang w:val="uk-UA"/>
        </w:rPr>
        <w:t>-</w:t>
      </w:r>
      <w:proofErr w:type="spellStart"/>
      <w:r w:rsidRPr="00B35865">
        <w:rPr>
          <w:rFonts w:ascii="Times New Roman" w:hAnsi="Times New Roman"/>
          <w:color w:val="000000"/>
          <w:szCs w:val="28"/>
          <w:u w:val="single"/>
          <w:lang w:val="ru-RU"/>
        </w:rPr>
        <w:t>berezan</w:t>
      </w:r>
      <w:proofErr w:type="spellEnd"/>
      <w:r w:rsidRPr="00B35865">
        <w:rPr>
          <w:rFonts w:ascii="Times New Roman" w:hAnsi="Times New Roman"/>
          <w:color w:val="000000"/>
          <w:szCs w:val="28"/>
          <w:u w:val="single"/>
          <w:lang w:val="uk-UA"/>
        </w:rPr>
        <w:t>.</w:t>
      </w:r>
      <w:proofErr w:type="spellStart"/>
      <w:r w:rsidRPr="00B35865">
        <w:rPr>
          <w:rFonts w:ascii="Times New Roman" w:hAnsi="Times New Roman"/>
          <w:color w:val="000000"/>
          <w:szCs w:val="28"/>
          <w:u w:val="single"/>
          <w:lang w:val="ru-RU"/>
        </w:rPr>
        <w:t>com</w:t>
      </w:r>
      <w:proofErr w:type="spellEnd"/>
      <w:r w:rsidRPr="00B35865">
        <w:rPr>
          <w:rFonts w:ascii="Times New Roman" w:hAnsi="Times New Roman"/>
          <w:color w:val="000000"/>
          <w:szCs w:val="28"/>
          <w:u w:val="single"/>
          <w:lang w:val="uk-UA"/>
        </w:rPr>
        <w:t>.</w:t>
      </w:r>
      <w:proofErr w:type="spellStart"/>
      <w:r w:rsidRPr="00B35865">
        <w:rPr>
          <w:rFonts w:ascii="Times New Roman" w:hAnsi="Times New Roman"/>
          <w:color w:val="000000"/>
          <w:szCs w:val="28"/>
          <w:u w:val="single"/>
          <w:lang w:val="ru-RU"/>
        </w:rPr>
        <w:t>ua</w:t>
      </w:r>
      <w:proofErr w:type="spellEnd"/>
      <w:r w:rsidRPr="00B35865">
        <w:rPr>
          <w:rFonts w:ascii="Times New Roman" w:hAnsi="Times New Roman"/>
          <w:color w:val="000000"/>
          <w:szCs w:val="28"/>
          <w:lang w:val="uk-UA"/>
        </w:rPr>
        <w:t xml:space="preserve"> Центру надання адміністративних послуг є можливість ознайомитись з інформацією щодо функціонування ЦНАП та переліком адміністративних послуг.</w:t>
      </w:r>
    </w:p>
    <w:p w:rsidR="00B32726" w:rsidRPr="00B35865" w:rsidRDefault="00C113E3" w:rsidP="00B32726">
      <w:pPr>
        <w:tabs>
          <w:tab w:val="left" w:pos="709"/>
        </w:tabs>
        <w:overflowPunct/>
        <w:autoSpaceDE/>
        <w:autoSpaceDN/>
        <w:adjustRightInd/>
        <w:ind w:firstLine="851"/>
        <w:jc w:val="both"/>
        <w:textAlignment w:val="auto"/>
        <w:rPr>
          <w:rFonts w:ascii="Times New Roman" w:hAnsi="Times New Roman"/>
          <w:color w:val="000000"/>
          <w:szCs w:val="28"/>
          <w:lang w:val="uk-UA"/>
        </w:rPr>
      </w:pPr>
      <w:r w:rsidRPr="00B35865">
        <w:rPr>
          <w:rFonts w:ascii="Times New Roman" w:hAnsi="Times New Roman"/>
          <w:color w:val="000000"/>
          <w:szCs w:val="28"/>
          <w:lang w:val="uk-UA"/>
        </w:rPr>
        <w:t>Упродовж І півріччя 202</w:t>
      </w:r>
      <w:r w:rsidR="00B32726" w:rsidRPr="00B35865">
        <w:rPr>
          <w:rFonts w:ascii="Times New Roman" w:hAnsi="Times New Roman"/>
          <w:color w:val="000000"/>
          <w:szCs w:val="28"/>
          <w:lang w:val="uk-UA"/>
        </w:rPr>
        <w:t>1</w:t>
      </w:r>
      <w:r w:rsidRPr="00B35865">
        <w:rPr>
          <w:rFonts w:ascii="Times New Roman" w:hAnsi="Times New Roman"/>
          <w:color w:val="000000"/>
          <w:szCs w:val="28"/>
          <w:lang w:val="uk-UA"/>
        </w:rPr>
        <w:t xml:space="preserve"> року </w:t>
      </w:r>
      <w:r w:rsidR="00B32726" w:rsidRPr="00B35865">
        <w:rPr>
          <w:rFonts w:ascii="Times New Roman" w:hAnsi="Times New Roman"/>
          <w:color w:val="000000"/>
          <w:szCs w:val="28"/>
          <w:lang w:val="uk-UA"/>
        </w:rPr>
        <w:t xml:space="preserve">адміністраторами центру надано 5141 послугу, що в 1,7 рази більше проти відповідного періоду 2020 року (2992 послуги). </w:t>
      </w:r>
      <w:r w:rsidR="004D7296" w:rsidRPr="00B35865">
        <w:rPr>
          <w:rFonts w:ascii="Times New Roman" w:hAnsi="Times New Roman"/>
          <w:color w:val="000000"/>
          <w:szCs w:val="28"/>
          <w:lang w:val="uk-UA"/>
        </w:rPr>
        <w:t xml:space="preserve">Це зумовило зростання надходжень </w:t>
      </w:r>
      <w:r w:rsidR="004D7296" w:rsidRPr="00B35865">
        <w:rPr>
          <w:rFonts w:ascii="Times New Roman" w:hAnsi="Times New Roman"/>
          <w:color w:val="000000"/>
          <w:szCs w:val="28"/>
        </w:rPr>
        <w:t xml:space="preserve">адміністративного збору </w:t>
      </w:r>
      <w:r w:rsidR="004D7296" w:rsidRPr="00B35865">
        <w:rPr>
          <w:rFonts w:ascii="Times New Roman" w:hAnsi="Times New Roman"/>
          <w:color w:val="000000"/>
          <w:szCs w:val="28"/>
          <w:lang w:val="uk-UA"/>
        </w:rPr>
        <w:t>до місцевого бюджету до 321 тис.</w:t>
      </w:r>
      <w:r w:rsidR="003058D6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4D7296" w:rsidRPr="00B35865">
        <w:rPr>
          <w:rFonts w:ascii="Times New Roman" w:hAnsi="Times New Roman"/>
          <w:color w:val="000000"/>
          <w:szCs w:val="28"/>
          <w:lang w:val="uk-UA"/>
        </w:rPr>
        <w:t xml:space="preserve">грн проти </w:t>
      </w:r>
      <w:r w:rsidR="004D7296" w:rsidRPr="00B35865">
        <w:rPr>
          <w:rFonts w:ascii="Times New Roman" w:hAnsi="Times New Roman"/>
          <w:color w:val="000000"/>
          <w:szCs w:val="28"/>
        </w:rPr>
        <w:t xml:space="preserve">280,0 тис. </w:t>
      </w:r>
      <w:r w:rsidR="004D7296" w:rsidRPr="00B35865">
        <w:rPr>
          <w:rFonts w:ascii="Times New Roman" w:hAnsi="Times New Roman"/>
          <w:color w:val="000000"/>
          <w:szCs w:val="28"/>
          <w:lang w:val="uk-UA"/>
        </w:rPr>
        <w:t>г</w:t>
      </w:r>
      <w:r w:rsidR="004D7296" w:rsidRPr="00B35865">
        <w:rPr>
          <w:rFonts w:ascii="Times New Roman" w:hAnsi="Times New Roman"/>
          <w:color w:val="000000"/>
          <w:szCs w:val="28"/>
        </w:rPr>
        <w:t>рн</w:t>
      </w:r>
      <w:r w:rsidR="004D7296" w:rsidRPr="00B35865">
        <w:rPr>
          <w:rFonts w:ascii="Times New Roman" w:hAnsi="Times New Roman"/>
          <w:color w:val="000000"/>
          <w:szCs w:val="28"/>
          <w:lang w:val="uk-UA"/>
        </w:rPr>
        <w:t xml:space="preserve">. </w:t>
      </w:r>
    </w:p>
    <w:p w:rsidR="00C113E3" w:rsidRPr="00B35865" w:rsidRDefault="00924FD5" w:rsidP="00C113E3">
      <w:pPr>
        <w:tabs>
          <w:tab w:val="left" w:pos="5220"/>
        </w:tabs>
        <w:overflowPunct/>
        <w:autoSpaceDE/>
        <w:autoSpaceDN/>
        <w:adjustRightInd/>
        <w:ind w:firstLine="851"/>
        <w:jc w:val="both"/>
        <w:textAlignment w:val="auto"/>
        <w:rPr>
          <w:rFonts w:ascii="Times New Roman" w:hAnsi="Times New Roman"/>
          <w:color w:val="000000"/>
          <w:szCs w:val="28"/>
          <w:lang w:val="uk-UA"/>
        </w:rPr>
      </w:pPr>
      <w:r w:rsidRPr="00B35865">
        <w:rPr>
          <w:rFonts w:ascii="Times New Roman" w:hAnsi="Times New Roman"/>
          <w:color w:val="000000"/>
          <w:szCs w:val="28"/>
          <w:lang w:val="uk-UA"/>
        </w:rPr>
        <w:t>У</w:t>
      </w:r>
      <w:r w:rsidR="00C113E3" w:rsidRPr="00B35865">
        <w:rPr>
          <w:rFonts w:ascii="Times New Roman" w:hAnsi="Times New Roman"/>
          <w:color w:val="000000"/>
          <w:szCs w:val="28"/>
          <w:lang w:val="uk-UA"/>
        </w:rPr>
        <w:t xml:space="preserve"> Центрі надання адміністративних послуг </w:t>
      </w:r>
      <w:r w:rsidRPr="00B35865">
        <w:rPr>
          <w:rFonts w:ascii="Times New Roman" w:hAnsi="Times New Roman"/>
          <w:color w:val="000000"/>
          <w:szCs w:val="28"/>
          <w:lang w:val="uk-UA"/>
        </w:rPr>
        <w:t xml:space="preserve">здійснюється </w:t>
      </w:r>
      <w:r w:rsidRPr="00B35865">
        <w:rPr>
          <w:rFonts w:ascii="Times New Roman" w:hAnsi="Times New Roman"/>
          <w:color w:val="000000"/>
          <w:szCs w:val="28"/>
        </w:rPr>
        <w:t>інформуванн</w:t>
      </w:r>
      <w:r w:rsidRPr="00B35865">
        <w:rPr>
          <w:rFonts w:ascii="Times New Roman" w:hAnsi="Times New Roman"/>
          <w:color w:val="000000"/>
          <w:szCs w:val="28"/>
          <w:lang w:val="uk-UA"/>
        </w:rPr>
        <w:t>я</w:t>
      </w:r>
      <w:r w:rsidRPr="00B35865">
        <w:rPr>
          <w:rFonts w:ascii="Times New Roman" w:hAnsi="Times New Roman"/>
          <w:color w:val="000000"/>
          <w:szCs w:val="28"/>
        </w:rPr>
        <w:t xml:space="preserve"> та надання консультацій замовникам з питань адміністративних послуг</w:t>
      </w:r>
      <w:r w:rsidRPr="00B35865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4D7296" w:rsidRPr="00B35865">
        <w:rPr>
          <w:rFonts w:ascii="Times New Roman" w:hAnsi="Times New Roman"/>
          <w:color w:val="000000"/>
          <w:szCs w:val="28"/>
          <w:lang w:val="uk-UA"/>
        </w:rPr>
        <w:t>безпосередньо</w:t>
      </w:r>
      <w:r w:rsidR="00C113E3" w:rsidRPr="00B35865">
        <w:rPr>
          <w:rFonts w:ascii="Times New Roman" w:hAnsi="Times New Roman"/>
          <w:color w:val="000000"/>
          <w:szCs w:val="28"/>
          <w:lang w:val="uk-UA"/>
        </w:rPr>
        <w:t xml:space="preserve"> та </w:t>
      </w:r>
      <w:r w:rsidR="00481B84" w:rsidRPr="00B35865">
        <w:rPr>
          <w:rFonts w:ascii="Times New Roman" w:hAnsi="Times New Roman"/>
          <w:color w:val="000000"/>
          <w:szCs w:val="28"/>
          <w:lang w:val="uk-UA"/>
        </w:rPr>
        <w:t>у</w:t>
      </w:r>
      <w:r w:rsidR="00C113E3" w:rsidRPr="00B35865">
        <w:rPr>
          <w:rFonts w:ascii="Times New Roman" w:hAnsi="Times New Roman"/>
          <w:color w:val="000000"/>
          <w:szCs w:val="28"/>
          <w:lang w:val="uk-UA"/>
        </w:rPr>
        <w:t xml:space="preserve"> телефонному режимі. Постійно проводиться аналіз ефективності роботи </w:t>
      </w:r>
      <w:proofErr w:type="spellStart"/>
      <w:r w:rsidR="00C113E3" w:rsidRPr="00B35865">
        <w:rPr>
          <w:rFonts w:ascii="Times New Roman" w:hAnsi="Times New Roman"/>
          <w:color w:val="000000"/>
          <w:szCs w:val="28"/>
          <w:lang w:val="uk-UA"/>
        </w:rPr>
        <w:t>ЦНАПу</w:t>
      </w:r>
      <w:proofErr w:type="spellEnd"/>
      <w:r w:rsidR="004D7296" w:rsidRPr="00B35865">
        <w:rPr>
          <w:rFonts w:ascii="Times New Roman" w:hAnsi="Times New Roman"/>
          <w:color w:val="000000"/>
          <w:szCs w:val="28"/>
          <w:lang w:val="uk-UA"/>
        </w:rPr>
        <w:t>. Здійснюється</w:t>
      </w:r>
      <w:r w:rsidR="00C113E3" w:rsidRPr="00B35865">
        <w:rPr>
          <w:rFonts w:ascii="Times New Roman" w:hAnsi="Times New Roman"/>
          <w:color w:val="000000"/>
          <w:szCs w:val="28"/>
          <w:lang w:val="uk-UA"/>
        </w:rPr>
        <w:t xml:space="preserve"> обмін досвідом з колегами інших р</w:t>
      </w:r>
      <w:r w:rsidRPr="00B35865">
        <w:rPr>
          <w:rFonts w:ascii="Times New Roman" w:hAnsi="Times New Roman"/>
          <w:color w:val="000000"/>
          <w:szCs w:val="28"/>
          <w:lang w:val="uk-UA"/>
        </w:rPr>
        <w:t>егіонів</w:t>
      </w:r>
      <w:r w:rsidR="00C113E3" w:rsidRPr="00B35865">
        <w:rPr>
          <w:rFonts w:ascii="Times New Roman" w:hAnsi="Times New Roman"/>
          <w:color w:val="000000"/>
          <w:szCs w:val="28"/>
          <w:lang w:val="uk-UA"/>
        </w:rPr>
        <w:t xml:space="preserve"> Київської області</w:t>
      </w:r>
      <w:r w:rsidR="004D7296" w:rsidRPr="00B35865">
        <w:rPr>
          <w:rFonts w:ascii="Times New Roman" w:hAnsi="Times New Roman"/>
          <w:color w:val="000000"/>
          <w:szCs w:val="28"/>
          <w:lang w:val="uk-UA"/>
        </w:rPr>
        <w:t>, кращі практики</w:t>
      </w:r>
      <w:r w:rsidR="00C113E3" w:rsidRPr="00B35865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4D7296" w:rsidRPr="00B35865">
        <w:rPr>
          <w:rFonts w:ascii="Times New Roman" w:hAnsi="Times New Roman"/>
          <w:color w:val="000000"/>
          <w:szCs w:val="28"/>
          <w:lang w:val="uk-UA"/>
        </w:rPr>
        <w:t>впроваджуються у Березані</w:t>
      </w:r>
      <w:r w:rsidR="00C113E3" w:rsidRPr="00B35865">
        <w:rPr>
          <w:rFonts w:ascii="Times New Roman" w:hAnsi="Times New Roman"/>
          <w:color w:val="000000"/>
          <w:szCs w:val="28"/>
          <w:lang w:val="uk-UA"/>
        </w:rPr>
        <w:t>.</w:t>
      </w:r>
    </w:p>
    <w:p w:rsidR="004B195B" w:rsidRPr="00B35865" w:rsidRDefault="004B195B" w:rsidP="00C113E3">
      <w:pPr>
        <w:shd w:val="clear" w:color="auto" w:fill="FFFFFF"/>
        <w:tabs>
          <w:tab w:val="left" w:pos="709"/>
        </w:tabs>
        <w:spacing w:line="283" w:lineRule="exact"/>
        <w:ind w:firstLine="851"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637FB3" w:rsidRPr="00B35865" w:rsidRDefault="00637FB3" w:rsidP="00F10224">
      <w:pPr>
        <w:shd w:val="clear" w:color="auto" w:fill="FFFFFF"/>
        <w:tabs>
          <w:tab w:val="left" w:pos="709"/>
        </w:tabs>
        <w:spacing w:line="283" w:lineRule="exact"/>
        <w:ind w:firstLine="851"/>
        <w:jc w:val="both"/>
        <w:rPr>
          <w:rFonts w:ascii="Times New Roman" w:hAnsi="Times New Roman"/>
          <w:b/>
          <w:bCs/>
          <w:szCs w:val="28"/>
          <w:lang w:val="uk-UA"/>
        </w:rPr>
      </w:pPr>
      <w:r w:rsidRPr="00B35865">
        <w:rPr>
          <w:rFonts w:ascii="Times New Roman" w:hAnsi="Times New Roman"/>
          <w:b/>
          <w:bCs/>
          <w:szCs w:val="28"/>
          <w:lang w:val="uk-UA"/>
        </w:rPr>
        <w:t>8. Гуманітарна сфера</w:t>
      </w:r>
    </w:p>
    <w:p w:rsidR="00637FB3" w:rsidRPr="00B35865" w:rsidRDefault="00637FB3" w:rsidP="00F10224">
      <w:pPr>
        <w:widowControl w:val="0"/>
        <w:tabs>
          <w:tab w:val="left" w:pos="709"/>
          <w:tab w:val="center" w:pos="4820"/>
          <w:tab w:val="right" w:pos="9641"/>
        </w:tabs>
        <w:overflowPunct/>
        <w:snapToGrid w:val="0"/>
        <w:ind w:firstLine="851"/>
        <w:jc w:val="both"/>
        <w:textAlignment w:val="auto"/>
        <w:rPr>
          <w:rFonts w:ascii="Times New Roman" w:hAnsi="Times New Roman"/>
          <w:b/>
          <w:bCs/>
          <w:i/>
          <w:szCs w:val="28"/>
          <w:lang w:val="uk-UA"/>
        </w:rPr>
      </w:pPr>
    </w:p>
    <w:p w:rsidR="00637FB3" w:rsidRPr="00B35865" w:rsidRDefault="00637FB3" w:rsidP="00F10224">
      <w:pPr>
        <w:widowControl w:val="0"/>
        <w:tabs>
          <w:tab w:val="left" w:pos="709"/>
          <w:tab w:val="center" w:pos="4820"/>
          <w:tab w:val="right" w:pos="9641"/>
        </w:tabs>
        <w:overflowPunct/>
        <w:snapToGrid w:val="0"/>
        <w:ind w:firstLine="851"/>
        <w:jc w:val="both"/>
        <w:textAlignment w:val="auto"/>
        <w:rPr>
          <w:rFonts w:ascii="Times New Roman" w:hAnsi="Times New Roman"/>
          <w:b/>
          <w:i/>
          <w:szCs w:val="28"/>
          <w:lang w:val="uk-UA"/>
        </w:rPr>
      </w:pPr>
      <w:r w:rsidRPr="00B35865">
        <w:rPr>
          <w:rFonts w:ascii="Times New Roman" w:hAnsi="Times New Roman"/>
          <w:b/>
          <w:bCs/>
          <w:i/>
          <w:szCs w:val="28"/>
          <w:lang w:val="uk-UA"/>
        </w:rPr>
        <w:t>8.1. Освіта</w:t>
      </w:r>
      <w:r w:rsidRPr="00B35865">
        <w:rPr>
          <w:rFonts w:ascii="Times New Roman" w:hAnsi="Times New Roman"/>
          <w:b/>
          <w:i/>
          <w:szCs w:val="28"/>
          <w:lang w:val="uk-UA"/>
        </w:rPr>
        <w:t xml:space="preserve"> </w:t>
      </w:r>
    </w:p>
    <w:p w:rsidR="00202D1A" w:rsidRPr="00B35865" w:rsidRDefault="003058D6" w:rsidP="003058D6">
      <w:pPr>
        <w:ind w:firstLine="708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Освіта </w:t>
      </w:r>
      <w:proofErr w:type="spellStart"/>
      <w:r>
        <w:rPr>
          <w:rFonts w:ascii="Times New Roman" w:hAnsi="Times New Roman"/>
          <w:szCs w:val="28"/>
          <w:lang w:val="uk-UA"/>
        </w:rPr>
        <w:t>Березанської</w:t>
      </w:r>
      <w:proofErr w:type="spellEnd"/>
      <w:r>
        <w:rPr>
          <w:rFonts w:ascii="Times New Roman" w:hAnsi="Times New Roman"/>
          <w:szCs w:val="28"/>
          <w:lang w:val="uk-UA"/>
        </w:rPr>
        <w:t xml:space="preserve"> </w:t>
      </w:r>
      <w:r w:rsidR="001168FC" w:rsidRPr="00B35865">
        <w:rPr>
          <w:rFonts w:ascii="Times New Roman" w:hAnsi="Times New Roman"/>
          <w:szCs w:val="28"/>
          <w:lang w:val="uk-UA"/>
        </w:rPr>
        <w:t>міської територіальної громади знаходиться на шляху реалізації передбачених Урядом дій з реформування галузі освіти та забезпечення стабільного функціонування закладів освіти</w:t>
      </w:r>
      <w:r w:rsidR="00202D1A" w:rsidRPr="00B35865">
        <w:rPr>
          <w:rFonts w:ascii="Times New Roman" w:hAnsi="Times New Roman"/>
          <w:szCs w:val="28"/>
          <w:lang w:val="uk-UA"/>
        </w:rPr>
        <w:t>.</w:t>
      </w:r>
    </w:p>
    <w:p w:rsidR="001168FC" w:rsidRPr="00B35865" w:rsidRDefault="001168FC" w:rsidP="001168FC">
      <w:pPr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ab/>
        <w:t xml:space="preserve">У 2020/2021 навчальному році в закладах загальної середньої освіти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</w:t>
      </w:r>
      <w:r w:rsidR="003058D6">
        <w:rPr>
          <w:rFonts w:ascii="Times New Roman" w:hAnsi="Times New Roman"/>
          <w:szCs w:val="28"/>
          <w:lang w:val="uk-UA"/>
        </w:rPr>
        <w:t>анської</w:t>
      </w:r>
      <w:proofErr w:type="spellEnd"/>
      <w:r w:rsidR="003058D6">
        <w:rPr>
          <w:rFonts w:ascii="Times New Roman" w:hAnsi="Times New Roman"/>
          <w:szCs w:val="28"/>
          <w:lang w:val="uk-UA"/>
        </w:rPr>
        <w:t xml:space="preserve"> міської ради навчалось </w:t>
      </w:r>
      <w:r w:rsidRPr="00B35865">
        <w:rPr>
          <w:rFonts w:ascii="Times New Roman" w:hAnsi="Times New Roman"/>
          <w:szCs w:val="28"/>
          <w:lang w:val="uk-UA"/>
        </w:rPr>
        <w:t>2677 учні (у 2019-2020н</w:t>
      </w:r>
      <w:r w:rsidR="003058D6">
        <w:rPr>
          <w:rFonts w:ascii="Times New Roman" w:hAnsi="Times New Roman"/>
          <w:szCs w:val="28"/>
          <w:lang w:val="uk-UA"/>
        </w:rPr>
        <w:t xml:space="preserve">.р. - 2458 учні), у 7 закладах дошкільної освіти </w:t>
      </w:r>
      <w:r w:rsidRPr="00B35865">
        <w:rPr>
          <w:rFonts w:ascii="Times New Roman" w:hAnsi="Times New Roman"/>
          <w:szCs w:val="28"/>
          <w:lang w:val="uk-UA"/>
        </w:rPr>
        <w:t xml:space="preserve">та 3 навчально-виховних комплексах (дошкільний підрозділ) виховувалось 740 дітей (у 2019-2020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н.р</w:t>
      </w:r>
      <w:proofErr w:type="spellEnd"/>
      <w:r w:rsidRPr="00B35865">
        <w:rPr>
          <w:rFonts w:ascii="Times New Roman" w:hAnsi="Times New Roman"/>
          <w:szCs w:val="28"/>
          <w:lang w:val="uk-UA"/>
        </w:rPr>
        <w:t>. – 803 дітей).</w:t>
      </w:r>
    </w:p>
    <w:p w:rsidR="001168FC" w:rsidRPr="00B35865" w:rsidRDefault="001168FC" w:rsidP="003058D6">
      <w:pPr>
        <w:ind w:firstLine="708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У </w:t>
      </w:r>
      <w:r w:rsidR="00202D1A" w:rsidRPr="00B35865">
        <w:rPr>
          <w:rFonts w:ascii="Times New Roman" w:hAnsi="Times New Roman"/>
          <w:szCs w:val="28"/>
          <w:lang w:val="uk-UA"/>
        </w:rPr>
        <w:t>звітному періоді</w:t>
      </w:r>
      <w:r w:rsidR="003058D6">
        <w:rPr>
          <w:rFonts w:ascii="Times New Roman" w:hAnsi="Times New Roman"/>
          <w:szCs w:val="28"/>
          <w:lang w:val="uk-UA"/>
        </w:rPr>
        <w:t xml:space="preserve"> проведено оптимізацію мережі </w:t>
      </w:r>
      <w:r w:rsidRPr="00B35865">
        <w:rPr>
          <w:rFonts w:ascii="Times New Roman" w:hAnsi="Times New Roman"/>
          <w:szCs w:val="28"/>
          <w:lang w:val="uk-UA"/>
        </w:rPr>
        <w:t>закладів осві</w:t>
      </w:r>
      <w:r w:rsidR="003058D6">
        <w:rPr>
          <w:rFonts w:ascii="Times New Roman" w:hAnsi="Times New Roman"/>
          <w:szCs w:val="28"/>
          <w:lang w:val="uk-UA"/>
        </w:rPr>
        <w:t xml:space="preserve">ти  </w:t>
      </w:r>
      <w:proofErr w:type="spellStart"/>
      <w:r w:rsidR="003058D6">
        <w:rPr>
          <w:rFonts w:ascii="Times New Roman" w:hAnsi="Times New Roman"/>
          <w:szCs w:val="28"/>
          <w:lang w:val="uk-UA"/>
        </w:rPr>
        <w:t>Березанської</w:t>
      </w:r>
      <w:proofErr w:type="spellEnd"/>
      <w:r w:rsidR="003058D6">
        <w:rPr>
          <w:rFonts w:ascii="Times New Roman" w:hAnsi="Times New Roman"/>
          <w:szCs w:val="28"/>
          <w:lang w:val="uk-UA"/>
        </w:rPr>
        <w:t xml:space="preserve"> міської ради: </w:t>
      </w:r>
      <w:r w:rsidRPr="00B35865">
        <w:rPr>
          <w:rFonts w:ascii="Times New Roman" w:hAnsi="Times New Roman"/>
          <w:szCs w:val="28"/>
          <w:lang w:val="uk-UA"/>
        </w:rPr>
        <w:t xml:space="preserve">Садовій ЗОШ І-ІІІ ступенів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Березанської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</w:t>
      </w:r>
      <w:r w:rsidR="003058D6">
        <w:rPr>
          <w:rFonts w:ascii="Times New Roman" w:hAnsi="Times New Roman"/>
          <w:szCs w:val="28"/>
          <w:lang w:val="uk-UA"/>
        </w:rPr>
        <w:t xml:space="preserve">міської ради Київської області </w:t>
      </w:r>
      <w:r w:rsidRPr="00B35865">
        <w:rPr>
          <w:rFonts w:ascii="Times New Roman" w:hAnsi="Times New Roman"/>
          <w:szCs w:val="28"/>
          <w:lang w:val="uk-UA"/>
        </w:rPr>
        <w:t xml:space="preserve">надано статус опорного закладу та реорганізовано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Пилипчанську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початкову школу у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Пилипчанську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філію Садової ЗОШ І-ІІІ ст.</w:t>
      </w:r>
      <w:r w:rsidR="00202D1A" w:rsidRPr="00B35865">
        <w:rPr>
          <w:rFonts w:ascii="Times New Roman" w:hAnsi="Times New Roman"/>
          <w:szCs w:val="28"/>
          <w:lang w:val="uk-UA"/>
        </w:rPr>
        <w:t>;</w:t>
      </w:r>
      <w:r w:rsidR="003058D6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Недрянський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навчально-виховний комплекс «загальноосвітня школа І-ІІІ ст. - </w:t>
      </w:r>
      <w:r w:rsidRPr="00B35865">
        <w:rPr>
          <w:rFonts w:ascii="Times New Roman" w:hAnsi="Times New Roman"/>
          <w:szCs w:val="28"/>
          <w:lang w:val="uk-UA"/>
        </w:rPr>
        <w:lastRenderedPageBreak/>
        <w:t xml:space="preserve">дитячий садок» реорганізовано у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Недрянську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гімназію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Березанської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міської ради Київської області. </w:t>
      </w:r>
    </w:p>
    <w:p w:rsidR="001168FC" w:rsidRPr="00B35865" w:rsidRDefault="00BD1E30" w:rsidP="001168FC">
      <w:pPr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ab/>
        <w:t xml:space="preserve">Позашкільний навчальний заклад </w:t>
      </w:r>
      <w:r w:rsidR="001168FC" w:rsidRPr="00B35865">
        <w:rPr>
          <w:rFonts w:ascii="Times New Roman" w:hAnsi="Times New Roman"/>
          <w:szCs w:val="28"/>
          <w:lang w:val="uk-UA"/>
        </w:rPr>
        <w:t xml:space="preserve">- Центр дитячої та юнацької творчості «Надія» надавав послуги 1075 вихованцям (у 2019-2020 </w:t>
      </w:r>
      <w:proofErr w:type="spellStart"/>
      <w:r w:rsidR="001168FC" w:rsidRPr="00B35865">
        <w:rPr>
          <w:rFonts w:ascii="Times New Roman" w:hAnsi="Times New Roman"/>
          <w:szCs w:val="28"/>
          <w:lang w:val="uk-UA"/>
        </w:rPr>
        <w:t>н.р</w:t>
      </w:r>
      <w:proofErr w:type="spellEnd"/>
      <w:r w:rsidR="001168FC" w:rsidRPr="00B35865">
        <w:rPr>
          <w:rFonts w:ascii="Times New Roman" w:hAnsi="Times New Roman"/>
          <w:szCs w:val="28"/>
          <w:lang w:val="uk-UA"/>
        </w:rPr>
        <w:t xml:space="preserve">. – 1000 </w:t>
      </w:r>
      <w:proofErr w:type="spellStart"/>
      <w:r w:rsidR="001168FC" w:rsidRPr="00B35865">
        <w:rPr>
          <w:rFonts w:ascii="Times New Roman" w:hAnsi="Times New Roman"/>
          <w:szCs w:val="28"/>
          <w:lang w:val="uk-UA"/>
        </w:rPr>
        <w:t>вих</w:t>
      </w:r>
      <w:proofErr w:type="spellEnd"/>
      <w:r w:rsidR="001168FC" w:rsidRPr="00B35865">
        <w:rPr>
          <w:rFonts w:ascii="Times New Roman" w:hAnsi="Times New Roman"/>
          <w:szCs w:val="28"/>
          <w:lang w:val="uk-UA"/>
        </w:rPr>
        <w:t xml:space="preserve">.), у  дитячо-юнацькій спортивній школі «Старт» займалося 351 дитина (у 2019-2020 </w:t>
      </w:r>
      <w:proofErr w:type="spellStart"/>
      <w:r w:rsidR="001168FC" w:rsidRPr="00B35865">
        <w:rPr>
          <w:rFonts w:ascii="Times New Roman" w:hAnsi="Times New Roman"/>
          <w:szCs w:val="28"/>
          <w:lang w:val="uk-UA"/>
        </w:rPr>
        <w:t>н.р</w:t>
      </w:r>
      <w:proofErr w:type="spellEnd"/>
      <w:r w:rsidR="001168FC" w:rsidRPr="00B35865">
        <w:rPr>
          <w:rFonts w:ascii="Times New Roman" w:hAnsi="Times New Roman"/>
          <w:szCs w:val="28"/>
          <w:lang w:val="uk-UA"/>
        </w:rPr>
        <w:t xml:space="preserve">. – 442 дітей). Показник  охоплення дітей та учнівської молоді  позашкільною освітою становить 53,3% (у 2019-2020 </w:t>
      </w:r>
      <w:proofErr w:type="spellStart"/>
      <w:r w:rsidR="001168FC" w:rsidRPr="00B35865">
        <w:rPr>
          <w:rFonts w:ascii="Times New Roman" w:hAnsi="Times New Roman"/>
          <w:szCs w:val="28"/>
          <w:lang w:val="uk-UA"/>
        </w:rPr>
        <w:t>н.р</w:t>
      </w:r>
      <w:proofErr w:type="spellEnd"/>
      <w:r w:rsidR="001168FC" w:rsidRPr="00B35865">
        <w:rPr>
          <w:rFonts w:ascii="Times New Roman" w:hAnsi="Times New Roman"/>
          <w:szCs w:val="28"/>
          <w:lang w:val="uk-UA"/>
        </w:rPr>
        <w:t xml:space="preserve">. – 58,7 % ). </w:t>
      </w:r>
    </w:p>
    <w:p w:rsidR="001168FC" w:rsidRPr="00B35865" w:rsidRDefault="00BD1E30" w:rsidP="001168FC">
      <w:pPr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ab/>
      </w:r>
      <w:r w:rsidR="001168FC" w:rsidRPr="00B35865">
        <w:rPr>
          <w:rFonts w:ascii="Times New Roman" w:hAnsi="Times New Roman"/>
          <w:szCs w:val="28"/>
          <w:lang w:val="uk-UA"/>
        </w:rPr>
        <w:t>У ЗЗСО у І півріч</w:t>
      </w:r>
      <w:r>
        <w:rPr>
          <w:rFonts w:ascii="Times New Roman" w:hAnsi="Times New Roman"/>
          <w:szCs w:val="28"/>
          <w:lang w:val="uk-UA"/>
        </w:rPr>
        <w:t xml:space="preserve">чі 2020-2021 навчального року інклюзивним навчанням було охоплено 18 учнів </w:t>
      </w:r>
      <w:r w:rsidR="001168FC" w:rsidRPr="00B35865">
        <w:rPr>
          <w:rFonts w:ascii="Times New Roman" w:hAnsi="Times New Roman"/>
          <w:szCs w:val="28"/>
          <w:lang w:val="uk-UA"/>
        </w:rPr>
        <w:t xml:space="preserve">з особливими освітніми потребами, індивідуальною формою навчання – 21 учень. У закладах дошкільної освіти (я/с «Ромашка», я/с «Ластівка») </w:t>
      </w:r>
      <w:r w:rsidR="00202D1A" w:rsidRPr="00B35865">
        <w:rPr>
          <w:rFonts w:ascii="Times New Roman" w:hAnsi="Times New Roman"/>
          <w:szCs w:val="28"/>
          <w:lang w:val="uk-UA"/>
        </w:rPr>
        <w:t>в інклюзивних групах</w:t>
      </w:r>
      <w:r w:rsidR="001168FC" w:rsidRPr="00B35865">
        <w:rPr>
          <w:rFonts w:ascii="Times New Roman" w:hAnsi="Times New Roman"/>
          <w:szCs w:val="28"/>
          <w:lang w:val="uk-UA"/>
        </w:rPr>
        <w:t xml:space="preserve"> виховувалось 3 дітей з особливими освітніми потребами. </w:t>
      </w:r>
      <w:r w:rsidR="005C64EF" w:rsidRPr="00B35865">
        <w:rPr>
          <w:rFonts w:ascii="Times New Roman" w:hAnsi="Times New Roman"/>
          <w:szCs w:val="28"/>
          <w:lang w:val="uk-UA"/>
        </w:rPr>
        <w:t>К</w:t>
      </w:r>
      <w:r w:rsidR="001168FC" w:rsidRPr="00B35865">
        <w:rPr>
          <w:rFonts w:ascii="Times New Roman" w:hAnsi="Times New Roman"/>
          <w:szCs w:val="28"/>
          <w:lang w:val="uk-UA"/>
        </w:rPr>
        <w:t>омунальна установа «</w:t>
      </w:r>
      <w:proofErr w:type="spellStart"/>
      <w:r w:rsidR="001168FC" w:rsidRPr="00B35865">
        <w:rPr>
          <w:rFonts w:ascii="Times New Roman" w:hAnsi="Times New Roman"/>
          <w:szCs w:val="28"/>
          <w:lang w:val="uk-UA"/>
        </w:rPr>
        <w:t>Інклюзивно</w:t>
      </w:r>
      <w:proofErr w:type="spellEnd"/>
      <w:r w:rsidR="001168FC" w:rsidRPr="00B35865">
        <w:rPr>
          <w:rFonts w:ascii="Times New Roman" w:hAnsi="Times New Roman"/>
          <w:szCs w:val="28"/>
          <w:lang w:val="uk-UA"/>
        </w:rPr>
        <w:t xml:space="preserve">-ресурсний центр» </w:t>
      </w:r>
      <w:r w:rsidR="005C64EF" w:rsidRPr="00B35865">
        <w:rPr>
          <w:rFonts w:ascii="Times New Roman" w:hAnsi="Times New Roman"/>
          <w:szCs w:val="28"/>
          <w:lang w:val="uk-UA"/>
        </w:rPr>
        <w:t>н</w:t>
      </w:r>
      <w:r w:rsidR="001168FC" w:rsidRPr="00B35865">
        <w:rPr>
          <w:rFonts w:ascii="Times New Roman" w:hAnsi="Times New Roman"/>
          <w:szCs w:val="28"/>
          <w:lang w:val="uk-UA"/>
        </w:rPr>
        <w:t>ада</w:t>
      </w:r>
      <w:r w:rsidR="005C64EF" w:rsidRPr="00B35865">
        <w:rPr>
          <w:rFonts w:ascii="Times New Roman" w:hAnsi="Times New Roman"/>
          <w:szCs w:val="28"/>
          <w:lang w:val="uk-UA"/>
        </w:rPr>
        <w:t>є</w:t>
      </w:r>
      <w:r w:rsidR="001168FC" w:rsidRPr="00B35865">
        <w:rPr>
          <w:rFonts w:ascii="Times New Roman" w:hAnsi="Times New Roman"/>
          <w:szCs w:val="28"/>
          <w:lang w:val="uk-UA"/>
        </w:rPr>
        <w:t xml:space="preserve"> послуги 69 дітям з особливими освітніми потребами (2019/2020н.р.-35 дітей)</w:t>
      </w:r>
    </w:p>
    <w:p w:rsidR="001168FC" w:rsidRPr="00B35865" w:rsidRDefault="001168FC" w:rsidP="001168FC">
      <w:pPr>
        <w:spacing w:line="240" w:lineRule="atLeast"/>
        <w:ind w:firstLine="851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У 2020/2021 н.</w:t>
      </w:r>
      <w:r w:rsidR="00BD1E30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р. в закладах загальної середньої освіти функціонувало 11 профільних класів (10-11 класи)</w:t>
      </w:r>
      <w:r w:rsidR="005C64EF" w:rsidRPr="00B35865">
        <w:rPr>
          <w:rFonts w:ascii="Times New Roman" w:hAnsi="Times New Roman"/>
          <w:szCs w:val="28"/>
          <w:lang w:val="uk-UA"/>
        </w:rPr>
        <w:t>,</w:t>
      </w:r>
      <w:r w:rsidRPr="00B35865">
        <w:rPr>
          <w:rFonts w:ascii="Times New Roman" w:hAnsi="Times New Roman"/>
          <w:szCs w:val="28"/>
          <w:lang w:val="uk-UA"/>
        </w:rPr>
        <w:t xml:space="preserve"> у яких навчалося 209 учнів</w:t>
      </w:r>
      <w:r w:rsidR="00E202DB" w:rsidRPr="00B35865">
        <w:rPr>
          <w:rFonts w:ascii="Times New Roman" w:hAnsi="Times New Roman"/>
          <w:szCs w:val="28"/>
          <w:lang w:val="uk-UA"/>
        </w:rPr>
        <w:t>, та</w:t>
      </w:r>
      <w:r w:rsidR="00BD1E30">
        <w:rPr>
          <w:rFonts w:ascii="Times New Roman" w:hAnsi="Times New Roman"/>
          <w:szCs w:val="28"/>
          <w:lang w:val="uk-UA"/>
        </w:rPr>
        <w:t xml:space="preserve"> класи з поглибленими </w:t>
      </w:r>
      <w:r w:rsidRPr="00B35865">
        <w:rPr>
          <w:rFonts w:ascii="Times New Roman" w:hAnsi="Times New Roman"/>
          <w:szCs w:val="28"/>
          <w:lang w:val="uk-UA"/>
        </w:rPr>
        <w:t xml:space="preserve">вивченням окремих предметів - всього 16 класів ( 8-11 класи) – 322 учні. Другий рік поспіль  старшокласники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Недрянського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НВК (22 учні) опановували мережеву освіту в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Березанському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ПАЛ за профілями: «Кухар», «Оператор комп’ютерного набору». </w:t>
      </w:r>
    </w:p>
    <w:p w:rsidR="001168FC" w:rsidRPr="00B35865" w:rsidRDefault="005C64EF" w:rsidP="001168FC">
      <w:pPr>
        <w:ind w:firstLine="851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У</w:t>
      </w:r>
      <w:r w:rsidR="00BD1E30">
        <w:rPr>
          <w:rFonts w:ascii="Times New Roman" w:hAnsi="Times New Roman"/>
          <w:szCs w:val="28"/>
          <w:lang w:val="uk-UA"/>
        </w:rPr>
        <w:t xml:space="preserve">чні ЗЗСО в </w:t>
      </w:r>
      <w:r w:rsidR="001168FC" w:rsidRPr="00B35865">
        <w:rPr>
          <w:rFonts w:ascii="Times New Roman" w:hAnsi="Times New Roman"/>
          <w:szCs w:val="28"/>
          <w:lang w:val="uk-UA"/>
        </w:rPr>
        <w:t>І півріччі 202</w:t>
      </w:r>
      <w:r w:rsidR="00BD1E30">
        <w:rPr>
          <w:rFonts w:ascii="Times New Roman" w:hAnsi="Times New Roman"/>
          <w:szCs w:val="28"/>
          <w:lang w:val="uk-UA"/>
        </w:rPr>
        <w:t xml:space="preserve">1 року вибороли: призові місця </w:t>
      </w:r>
      <w:r w:rsidR="001168FC" w:rsidRPr="00B35865">
        <w:rPr>
          <w:rFonts w:ascii="Times New Roman" w:hAnsi="Times New Roman"/>
          <w:szCs w:val="28"/>
          <w:lang w:val="uk-UA"/>
        </w:rPr>
        <w:t>у Всеукраїнських конкурсах – 7 місць, (у 2019-2020 н.</w:t>
      </w:r>
      <w:r w:rsidR="00BD1E30">
        <w:rPr>
          <w:rFonts w:ascii="Times New Roman" w:hAnsi="Times New Roman"/>
          <w:szCs w:val="28"/>
          <w:lang w:val="uk-UA"/>
        </w:rPr>
        <w:t xml:space="preserve"> </w:t>
      </w:r>
      <w:r w:rsidR="001168FC" w:rsidRPr="00B35865">
        <w:rPr>
          <w:rFonts w:ascii="Times New Roman" w:hAnsi="Times New Roman"/>
          <w:szCs w:val="28"/>
          <w:lang w:val="uk-UA"/>
        </w:rPr>
        <w:t>р. – 5 місць), конкурсі-захисті робіт МАН України – 2 місця (у 2019-2020 н.</w:t>
      </w:r>
      <w:r w:rsidR="00BD1E30">
        <w:rPr>
          <w:rFonts w:ascii="Times New Roman" w:hAnsi="Times New Roman"/>
          <w:szCs w:val="28"/>
          <w:lang w:val="uk-UA"/>
        </w:rPr>
        <w:t xml:space="preserve"> </w:t>
      </w:r>
      <w:r w:rsidR="001168FC" w:rsidRPr="00B35865">
        <w:rPr>
          <w:rFonts w:ascii="Times New Roman" w:hAnsi="Times New Roman"/>
          <w:szCs w:val="28"/>
          <w:lang w:val="uk-UA"/>
        </w:rPr>
        <w:t xml:space="preserve">р. -3 місця). Переможці Всеукраїнських творчих конкурсів, конкурсу-захисту МАН та їх наставники </w:t>
      </w:r>
      <w:r w:rsidRPr="00B35865">
        <w:rPr>
          <w:rFonts w:ascii="Times New Roman" w:hAnsi="Times New Roman"/>
          <w:szCs w:val="28"/>
          <w:lang w:val="uk-UA"/>
        </w:rPr>
        <w:t>відзначені</w:t>
      </w:r>
      <w:r w:rsidR="001168FC" w:rsidRPr="00B35865">
        <w:rPr>
          <w:rFonts w:ascii="Times New Roman" w:hAnsi="Times New Roman"/>
          <w:szCs w:val="28"/>
          <w:lang w:val="uk-UA"/>
        </w:rPr>
        <w:t xml:space="preserve"> преміями на суму 42931,00 грн.</w:t>
      </w:r>
    </w:p>
    <w:p w:rsidR="001168FC" w:rsidRPr="00B35865" w:rsidRDefault="001168FC" w:rsidP="001168FC">
      <w:pPr>
        <w:ind w:firstLine="851"/>
        <w:jc w:val="both"/>
        <w:rPr>
          <w:rFonts w:ascii="Times New Roman" w:hAnsi="Times New Roman"/>
          <w:szCs w:val="28"/>
        </w:rPr>
      </w:pPr>
      <w:r w:rsidRPr="00B35865">
        <w:rPr>
          <w:rFonts w:ascii="Times New Roman" w:hAnsi="Times New Roman"/>
          <w:szCs w:val="28"/>
          <w:lang w:val="uk-UA"/>
        </w:rPr>
        <w:t>В 2020-20</w:t>
      </w:r>
      <w:r w:rsidR="00BD1E30">
        <w:rPr>
          <w:rFonts w:ascii="Times New Roman" w:hAnsi="Times New Roman"/>
          <w:szCs w:val="28"/>
          <w:lang w:val="uk-UA"/>
        </w:rPr>
        <w:t xml:space="preserve">21 навчальному році випускники </w:t>
      </w:r>
      <w:r w:rsidRPr="00B35865">
        <w:rPr>
          <w:rFonts w:ascii="Times New Roman" w:hAnsi="Times New Roman"/>
          <w:szCs w:val="28"/>
          <w:lang w:val="uk-UA"/>
        </w:rPr>
        <w:t xml:space="preserve">9-х класів отримали 11 </w:t>
      </w:r>
      <w:proofErr w:type="spellStart"/>
      <w:r w:rsidRPr="00B35865">
        <w:rPr>
          <w:rFonts w:ascii="Times New Roman" w:hAnsi="Times New Roman"/>
          <w:szCs w:val="28"/>
          <w:lang w:val="uk-UA"/>
        </w:rPr>
        <w:t>свідоцтв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з відзнакою, 11-х класів – 16 </w:t>
      </w:r>
      <w:r w:rsidR="005C64EF" w:rsidRPr="00B35865">
        <w:rPr>
          <w:rFonts w:ascii="Times New Roman" w:hAnsi="Times New Roman"/>
          <w:szCs w:val="28"/>
          <w:lang w:val="uk-UA"/>
        </w:rPr>
        <w:t>„</w:t>
      </w:r>
      <w:r w:rsidRPr="00B35865">
        <w:rPr>
          <w:rFonts w:ascii="Times New Roman" w:hAnsi="Times New Roman"/>
          <w:szCs w:val="28"/>
          <w:lang w:val="uk-UA"/>
        </w:rPr>
        <w:t>золотих медалей</w:t>
      </w:r>
      <w:r w:rsidR="005C64EF" w:rsidRPr="00B35865">
        <w:rPr>
          <w:rFonts w:ascii="Times New Roman" w:hAnsi="Times New Roman"/>
          <w:szCs w:val="28"/>
          <w:lang w:val="uk-UA"/>
        </w:rPr>
        <w:t>“</w:t>
      </w:r>
      <w:r w:rsidR="00BD1E30">
        <w:rPr>
          <w:rFonts w:ascii="Times New Roman" w:hAnsi="Times New Roman"/>
          <w:szCs w:val="28"/>
          <w:lang w:val="uk-UA"/>
        </w:rPr>
        <w:t xml:space="preserve"> та 6</w:t>
      </w:r>
      <w:r w:rsidRPr="00B35865">
        <w:rPr>
          <w:rFonts w:ascii="Times New Roman" w:hAnsi="Times New Roman"/>
          <w:szCs w:val="28"/>
          <w:lang w:val="uk-UA"/>
        </w:rPr>
        <w:t xml:space="preserve"> </w:t>
      </w:r>
      <w:r w:rsidR="005C64EF" w:rsidRPr="00B35865">
        <w:rPr>
          <w:rFonts w:ascii="Times New Roman" w:hAnsi="Times New Roman"/>
          <w:szCs w:val="28"/>
          <w:lang w:val="uk-UA"/>
        </w:rPr>
        <w:t>„</w:t>
      </w:r>
      <w:r w:rsidRPr="00B35865">
        <w:rPr>
          <w:rFonts w:ascii="Times New Roman" w:hAnsi="Times New Roman"/>
          <w:szCs w:val="28"/>
          <w:lang w:val="uk-UA"/>
        </w:rPr>
        <w:t>срібни</w:t>
      </w:r>
      <w:r w:rsidR="00BD1E30">
        <w:rPr>
          <w:rFonts w:ascii="Times New Roman" w:hAnsi="Times New Roman"/>
          <w:szCs w:val="28"/>
          <w:lang w:val="uk-UA"/>
        </w:rPr>
        <w:t>х</w:t>
      </w:r>
      <w:r w:rsidR="005C64EF" w:rsidRPr="00B35865">
        <w:rPr>
          <w:rFonts w:ascii="Times New Roman" w:hAnsi="Times New Roman"/>
          <w:szCs w:val="28"/>
          <w:lang w:val="uk-UA"/>
        </w:rPr>
        <w:t>“</w:t>
      </w:r>
      <w:r w:rsidRPr="00B35865">
        <w:rPr>
          <w:rFonts w:ascii="Times New Roman" w:hAnsi="Times New Roman"/>
          <w:szCs w:val="28"/>
          <w:lang w:val="uk-UA"/>
        </w:rPr>
        <w:t xml:space="preserve">. </w:t>
      </w:r>
      <w:r w:rsidR="005C64EF" w:rsidRPr="00B35865">
        <w:rPr>
          <w:rFonts w:ascii="Times New Roman" w:hAnsi="Times New Roman"/>
          <w:szCs w:val="28"/>
          <w:lang w:val="uk-UA"/>
        </w:rPr>
        <w:t xml:space="preserve">Їх відзначено цінними </w:t>
      </w:r>
      <w:r w:rsidR="00E202DB" w:rsidRPr="00B35865">
        <w:rPr>
          <w:rFonts w:ascii="Times New Roman" w:hAnsi="Times New Roman"/>
          <w:szCs w:val="28"/>
          <w:lang w:val="uk-UA"/>
        </w:rPr>
        <w:t xml:space="preserve">подарунками </w:t>
      </w:r>
      <w:r w:rsidRPr="00B35865">
        <w:rPr>
          <w:rFonts w:ascii="Times New Roman" w:hAnsi="Times New Roman"/>
          <w:szCs w:val="28"/>
          <w:lang w:val="uk-UA"/>
        </w:rPr>
        <w:t>на суму 12000,12 грн.</w:t>
      </w:r>
    </w:p>
    <w:p w:rsidR="00D15037" w:rsidRPr="00B35865" w:rsidRDefault="00E202DB" w:rsidP="001168FC">
      <w:pPr>
        <w:ind w:firstLine="851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Впроваджено </w:t>
      </w:r>
      <w:r w:rsidR="001168FC" w:rsidRPr="00B35865">
        <w:rPr>
          <w:rFonts w:ascii="Times New Roman" w:hAnsi="Times New Roman"/>
          <w:szCs w:val="28"/>
          <w:lang w:val="uk-UA"/>
        </w:rPr>
        <w:t>соціальний проект «Інтелектуальне майбутнє громади»</w:t>
      </w:r>
      <w:r w:rsidR="00BD1E30">
        <w:rPr>
          <w:rFonts w:ascii="Times New Roman" w:hAnsi="Times New Roman"/>
          <w:szCs w:val="28"/>
          <w:lang w:val="uk-UA"/>
        </w:rPr>
        <w:t xml:space="preserve">, </w:t>
      </w:r>
      <w:r w:rsidRPr="00B35865">
        <w:rPr>
          <w:rFonts w:ascii="Times New Roman" w:hAnsi="Times New Roman"/>
          <w:szCs w:val="28"/>
          <w:lang w:val="uk-UA"/>
        </w:rPr>
        <w:t xml:space="preserve">метою якого є популяризація </w:t>
      </w:r>
      <w:r w:rsidR="00D15037" w:rsidRPr="00B35865">
        <w:rPr>
          <w:rFonts w:ascii="Times New Roman" w:hAnsi="Times New Roman"/>
          <w:szCs w:val="28"/>
          <w:lang w:val="uk-UA"/>
        </w:rPr>
        <w:t>найкращих та найактивніших здобувачів освіти.</w:t>
      </w:r>
    </w:p>
    <w:p w:rsidR="001168FC" w:rsidRPr="00B35865" w:rsidRDefault="001168FC" w:rsidP="001168FC">
      <w:pPr>
        <w:ind w:firstLine="851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Протягом І півріччя 2021 року </w:t>
      </w:r>
      <w:r w:rsidR="00D15037" w:rsidRPr="00B35865">
        <w:rPr>
          <w:rFonts w:ascii="Times New Roman" w:hAnsi="Times New Roman"/>
          <w:szCs w:val="28"/>
          <w:lang w:val="uk-UA"/>
        </w:rPr>
        <w:t xml:space="preserve">впроваджувались заходи з енергозбереження та енергоефективності </w:t>
      </w:r>
      <w:r w:rsidRPr="00B35865">
        <w:rPr>
          <w:rFonts w:ascii="Times New Roman" w:hAnsi="Times New Roman"/>
          <w:szCs w:val="28"/>
          <w:lang w:val="uk-UA"/>
        </w:rPr>
        <w:t xml:space="preserve">освітніх закладів, зокрема: </w:t>
      </w:r>
      <w:r w:rsidR="00C96693" w:rsidRPr="00B35865">
        <w:rPr>
          <w:rFonts w:ascii="Times New Roman" w:hAnsi="Times New Roman"/>
          <w:szCs w:val="28"/>
          <w:lang w:val="uk-UA"/>
        </w:rPr>
        <w:t>у</w:t>
      </w:r>
      <w:r w:rsidRPr="00B35865">
        <w:rPr>
          <w:rFonts w:ascii="Times New Roman" w:hAnsi="Times New Roman"/>
          <w:szCs w:val="28"/>
          <w:lang w:val="uk-UA"/>
        </w:rPr>
        <w:t xml:space="preserve">  Садов</w:t>
      </w:r>
      <w:r w:rsidR="00C96693" w:rsidRPr="00B35865">
        <w:rPr>
          <w:rFonts w:ascii="Times New Roman" w:hAnsi="Times New Roman"/>
          <w:szCs w:val="28"/>
          <w:lang w:val="uk-UA"/>
        </w:rPr>
        <w:t>ій</w:t>
      </w:r>
      <w:r w:rsidRPr="00B35865">
        <w:rPr>
          <w:rFonts w:ascii="Times New Roman" w:hAnsi="Times New Roman"/>
          <w:szCs w:val="28"/>
          <w:lang w:val="uk-UA"/>
        </w:rPr>
        <w:t xml:space="preserve"> ЗОШ І-ІІІ ст.,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</w:t>
      </w:r>
      <w:r w:rsidR="00C96693" w:rsidRPr="00B35865">
        <w:rPr>
          <w:rFonts w:ascii="Times New Roman" w:hAnsi="Times New Roman"/>
          <w:szCs w:val="28"/>
          <w:lang w:val="uk-UA"/>
        </w:rPr>
        <w:t>ій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ЗОШ І-</w:t>
      </w:r>
      <w:proofErr w:type="spellStart"/>
      <w:r w:rsidRPr="00B35865">
        <w:rPr>
          <w:rFonts w:ascii="Times New Roman" w:hAnsi="Times New Roman"/>
          <w:szCs w:val="28"/>
          <w:lang w:val="uk-UA"/>
        </w:rPr>
        <w:t>ІІІст</w:t>
      </w:r>
      <w:proofErr w:type="spellEnd"/>
      <w:r w:rsidRPr="00B35865">
        <w:rPr>
          <w:rFonts w:ascii="Times New Roman" w:hAnsi="Times New Roman"/>
          <w:szCs w:val="28"/>
          <w:lang w:val="uk-UA"/>
        </w:rPr>
        <w:t>. №2, я/с «</w:t>
      </w:r>
      <w:proofErr w:type="spellStart"/>
      <w:r w:rsidRPr="00B35865">
        <w:rPr>
          <w:rFonts w:ascii="Times New Roman" w:hAnsi="Times New Roman"/>
          <w:szCs w:val="28"/>
          <w:lang w:val="uk-UA"/>
        </w:rPr>
        <w:t>Лелеченька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» </w:t>
      </w:r>
      <w:r w:rsidR="00C96693" w:rsidRPr="00B35865">
        <w:rPr>
          <w:rFonts w:ascii="Times New Roman" w:hAnsi="Times New Roman"/>
          <w:szCs w:val="28"/>
          <w:lang w:val="uk-UA"/>
        </w:rPr>
        <w:t xml:space="preserve">замінено 13 вікон та 4 дверей на </w:t>
      </w:r>
      <w:proofErr w:type="spellStart"/>
      <w:r w:rsidR="00C96693" w:rsidRPr="00B35865">
        <w:rPr>
          <w:rFonts w:ascii="Times New Roman" w:hAnsi="Times New Roman"/>
          <w:szCs w:val="28"/>
          <w:lang w:val="uk-UA"/>
        </w:rPr>
        <w:t>енергозберігаючі</w:t>
      </w:r>
      <w:r w:rsidRPr="00B35865">
        <w:rPr>
          <w:rFonts w:ascii="Times New Roman" w:hAnsi="Times New Roman"/>
          <w:szCs w:val="28"/>
          <w:lang w:val="uk-UA"/>
        </w:rPr>
        <w:t>ї</w:t>
      </w:r>
      <w:proofErr w:type="spellEnd"/>
      <w:r w:rsidRPr="00B35865">
        <w:rPr>
          <w:rFonts w:ascii="Times New Roman" w:hAnsi="Times New Roman"/>
          <w:szCs w:val="28"/>
          <w:lang w:val="uk-UA"/>
        </w:rPr>
        <w:t>, проведено поточний ремонт системи</w:t>
      </w:r>
      <w:r w:rsidR="00BD1E30">
        <w:rPr>
          <w:rFonts w:ascii="Times New Roman" w:hAnsi="Times New Roman"/>
          <w:szCs w:val="28"/>
          <w:lang w:val="uk-UA"/>
        </w:rPr>
        <w:t xml:space="preserve"> опалення  </w:t>
      </w:r>
      <w:proofErr w:type="spellStart"/>
      <w:r w:rsidR="00BD1E30">
        <w:rPr>
          <w:rFonts w:ascii="Times New Roman" w:hAnsi="Times New Roman"/>
          <w:szCs w:val="28"/>
          <w:lang w:val="uk-UA"/>
        </w:rPr>
        <w:t>Березанського</w:t>
      </w:r>
      <w:proofErr w:type="spellEnd"/>
      <w:r w:rsidR="00BD1E30">
        <w:rPr>
          <w:rFonts w:ascii="Times New Roman" w:hAnsi="Times New Roman"/>
          <w:szCs w:val="28"/>
          <w:lang w:val="uk-UA"/>
        </w:rPr>
        <w:t xml:space="preserve"> НВК, </w:t>
      </w:r>
      <w:r w:rsidR="00C96693" w:rsidRPr="00B35865">
        <w:rPr>
          <w:rFonts w:ascii="Times New Roman" w:hAnsi="Times New Roman"/>
          <w:szCs w:val="28"/>
          <w:lang w:val="uk-UA"/>
        </w:rPr>
        <w:t xml:space="preserve">здійснено </w:t>
      </w:r>
      <w:r w:rsidRPr="00B35865">
        <w:rPr>
          <w:rFonts w:ascii="Times New Roman" w:hAnsi="Times New Roman"/>
          <w:szCs w:val="28"/>
          <w:lang w:val="uk-UA"/>
        </w:rPr>
        <w:t xml:space="preserve">реконструкцію системи газопостачання </w:t>
      </w:r>
      <w:proofErr w:type="spellStart"/>
      <w:r w:rsidRPr="00B35865">
        <w:rPr>
          <w:rFonts w:ascii="Times New Roman" w:hAnsi="Times New Roman"/>
          <w:szCs w:val="28"/>
          <w:lang w:val="uk-UA"/>
        </w:rPr>
        <w:t>Ярешківського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НВК</w:t>
      </w:r>
      <w:r w:rsidR="00C96693" w:rsidRPr="00B35865">
        <w:rPr>
          <w:rFonts w:ascii="Times New Roman" w:hAnsi="Times New Roman"/>
          <w:szCs w:val="28"/>
          <w:lang w:val="uk-UA"/>
        </w:rPr>
        <w:t>.</w:t>
      </w:r>
    </w:p>
    <w:p w:rsidR="001168FC" w:rsidRPr="00B35865" w:rsidRDefault="001168FC" w:rsidP="001168FC">
      <w:pPr>
        <w:ind w:firstLine="851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2020-2021 навчальний рік здобувачі освіти</w:t>
      </w:r>
      <w:r w:rsidR="00BD1E30">
        <w:rPr>
          <w:rFonts w:ascii="Times New Roman" w:hAnsi="Times New Roman"/>
          <w:szCs w:val="28"/>
          <w:lang w:val="uk-UA"/>
        </w:rPr>
        <w:t xml:space="preserve"> та освітяни громади закінчили </w:t>
      </w:r>
      <w:r w:rsidRPr="00B35865">
        <w:rPr>
          <w:rFonts w:ascii="Times New Roman" w:hAnsi="Times New Roman"/>
          <w:szCs w:val="28"/>
          <w:lang w:val="uk-UA"/>
        </w:rPr>
        <w:t>в карантинному режимі, дотримуючись нормативно-правових вимог  (відміна ДПА, забезпечення участі у зовнішньому незалежному оцінюванні, вручення документів про освіту).</w:t>
      </w:r>
      <w:r w:rsidRPr="00B35865">
        <w:rPr>
          <w:rFonts w:ascii="Times New Roman" w:hAnsi="Times New Roman"/>
          <w:szCs w:val="28"/>
          <w:lang w:val="uk-UA"/>
        </w:rPr>
        <w:tab/>
      </w:r>
    </w:p>
    <w:p w:rsidR="001168FC" w:rsidRPr="00B35865" w:rsidRDefault="001168FC" w:rsidP="00F10224">
      <w:pPr>
        <w:ind w:firstLine="851"/>
        <w:jc w:val="both"/>
        <w:rPr>
          <w:rFonts w:ascii="Times New Roman" w:hAnsi="Times New Roman"/>
          <w:szCs w:val="28"/>
          <w:lang w:val="uk-UA"/>
        </w:rPr>
      </w:pPr>
    </w:p>
    <w:p w:rsidR="00637FB3" w:rsidRPr="00B35865" w:rsidRDefault="00637FB3" w:rsidP="00F10224">
      <w:pPr>
        <w:pStyle w:val="docdata"/>
        <w:spacing w:before="0" w:beforeAutospacing="0" w:after="0" w:afterAutospacing="0"/>
        <w:ind w:firstLine="851"/>
        <w:contextualSpacing/>
        <w:jc w:val="both"/>
        <w:rPr>
          <w:i/>
          <w:sz w:val="28"/>
          <w:szCs w:val="28"/>
        </w:rPr>
      </w:pPr>
      <w:r w:rsidRPr="00B35865">
        <w:rPr>
          <w:b/>
          <w:bCs/>
          <w:i/>
          <w:color w:val="000000"/>
          <w:sz w:val="28"/>
          <w:szCs w:val="28"/>
        </w:rPr>
        <w:t xml:space="preserve">8.2. </w:t>
      </w:r>
      <w:proofErr w:type="spellStart"/>
      <w:r w:rsidRPr="00B35865">
        <w:rPr>
          <w:b/>
          <w:bCs/>
          <w:i/>
          <w:color w:val="000000"/>
          <w:sz w:val="28"/>
          <w:szCs w:val="28"/>
        </w:rPr>
        <w:t>Охорона</w:t>
      </w:r>
      <w:proofErr w:type="spellEnd"/>
      <w:r w:rsidRPr="00B35865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B35865">
        <w:rPr>
          <w:b/>
          <w:bCs/>
          <w:i/>
          <w:color w:val="000000"/>
          <w:sz w:val="28"/>
          <w:szCs w:val="28"/>
        </w:rPr>
        <w:t>здоров’я</w:t>
      </w:r>
      <w:proofErr w:type="spellEnd"/>
    </w:p>
    <w:p w:rsidR="00637FB3" w:rsidRPr="00B35865" w:rsidRDefault="00637FB3" w:rsidP="00CA3BC7">
      <w:pPr>
        <w:pStyle w:val="a7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B35865">
        <w:rPr>
          <w:color w:val="000000"/>
          <w:sz w:val="28"/>
          <w:szCs w:val="28"/>
        </w:rPr>
        <w:t>Розвиток охорони здоров’я у громаді є пріоритетним напрямком, адже від цього залежить якість життя і здоров’я її мешканців.</w:t>
      </w:r>
    </w:p>
    <w:p w:rsidR="00877CB1" w:rsidRPr="00B35865" w:rsidRDefault="00EB057E" w:rsidP="002F6498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КНП </w:t>
      </w:r>
      <w:r w:rsidR="00704846" w:rsidRPr="00B35865">
        <w:rPr>
          <w:rFonts w:ascii="Times New Roman" w:hAnsi="Times New Roman"/>
          <w:szCs w:val="28"/>
          <w:lang w:val="uk-UA"/>
        </w:rPr>
        <w:t xml:space="preserve">«ЦПМСД </w:t>
      </w:r>
      <w:proofErr w:type="spellStart"/>
      <w:r>
        <w:rPr>
          <w:rFonts w:ascii="Times New Roman" w:hAnsi="Times New Roman"/>
          <w:szCs w:val="28"/>
          <w:lang w:val="uk-UA"/>
        </w:rPr>
        <w:t>Березанської</w:t>
      </w:r>
      <w:proofErr w:type="spellEnd"/>
      <w:r>
        <w:rPr>
          <w:rFonts w:ascii="Times New Roman" w:hAnsi="Times New Roman"/>
          <w:szCs w:val="28"/>
          <w:lang w:val="uk-UA"/>
        </w:rPr>
        <w:t xml:space="preserve"> міської ради» обслуговує 22475 осіб </w:t>
      </w:r>
      <w:proofErr w:type="spellStart"/>
      <w:r>
        <w:rPr>
          <w:rFonts w:ascii="Times New Roman" w:hAnsi="Times New Roman"/>
          <w:szCs w:val="28"/>
          <w:lang w:val="uk-UA"/>
        </w:rPr>
        <w:t>Березанської</w:t>
      </w:r>
      <w:proofErr w:type="spellEnd"/>
      <w:r>
        <w:rPr>
          <w:rFonts w:ascii="Times New Roman" w:hAnsi="Times New Roman"/>
          <w:szCs w:val="28"/>
          <w:lang w:val="uk-UA"/>
        </w:rPr>
        <w:t xml:space="preserve"> </w:t>
      </w:r>
      <w:r w:rsidR="00704846" w:rsidRPr="00B35865">
        <w:rPr>
          <w:rFonts w:ascii="Times New Roman" w:hAnsi="Times New Roman"/>
          <w:szCs w:val="28"/>
          <w:lang w:val="uk-UA"/>
        </w:rPr>
        <w:t>громади.</w:t>
      </w:r>
      <w:r w:rsidR="00CA3BC7" w:rsidRPr="00B35865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 xml:space="preserve">Станом на 1.07.2021 </w:t>
      </w:r>
      <w:r w:rsidR="00704846" w:rsidRPr="00B35865">
        <w:rPr>
          <w:rFonts w:ascii="Times New Roman" w:hAnsi="Times New Roman"/>
          <w:szCs w:val="28"/>
          <w:lang w:val="uk-UA"/>
        </w:rPr>
        <w:t>укладено 20959 декларацій з пацієнтами, що становить 93% від</w:t>
      </w:r>
      <w:r w:rsidR="00CA3BC7" w:rsidRPr="00B35865">
        <w:rPr>
          <w:rFonts w:ascii="Times New Roman" w:hAnsi="Times New Roman"/>
          <w:szCs w:val="28"/>
          <w:lang w:val="uk-UA"/>
        </w:rPr>
        <w:t xml:space="preserve"> загальної </w:t>
      </w:r>
      <w:r w:rsidR="00704846" w:rsidRPr="00B35865">
        <w:rPr>
          <w:rFonts w:ascii="Times New Roman" w:hAnsi="Times New Roman"/>
          <w:szCs w:val="28"/>
          <w:lang w:val="uk-UA"/>
        </w:rPr>
        <w:t xml:space="preserve">чисельності населення.  </w:t>
      </w:r>
    </w:p>
    <w:p w:rsidR="00704846" w:rsidRPr="00B35865" w:rsidRDefault="00877CB1" w:rsidP="00CA3BC7">
      <w:pPr>
        <w:ind w:firstLine="567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lastRenderedPageBreak/>
        <w:t xml:space="preserve">У І півріччі 2021 року підприємство </w:t>
      </w:r>
      <w:r w:rsidR="00704846" w:rsidRPr="00B35865">
        <w:rPr>
          <w:rFonts w:ascii="Times New Roman" w:hAnsi="Times New Roman"/>
          <w:szCs w:val="28"/>
          <w:lang w:val="uk-UA"/>
        </w:rPr>
        <w:t>профінансовано НСЗУ в сумі 6597,3 тис.</w:t>
      </w:r>
      <w:r w:rsidR="002F6498">
        <w:rPr>
          <w:rFonts w:ascii="Times New Roman" w:hAnsi="Times New Roman"/>
          <w:szCs w:val="28"/>
          <w:lang w:val="uk-UA"/>
        </w:rPr>
        <w:t xml:space="preserve"> </w:t>
      </w:r>
      <w:r w:rsidR="00EB057E">
        <w:rPr>
          <w:rFonts w:ascii="Times New Roman" w:hAnsi="Times New Roman"/>
          <w:szCs w:val="28"/>
          <w:lang w:val="uk-UA"/>
        </w:rPr>
        <w:t xml:space="preserve">грн, в тому числі на оплату праці - 6019,7 тис. </w:t>
      </w:r>
      <w:r w:rsidR="00704846" w:rsidRPr="00B35865">
        <w:rPr>
          <w:rFonts w:ascii="Times New Roman" w:hAnsi="Times New Roman"/>
          <w:szCs w:val="28"/>
          <w:lang w:val="uk-UA"/>
        </w:rPr>
        <w:t>грн</w:t>
      </w:r>
      <w:r w:rsidR="00EB057E">
        <w:rPr>
          <w:rFonts w:ascii="Times New Roman" w:hAnsi="Times New Roman"/>
          <w:szCs w:val="28"/>
          <w:lang w:val="uk-UA"/>
        </w:rPr>
        <w:t xml:space="preserve">, </w:t>
      </w:r>
      <w:r w:rsidRPr="00B35865">
        <w:rPr>
          <w:rFonts w:ascii="Times New Roman" w:hAnsi="Times New Roman"/>
          <w:szCs w:val="28"/>
          <w:lang w:val="uk-UA"/>
        </w:rPr>
        <w:t>на проведення лабораторних досліджень – 828,1 тис.</w:t>
      </w:r>
      <w:r w:rsidR="00EB057E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грн.</w:t>
      </w:r>
    </w:p>
    <w:p w:rsidR="007E35EC" w:rsidRPr="00B35865" w:rsidRDefault="00704846" w:rsidP="00CA3BC7">
      <w:pPr>
        <w:ind w:firstLine="567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В </w:t>
      </w:r>
      <w:r w:rsidR="00877CB1" w:rsidRPr="00B35865">
        <w:rPr>
          <w:rFonts w:ascii="Times New Roman" w:hAnsi="Times New Roman"/>
          <w:szCs w:val="28"/>
          <w:lang w:val="uk-UA"/>
        </w:rPr>
        <w:t>умовах</w:t>
      </w:r>
      <w:r w:rsidRPr="00B35865">
        <w:rPr>
          <w:rFonts w:ascii="Times New Roman" w:hAnsi="Times New Roman"/>
          <w:szCs w:val="28"/>
          <w:lang w:val="uk-UA"/>
        </w:rPr>
        <w:t xml:space="preserve"> пандемі</w:t>
      </w:r>
      <w:r w:rsidR="00877CB1" w:rsidRPr="00B35865">
        <w:rPr>
          <w:rFonts w:ascii="Times New Roman" w:hAnsi="Times New Roman"/>
          <w:szCs w:val="28"/>
          <w:lang w:val="uk-UA"/>
        </w:rPr>
        <w:t>ї</w:t>
      </w:r>
      <w:r w:rsidRPr="00B35865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en-US"/>
        </w:rPr>
        <w:t>COVID</w:t>
      </w:r>
      <w:r w:rsidRPr="00B35865">
        <w:rPr>
          <w:rFonts w:ascii="Times New Roman" w:hAnsi="Times New Roman"/>
          <w:szCs w:val="28"/>
          <w:lang w:val="uk-UA"/>
        </w:rPr>
        <w:t xml:space="preserve">-19 </w:t>
      </w:r>
      <w:r w:rsidR="00877CB1" w:rsidRPr="00B35865">
        <w:rPr>
          <w:rFonts w:ascii="Times New Roman" w:hAnsi="Times New Roman"/>
          <w:szCs w:val="28"/>
          <w:lang w:val="uk-UA"/>
        </w:rPr>
        <w:t>вживались</w:t>
      </w:r>
      <w:r w:rsidRPr="00B35865">
        <w:rPr>
          <w:rFonts w:ascii="Times New Roman" w:hAnsi="Times New Roman"/>
          <w:szCs w:val="28"/>
          <w:lang w:val="uk-UA"/>
        </w:rPr>
        <w:t xml:space="preserve"> заходи </w:t>
      </w:r>
      <w:r w:rsidR="00877CB1" w:rsidRPr="00B35865">
        <w:rPr>
          <w:rFonts w:ascii="Times New Roman" w:hAnsi="Times New Roman"/>
          <w:szCs w:val="28"/>
          <w:lang w:val="uk-UA"/>
        </w:rPr>
        <w:t>з</w:t>
      </w:r>
      <w:r w:rsidRPr="00B35865">
        <w:rPr>
          <w:rFonts w:ascii="Times New Roman" w:hAnsi="Times New Roman"/>
          <w:szCs w:val="28"/>
          <w:lang w:val="uk-UA"/>
        </w:rPr>
        <w:t xml:space="preserve"> недопущенн</w:t>
      </w:r>
      <w:r w:rsidR="00877CB1" w:rsidRPr="00B35865">
        <w:rPr>
          <w:rFonts w:ascii="Times New Roman" w:hAnsi="Times New Roman"/>
          <w:szCs w:val="28"/>
          <w:lang w:val="uk-UA"/>
        </w:rPr>
        <w:t>я</w:t>
      </w:r>
      <w:r w:rsidRPr="00B35865">
        <w:rPr>
          <w:rFonts w:ascii="Times New Roman" w:hAnsi="Times New Roman"/>
          <w:szCs w:val="28"/>
          <w:lang w:val="uk-UA"/>
        </w:rPr>
        <w:t xml:space="preserve"> розповсюдження </w:t>
      </w:r>
      <w:r w:rsidR="00EB057E">
        <w:rPr>
          <w:rFonts w:ascii="Times New Roman" w:hAnsi="Times New Roman"/>
          <w:szCs w:val="28"/>
          <w:lang w:val="uk-UA"/>
        </w:rPr>
        <w:t xml:space="preserve">вірусної хвороби. </w:t>
      </w:r>
      <w:r w:rsidR="00877CB1" w:rsidRPr="00B35865">
        <w:rPr>
          <w:rFonts w:ascii="Times New Roman" w:hAnsi="Times New Roman"/>
          <w:szCs w:val="28"/>
          <w:lang w:val="uk-UA"/>
        </w:rPr>
        <w:t>В</w:t>
      </w:r>
      <w:r w:rsidR="00EB057E">
        <w:rPr>
          <w:rFonts w:ascii="Times New Roman" w:hAnsi="Times New Roman"/>
          <w:szCs w:val="28"/>
          <w:lang w:val="uk-UA"/>
        </w:rPr>
        <w:t xml:space="preserve">зято </w:t>
      </w:r>
      <w:r w:rsidR="00877CB1" w:rsidRPr="00B35865">
        <w:rPr>
          <w:rFonts w:ascii="Times New Roman" w:hAnsi="Times New Roman"/>
          <w:szCs w:val="28"/>
          <w:lang w:val="uk-UA"/>
        </w:rPr>
        <w:t xml:space="preserve">2292 проби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біоматеріалів</w:t>
      </w:r>
      <w:proofErr w:type="spellEnd"/>
      <w:r w:rsidR="00EB057E">
        <w:rPr>
          <w:rFonts w:ascii="Times New Roman" w:hAnsi="Times New Roman"/>
          <w:szCs w:val="28"/>
          <w:lang w:val="uk-UA"/>
        </w:rPr>
        <w:t>.</w:t>
      </w:r>
      <w:r w:rsidR="00877CB1" w:rsidRPr="00B35865">
        <w:rPr>
          <w:rFonts w:ascii="Times New Roman" w:hAnsi="Times New Roman"/>
          <w:szCs w:val="28"/>
          <w:lang w:val="uk-UA"/>
        </w:rPr>
        <w:t xml:space="preserve"> </w:t>
      </w:r>
      <w:r w:rsidR="00EB057E">
        <w:rPr>
          <w:rFonts w:ascii="Times New Roman" w:hAnsi="Times New Roman"/>
          <w:szCs w:val="28"/>
          <w:lang w:val="uk-UA"/>
        </w:rPr>
        <w:t xml:space="preserve">Виявлено </w:t>
      </w:r>
      <w:r w:rsidRPr="00B35865">
        <w:rPr>
          <w:rFonts w:ascii="Times New Roman" w:hAnsi="Times New Roman"/>
          <w:szCs w:val="28"/>
          <w:lang w:val="uk-UA"/>
        </w:rPr>
        <w:t xml:space="preserve">897 </w:t>
      </w:r>
      <w:r w:rsidR="00375484" w:rsidRPr="00B35865">
        <w:rPr>
          <w:rFonts w:ascii="Times New Roman" w:hAnsi="Times New Roman"/>
          <w:szCs w:val="28"/>
          <w:lang w:val="uk-UA"/>
        </w:rPr>
        <w:t>випадків захворювань</w:t>
      </w:r>
      <w:r w:rsidRPr="00B35865">
        <w:rPr>
          <w:rFonts w:ascii="Times New Roman" w:hAnsi="Times New Roman"/>
          <w:szCs w:val="28"/>
          <w:lang w:val="uk-UA"/>
        </w:rPr>
        <w:t xml:space="preserve"> на </w:t>
      </w:r>
      <w:r w:rsidRPr="00B35865">
        <w:rPr>
          <w:rFonts w:ascii="Times New Roman" w:hAnsi="Times New Roman"/>
          <w:szCs w:val="28"/>
          <w:lang w:val="en-US"/>
        </w:rPr>
        <w:t>COVID</w:t>
      </w:r>
      <w:r w:rsidRPr="00B35865">
        <w:rPr>
          <w:rFonts w:ascii="Times New Roman" w:hAnsi="Times New Roman"/>
          <w:szCs w:val="28"/>
          <w:lang w:val="uk-UA"/>
        </w:rPr>
        <w:t>-19.</w:t>
      </w:r>
      <w:r w:rsidR="007E35EC" w:rsidRPr="00B35865">
        <w:rPr>
          <w:rFonts w:ascii="Times New Roman" w:hAnsi="Times New Roman"/>
          <w:szCs w:val="28"/>
          <w:lang w:val="uk-UA"/>
        </w:rPr>
        <w:t xml:space="preserve"> З березня місяця проводиться щеплення від </w:t>
      </w:r>
      <w:r w:rsidR="007E35EC" w:rsidRPr="00B35865">
        <w:rPr>
          <w:rFonts w:ascii="Times New Roman" w:hAnsi="Times New Roman"/>
          <w:szCs w:val="28"/>
          <w:lang w:val="en-US"/>
        </w:rPr>
        <w:t>COVID</w:t>
      </w:r>
      <w:r w:rsidR="007E35EC" w:rsidRPr="00B35865">
        <w:rPr>
          <w:rFonts w:ascii="Times New Roman" w:hAnsi="Times New Roman"/>
          <w:szCs w:val="28"/>
          <w:lang w:val="uk-UA"/>
        </w:rPr>
        <w:t>-19. Станом на 01.07.2021 щ</w:t>
      </w:r>
      <w:r w:rsidR="00EB057E">
        <w:rPr>
          <w:rFonts w:ascii="Times New Roman" w:hAnsi="Times New Roman"/>
          <w:szCs w:val="28"/>
          <w:lang w:val="uk-UA"/>
        </w:rPr>
        <w:t>еплено 3100 осіб, що становить 13,8</w:t>
      </w:r>
      <w:r w:rsidR="007E35EC" w:rsidRPr="00B35865">
        <w:rPr>
          <w:rFonts w:ascii="Times New Roman" w:hAnsi="Times New Roman"/>
          <w:szCs w:val="28"/>
          <w:lang w:val="uk-UA"/>
        </w:rPr>
        <w:t xml:space="preserve"> % дорослого населення. </w:t>
      </w:r>
    </w:p>
    <w:p w:rsidR="00FA2E2F" w:rsidRPr="00B35865" w:rsidRDefault="003120EB" w:rsidP="00CA3BC7">
      <w:pPr>
        <w:pStyle w:val="a7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пош</w:t>
      </w:r>
      <w:r w:rsidR="00375484" w:rsidRPr="00B35865">
        <w:rPr>
          <w:sz w:val="28"/>
          <w:szCs w:val="28"/>
          <w:lang w:val="uk-UA"/>
        </w:rPr>
        <w:t xml:space="preserve">ирення пандемії </w:t>
      </w:r>
      <w:r w:rsidR="00375484" w:rsidRPr="00B35865">
        <w:rPr>
          <w:sz w:val="28"/>
          <w:szCs w:val="28"/>
          <w:lang w:val="en-US"/>
        </w:rPr>
        <w:t>COVID</w:t>
      </w:r>
      <w:r w:rsidR="00375484" w:rsidRPr="00B35865">
        <w:rPr>
          <w:sz w:val="28"/>
          <w:szCs w:val="28"/>
          <w:lang w:val="uk-UA"/>
        </w:rPr>
        <w:t xml:space="preserve">-19 зростала кількість звернень до сімейних лікарів та педіатрів. </w:t>
      </w:r>
      <w:r w:rsidR="00375484" w:rsidRPr="00B35865">
        <w:rPr>
          <w:color w:val="000000"/>
          <w:sz w:val="28"/>
          <w:szCs w:val="28"/>
        </w:rPr>
        <w:t>Протягом січня-</w:t>
      </w:r>
      <w:r w:rsidR="00375484" w:rsidRPr="00B35865">
        <w:rPr>
          <w:color w:val="000000"/>
          <w:sz w:val="28"/>
          <w:szCs w:val="28"/>
          <w:lang w:val="uk-UA"/>
        </w:rPr>
        <w:t>червня</w:t>
      </w:r>
      <w:r w:rsidR="00375484" w:rsidRPr="00B35865">
        <w:rPr>
          <w:color w:val="000000"/>
          <w:sz w:val="28"/>
          <w:szCs w:val="28"/>
        </w:rPr>
        <w:t xml:space="preserve"> 202</w:t>
      </w:r>
      <w:r w:rsidR="00375484" w:rsidRPr="00B35865">
        <w:rPr>
          <w:color w:val="000000"/>
          <w:sz w:val="28"/>
          <w:szCs w:val="28"/>
          <w:lang w:val="uk-UA"/>
        </w:rPr>
        <w:t>1</w:t>
      </w:r>
      <w:r w:rsidR="00375484" w:rsidRPr="00B35865">
        <w:rPr>
          <w:color w:val="000000"/>
          <w:sz w:val="28"/>
          <w:szCs w:val="28"/>
        </w:rPr>
        <w:t xml:space="preserve"> року надано </w:t>
      </w:r>
      <w:r w:rsidR="00375484" w:rsidRPr="00B35865">
        <w:rPr>
          <w:color w:val="000000"/>
          <w:sz w:val="28"/>
          <w:szCs w:val="28"/>
          <w:lang w:val="uk-UA"/>
        </w:rPr>
        <w:t xml:space="preserve">30702 </w:t>
      </w:r>
      <w:r w:rsidR="00375484" w:rsidRPr="00B35865">
        <w:rPr>
          <w:color w:val="000000"/>
          <w:sz w:val="28"/>
          <w:szCs w:val="28"/>
        </w:rPr>
        <w:t>медичн</w:t>
      </w:r>
      <w:r w:rsidR="00375484" w:rsidRPr="00B35865">
        <w:rPr>
          <w:color w:val="000000"/>
          <w:sz w:val="28"/>
          <w:szCs w:val="28"/>
          <w:lang w:val="uk-UA"/>
        </w:rPr>
        <w:t>і</w:t>
      </w:r>
      <w:r w:rsidR="00375484" w:rsidRPr="00B35865">
        <w:rPr>
          <w:color w:val="000000"/>
          <w:sz w:val="28"/>
          <w:szCs w:val="28"/>
        </w:rPr>
        <w:t xml:space="preserve"> послуг</w:t>
      </w:r>
      <w:r w:rsidR="00375484" w:rsidRPr="00B35865">
        <w:rPr>
          <w:color w:val="000000"/>
          <w:sz w:val="28"/>
          <w:szCs w:val="28"/>
          <w:lang w:val="uk-UA"/>
        </w:rPr>
        <w:t xml:space="preserve">и </w:t>
      </w:r>
      <w:r w:rsidR="00375484" w:rsidRPr="00B35865">
        <w:rPr>
          <w:color w:val="000000"/>
          <w:sz w:val="28"/>
          <w:szCs w:val="28"/>
        </w:rPr>
        <w:t>пацієнтам (</w:t>
      </w:r>
      <w:r w:rsidR="00375484" w:rsidRPr="00B35865">
        <w:rPr>
          <w:color w:val="000000"/>
          <w:sz w:val="28"/>
          <w:szCs w:val="28"/>
          <w:lang w:val="uk-UA"/>
        </w:rPr>
        <w:t>у</w:t>
      </w:r>
      <w:r w:rsidR="00375484" w:rsidRPr="00B35865">
        <w:rPr>
          <w:color w:val="000000"/>
          <w:sz w:val="28"/>
          <w:szCs w:val="28"/>
        </w:rPr>
        <w:t xml:space="preserve"> </w:t>
      </w:r>
      <w:r w:rsidR="00375484" w:rsidRPr="00B35865">
        <w:rPr>
          <w:color w:val="000000"/>
          <w:sz w:val="28"/>
          <w:szCs w:val="28"/>
          <w:lang w:val="uk-UA"/>
        </w:rPr>
        <w:t>відповідному</w:t>
      </w:r>
      <w:r w:rsidR="00375484" w:rsidRPr="00B35865">
        <w:rPr>
          <w:color w:val="000000"/>
          <w:sz w:val="28"/>
          <w:szCs w:val="28"/>
        </w:rPr>
        <w:t xml:space="preserve"> </w:t>
      </w:r>
      <w:r w:rsidR="00375484" w:rsidRPr="00B35865">
        <w:rPr>
          <w:color w:val="000000"/>
          <w:sz w:val="28"/>
          <w:szCs w:val="28"/>
          <w:lang w:val="uk-UA"/>
        </w:rPr>
        <w:t xml:space="preserve">періоді </w:t>
      </w:r>
      <w:r w:rsidR="00375484" w:rsidRPr="00B35865">
        <w:rPr>
          <w:color w:val="000000"/>
          <w:sz w:val="28"/>
          <w:szCs w:val="28"/>
        </w:rPr>
        <w:t>20</w:t>
      </w:r>
      <w:r w:rsidR="00375484" w:rsidRPr="00B35865">
        <w:rPr>
          <w:color w:val="000000"/>
          <w:sz w:val="28"/>
          <w:szCs w:val="28"/>
          <w:lang w:val="uk-UA"/>
        </w:rPr>
        <w:t>20</w:t>
      </w:r>
      <w:r w:rsidR="00375484" w:rsidRPr="00B35865">
        <w:rPr>
          <w:color w:val="000000"/>
          <w:sz w:val="28"/>
          <w:szCs w:val="28"/>
        </w:rPr>
        <w:t xml:space="preserve"> року - </w:t>
      </w:r>
      <w:r w:rsidR="00375484" w:rsidRPr="00B35865">
        <w:rPr>
          <w:color w:val="000000"/>
          <w:sz w:val="28"/>
          <w:szCs w:val="28"/>
          <w:lang w:val="uk-UA"/>
        </w:rPr>
        <w:t>25799</w:t>
      </w:r>
      <w:r w:rsidR="00375484" w:rsidRPr="00B35865">
        <w:rPr>
          <w:color w:val="000000"/>
          <w:sz w:val="28"/>
          <w:szCs w:val="28"/>
        </w:rPr>
        <w:t>)</w:t>
      </w:r>
      <w:r w:rsidR="00375484" w:rsidRPr="00B35865">
        <w:rPr>
          <w:color w:val="000000"/>
          <w:sz w:val="28"/>
          <w:szCs w:val="28"/>
          <w:lang w:val="uk-UA"/>
        </w:rPr>
        <w:t>.</w:t>
      </w:r>
      <w:r w:rsidR="00375484" w:rsidRPr="00B35865">
        <w:rPr>
          <w:color w:val="000000"/>
          <w:sz w:val="28"/>
          <w:szCs w:val="28"/>
        </w:rPr>
        <w:t xml:space="preserve"> Навантаження на одного лікаря  загальної практики сімейної медицини в середньому скла</w:t>
      </w:r>
      <w:proofErr w:type="spellStart"/>
      <w:r w:rsidR="00375484" w:rsidRPr="00B35865">
        <w:rPr>
          <w:color w:val="000000"/>
          <w:sz w:val="28"/>
          <w:szCs w:val="28"/>
          <w:lang w:val="uk-UA"/>
        </w:rPr>
        <w:t>ло</w:t>
      </w:r>
      <w:proofErr w:type="spellEnd"/>
      <w:r w:rsidR="00375484" w:rsidRPr="00B35865">
        <w:rPr>
          <w:color w:val="000000"/>
          <w:sz w:val="28"/>
          <w:szCs w:val="28"/>
          <w:lang w:val="uk-UA"/>
        </w:rPr>
        <w:t xml:space="preserve"> 31,5 осіб </w:t>
      </w:r>
      <w:r w:rsidR="00A02FA1" w:rsidRPr="00B35865">
        <w:rPr>
          <w:color w:val="000000"/>
          <w:sz w:val="28"/>
          <w:szCs w:val="28"/>
          <w:lang w:val="uk-UA"/>
        </w:rPr>
        <w:t xml:space="preserve">у день </w:t>
      </w:r>
      <w:r w:rsidR="00375484" w:rsidRPr="00B35865">
        <w:rPr>
          <w:color w:val="000000"/>
          <w:sz w:val="28"/>
          <w:szCs w:val="28"/>
          <w:lang w:val="uk-UA"/>
        </w:rPr>
        <w:t>проти</w:t>
      </w:r>
      <w:r w:rsidR="00375484" w:rsidRPr="00B35865">
        <w:rPr>
          <w:color w:val="000000"/>
          <w:sz w:val="28"/>
          <w:szCs w:val="28"/>
        </w:rPr>
        <w:t xml:space="preserve"> 2</w:t>
      </w:r>
      <w:r w:rsidR="00375484" w:rsidRPr="00B35865">
        <w:rPr>
          <w:color w:val="000000"/>
          <w:sz w:val="28"/>
          <w:szCs w:val="28"/>
          <w:lang w:val="uk-UA"/>
        </w:rPr>
        <w:t>2</w:t>
      </w:r>
      <w:r w:rsidR="00375484" w:rsidRPr="00B35865">
        <w:rPr>
          <w:color w:val="000000"/>
          <w:sz w:val="28"/>
          <w:szCs w:val="28"/>
        </w:rPr>
        <w:t xml:space="preserve"> ос</w:t>
      </w:r>
      <w:proofErr w:type="spellStart"/>
      <w:r w:rsidR="00A02FA1" w:rsidRPr="00B35865">
        <w:rPr>
          <w:color w:val="000000"/>
          <w:sz w:val="28"/>
          <w:szCs w:val="28"/>
          <w:lang w:val="uk-UA"/>
        </w:rPr>
        <w:t>іб</w:t>
      </w:r>
      <w:proofErr w:type="spellEnd"/>
      <w:r w:rsidR="00A02FA1" w:rsidRPr="00B35865">
        <w:rPr>
          <w:color w:val="000000"/>
          <w:sz w:val="28"/>
          <w:szCs w:val="28"/>
          <w:lang w:val="uk-UA"/>
        </w:rPr>
        <w:t xml:space="preserve"> у І півріччі 2020 року</w:t>
      </w:r>
      <w:r w:rsidR="00375484" w:rsidRPr="00B35865">
        <w:rPr>
          <w:color w:val="000000"/>
          <w:sz w:val="28"/>
          <w:szCs w:val="28"/>
        </w:rPr>
        <w:t xml:space="preserve">. </w:t>
      </w:r>
      <w:r w:rsidR="001C0E56" w:rsidRPr="00B35865">
        <w:rPr>
          <w:color w:val="000000"/>
          <w:sz w:val="28"/>
          <w:szCs w:val="28"/>
          <w:lang w:val="uk-UA"/>
        </w:rPr>
        <w:t xml:space="preserve">В умовах карантину </w:t>
      </w:r>
      <w:r w:rsidR="00C70365" w:rsidRPr="00B35865">
        <w:rPr>
          <w:color w:val="000000"/>
          <w:sz w:val="28"/>
          <w:szCs w:val="28"/>
          <w:lang w:val="uk-UA"/>
        </w:rPr>
        <w:t>л</w:t>
      </w:r>
      <w:r w:rsidR="00375484" w:rsidRPr="00B35865">
        <w:rPr>
          <w:color w:val="000000"/>
          <w:sz w:val="28"/>
          <w:szCs w:val="28"/>
          <w:lang w:val="uk-UA"/>
        </w:rPr>
        <w:t>ікарі використову</w:t>
      </w:r>
      <w:r w:rsidR="00A02FA1" w:rsidRPr="00B35865">
        <w:rPr>
          <w:color w:val="000000"/>
          <w:sz w:val="28"/>
          <w:szCs w:val="28"/>
          <w:lang w:val="uk-UA"/>
        </w:rPr>
        <w:t>вали</w:t>
      </w:r>
      <w:r w:rsidR="00375484" w:rsidRPr="00B35865">
        <w:rPr>
          <w:color w:val="000000"/>
          <w:sz w:val="28"/>
          <w:szCs w:val="28"/>
          <w:lang w:val="uk-UA"/>
        </w:rPr>
        <w:t xml:space="preserve"> </w:t>
      </w:r>
      <w:r w:rsidR="00375484" w:rsidRPr="00B35865">
        <w:rPr>
          <w:color w:val="000000"/>
          <w:sz w:val="28"/>
          <w:szCs w:val="28"/>
        </w:rPr>
        <w:t xml:space="preserve">дистанційні засоби </w:t>
      </w:r>
      <w:r w:rsidR="00375484" w:rsidRPr="00B35865">
        <w:rPr>
          <w:color w:val="000000"/>
          <w:sz w:val="28"/>
          <w:szCs w:val="28"/>
          <w:lang w:val="uk-UA"/>
        </w:rPr>
        <w:t>для консульт</w:t>
      </w:r>
      <w:r w:rsidR="00A02FA1" w:rsidRPr="00B35865">
        <w:rPr>
          <w:color w:val="000000"/>
          <w:sz w:val="28"/>
          <w:szCs w:val="28"/>
          <w:lang w:val="uk-UA"/>
        </w:rPr>
        <w:t>ування</w:t>
      </w:r>
      <w:r w:rsidR="001C0E56" w:rsidRPr="00B35865">
        <w:rPr>
          <w:color w:val="000000"/>
          <w:sz w:val="28"/>
          <w:szCs w:val="28"/>
          <w:lang w:val="uk-UA"/>
        </w:rPr>
        <w:t xml:space="preserve"> пацієнтів онлайн</w:t>
      </w:r>
      <w:r w:rsidR="00C70365" w:rsidRPr="00B35865">
        <w:rPr>
          <w:color w:val="000000"/>
          <w:sz w:val="28"/>
          <w:szCs w:val="28"/>
          <w:lang w:val="uk-UA"/>
        </w:rPr>
        <w:t>.</w:t>
      </w:r>
      <w:r w:rsidR="00375484" w:rsidRPr="00B35865">
        <w:rPr>
          <w:color w:val="000000"/>
          <w:sz w:val="28"/>
          <w:szCs w:val="28"/>
          <w:lang w:val="uk-UA"/>
        </w:rPr>
        <w:t xml:space="preserve"> </w:t>
      </w:r>
      <w:r w:rsidR="00FA2E2F" w:rsidRPr="00B35865">
        <w:rPr>
          <w:color w:val="000000"/>
          <w:sz w:val="28"/>
          <w:szCs w:val="28"/>
        </w:rPr>
        <w:t xml:space="preserve">У </w:t>
      </w:r>
      <w:proofErr w:type="spellStart"/>
      <w:r w:rsidR="00FA2E2F" w:rsidRPr="00B35865">
        <w:rPr>
          <w:color w:val="000000"/>
          <w:sz w:val="28"/>
          <w:szCs w:val="28"/>
          <w:lang w:val="uk-UA"/>
        </w:rPr>
        <w:t>маніпуляційному</w:t>
      </w:r>
      <w:proofErr w:type="spellEnd"/>
      <w:r w:rsidR="00FA2E2F" w:rsidRPr="00B35865">
        <w:rPr>
          <w:color w:val="000000"/>
          <w:sz w:val="28"/>
          <w:szCs w:val="28"/>
          <w:lang w:val="uk-UA"/>
        </w:rPr>
        <w:t xml:space="preserve"> кабінеті </w:t>
      </w:r>
      <w:r w:rsidR="00FA2E2F" w:rsidRPr="00B35865">
        <w:rPr>
          <w:color w:val="000000"/>
          <w:sz w:val="28"/>
          <w:szCs w:val="28"/>
        </w:rPr>
        <w:t xml:space="preserve">КНП «ЦПМСД» </w:t>
      </w:r>
      <w:r w:rsidR="00FA2E2F" w:rsidRPr="00B35865">
        <w:rPr>
          <w:color w:val="000000"/>
          <w:sz w:val="28"/>
          <w:szCs w:val="28"/>
          <w:lang w:val="uk-UA"/>
        </w:rPr>
        <w:t>медичні</w:t>
      </w:r>
      <w:r w:rsidR="00FA2E2F" w:rsidRPr="00B35865">
        <w:rPr>
          <w:color w:val="000000"/>
          <w:sz w:val="28"/>
          <w:szCs w:val="28"/>
        </w:rPr>
        <w:t xml:space="preserve"> послуги отримали </w:t>
      </w:r>
      <w:r w:rsidR="00FA2E2F" w:rsidRPr="00B35865">
        <w:rPr>
          <w:color w:val="000000"/>
          <w:sz w:val="28"/>
          <w:szCs w:val="28"/>
          <w:lang w:val="uk-UA"/>
        </w:rPr>
        <w:t>293</w:t>
      </w:r>
      <w:r w:rsidR="00FA2E2F" w:rsidRPr="00B35865">
        <w:rPr>
          <w:color w:val="000000"/>
          <w:sz w:val="28"/>
          <w:szCs w:val="28"/>
        </w:rPr>
        <w:t xml:space="preserve"> хворих (у І </w:t>
      </w:r>
      <w:r w:rsidR="00FA2E2F" w:rsidRPr="00B35865">
        <w:rPr>
          <w:color w:val="000000"/>
          <w:sz w:val="28"/>
          <w:szCs w:val="28"/>
          <w:lang w:val="uk-UA"/>
        </w:rPr>
        <w:t xml:space="preserve">півріччі </w:t>
      </w:r>
      <w:r w:rsidR="00FA2E2F" w:rsidRPr="00B35865">
        <w:rPr>
          <w:color w:val="000000"/>
          <w:sz w:val="28"/>
          <w:szCs w:val="28"/>
        </w:rPr>
        <w:t>20</w:t>
      </w:r>
      <w:r w:rsidR="00FA2E2F" w:rsidRPr="00B35865">
        <w:rPr>
          <w:color w:val="000000"/>
          <w:sz w:val="28"/>
          <w:szCs w:val="28"/>
          <w:lang w:val="uk-UA"/>
        </w:rPr>
        <w:t>20</w:t>
      </w:r>
      <w:r w:rsidR="00FA2E2F" w:rsidRPr="00B35865">
        <w:rPr>
          <w:color w:val="000000"/>
          <w:sz w:val="28"/>
          <w:szCs w:val="28"/>
        </w:rPr>
        <w:t xml:space="preserve"> року - </w:t>
      </w:r>
      <w:r w:rsidR="00FA2E2F" w:rsidRPr="00B35865">
        <w:rPr>
          <w:color w:val="000000"/>
          <w:sz w:val="28"/>
          <w:szCs w:val="28"/>
          <w:lang w:val="uk-UA"/>
        </w:rPr>
        <w:t>214</w:t>
      </w:r>
      <w:r w:rsidR="00FA2E2F" w:rsidRPr="00B35865">
        <w:rPr>
          <w:color w:val="000000"/>
          <w:sz w:val="28"/>
          <w:szCs w:val="28"/>
        </w:rPr>
        <w:t xml:space="preserve"> хворих). Добре оснащений маніпуляційний кабінет зменшує навантаження на стаціонарне відділення лікарні на 25-30%. Таке лікування</w:t>
      </w:r>
      <w:r w:rsidR="00FA2E2F" w:rsidRPr="00B35865">
        <w:rPr>
          <w:color w:val="000000"/>
          <w:sz w:val="28"/>
          <w:szCs w:val="28"/>
          <w:lang w:val="uk-UA"/>
        </w:rPr>
        <w:t xml:space="preserve"> </w:t>
      </w:r>
      <w:r w:rsidR="00FA2E2F" w:rsidRPr="00B35865">
        <w:rPr>
          <w:color w:val="000000"/>
          <w:sz w:val="28"/>
          <w:szCs w:val="28"/>
        </w:rPr>
        <w:t xml:space="preserve">значно дешевше, ефективніше, з </w:t>
      </w:r>
      <w:r w:rsidR="00FA2E2F" w:rsidRPr="00B35865">
        <w:rPr>
          <w:color w:val="000000"/>
          <w:sz w:val="28"/>
          <w:szCs w:val="28"/>
          <w:lang w:val="uk-UA"/>
        </w:rPr>
        <w:t>м</w:t>
      </w:r>
      <w:r w:rsidR="00FA2E2F" w:rsidRPr="00B35865">
        <w:rPr>
          <w:color w:val="000000"/>
          <w:sz w:val="28"/>
          <w:szCs w:val="28"/>
        </w:rPr>
        <w:t>еншим</w:t>
      </w:r>
      <w:r w:rsidR="00FA2E2F" w:rsidRPr="00B35865">
        <w:rPr>
          <w:color w:val="000000"/>
          <w:sz w:val="28"/>
          <w:szCs w:val="28"/>
          <w:lang w:val="uk-UA"/>
        </w:rPr>
        <w:t xml:space="preserve"> п</w:t>
      </w:r>
      <w:r w:rsidR="00FA2E2F" w:rsidRPr="00B35865">
        <w:rPr>
          <w:color w:val="000000"/>
          <w:sz w:val="28"/>
          <w:szCs w:val="28"/>
        </w:rPr>
        <w:t>сихологічним</w:t>
      </w:r>
      <w:r w:rsidR="00FA2E2F" w:rsidRPr="00B35865">
        <w:rPr>
          <w:color w:val="000000"/>
          <w:sz w:val="28"/>
          <w:szCs w:val="28"/>
          <w:lang w:val="uk-UA"/>
        </w:rPr>
        <w:t xml:space="preserve"> </w:t>
      </w:r>
      <w:r w:rsidR="00FA2E2F" w:rsidRPr="00B35865">
        <w:rPr>
          <w:color w:val="000000"/>
          <w:sz w:val="28"/>
          <w:szCs w:val="28"/>
        </w:rPr>
        <w:t>навантаженням на хворого.</w:t>
      </w:r>
    </w:p>
    <w:p w:rsidR="007E35EC" w:rsidRPr="00B35865" w:rsidRDefault="00C70365" w:rsidP="00CA3BC7">
      <w:pPr>
        <w:pStyle w:val="a7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>За 6 місяців 2021року за направленнями сімейних лікарів пров</w:t>
      </w:r>
      <w:r w:rsidR="003200A8">
        <w:rPr>
          <w:sz w:val="28"/>
          <w:szCs w:val="28"/>
          <w:lang w:val="uk-UA"/>
        </w:rPr>
        <w:t xml:space="preserve">едено безоплатно для пацієнтів </w:t>
      </w:r>
      <w:r w:rsidRPr="00B35865">
        <w:rPr>
          <w:sz w:val="28"/>
          <w:szCs w:val="28"/>
          <w:lang w:val="uk-UA"/>
        </w:rPr>
        <w:t>8554 рентг</w:t>
      </w:r>
      <w:r w:rsidR="003200A8">
        <w:rPr>
          <w:sz w:val="28"/>
          <w:szCs w:val="28"/>
          <w:lang w:val="uk-UA"/>
        </w:rPr>
        <w:t xml:space="preserve">енологічних досліджень та 1009 </w:t>
      </w:r>
      <w:r w:rsidRPr="00B35865">
        <w:rPr>
          <w:sz w:val="28"/>
          <w:szCs w:val="28"/>
          <w:lang w:val="uk-UA"/>
        </w:rPr>
        <w:t>УЗД- досліджень.</w:t>
      </w:r>
    </w:p>
    <w:p w:rsidR="00704846" w:rsidRPr="00B35865" w:rsidRDefault="00513D82" w:rsidP="00CA3BC7">
      <w:pPr>
        <w:ind w:firstLine="567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З метою поліпшення матеріально-технічної бази підприємства проведено поточний ремонт кабінетів на суму 91,8 тис.</w:t>
      </w:r>
      <w:r w:rsidR="003200A8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грн, закуплено меблів на суму 29,4 тис.</w:t>
      </w:r>
      <w:r w:rsidR="003200A8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грн.</w:t>
      </w:r>
      <w:r w:rsidR="00704846" w:rsidRPr="00B35865">
        <w:rPr>
          <w:rFonts w:ascii="Times New Roman" w:hAnsi="Times New Roman"/>
          <w:szCs w:val="28"/>
          <w:lang w:val="uk-UA"/>
        </w:rPr>
        <w:t xml:space="preserve"> </w:t>
      </w:r>
    </w:p>
    <w:p w:rsidR="00637FB3" w:rsidRPr="00B35865" w:rsidRDefault="00637FB3" w:rsidP="00CA3BC7">
      <w:pPr>
        <w:pStyle w:val="a7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 xml:space="preserve">У рамках переходу до другого етапу медичної реформи «Гроші ходять за пацієнтом» </w:t>
      </w:r>
      <w:r w:rsidRPr="00B35865">
        <w:rPr>
          <w:sz w:val="28"/>
          <w:szCs w:val="28"/>
        </w:rPr>
        <w:t xml:space="preserve">КНП «Березанська міська лікарня Березанської міської ради» </w:t>
      </w:r>
      <w:r w:rsidR="009E3BA3" w:rsidRPr="00B35865">
        <w:rPr>
          <w:sz w:val="28"/>
          <w:szCs w:val="28"/>
          <w:lang w:val="uk-UA"/>
        </w:rPr>
        <w:t xml:space="preserve">розширила кількість медичних послуг, які держава </w:t>
      </w:r>
      <w:r w:rsidR="009E3BA3" w:rsidRPr="00B35865">
        <w:rPr>
          <w:sz w:val="28"/>
          <w:szCs w:val="28"/>
        </w:rPr>
        <w:t>гарантує пацієнту безоплатно</w:t>
      </w:r>
      <w:r w:rsidR="003200A8">
        <w:rPr>
          <w:sz w:val="28"/>
          <w:szCs w:val="28"/>
          <w:lang w:val="uk-UA"/>
        </w:rPr>
        <w:t xml:space="preserve">, до </w:t>
      </w:r>
      <w:r w:rsidR="009E3BA3" w:rsidRPr="00B35865">
        <w:rPr>
          <w:sz w:val="28"/>
          <w:szCs w:val="28"/>
          <w:lang w:val="uk-UA"/>
        </w:rPr>
        <w:t>12-ти.</w:t>
      </w:r>
      <w:r w:rsidR="009E3BA3" w:rsidRPr="00B35865">
        <w:rPr>
          <w:sz w:val="28"/>
          <w:szCs w:val="28"/>
        </w:rPr>
        <w:t xml:space="preserve"> </w:t>
      </w:r>
    </w:p>
    <w:p w:rsidR="009E3BA3" w:rsidRPr="00B35865" w:rsidRDefault="00637FB3" w:rsidP="00CA3BC7">
      <w:pPr>
        <w:ind w:firstLine="851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</w:rPr>
        <w:t>Для впровадження суча</w:t>
      </w:r>
      <w:r w:rsidR="003200A8">
        <w:rPr>
          <w:rFonts w:ascii="Times New Roman" w:hAnsi="Times New Roman"/>
          <w:szCs w:val="28"/>
        </w:rPr>
        <w:t xml:space="preserve">сних технологій діагностики та </w:t>
      </w:r>
      <w:r w:rsidRPr="00B35865">
        <w:rPr>
          <w:rFonts w:ascii="Times New Roman" w:hAnsi="Times New Roman"/>
          <w:szCs w:val="28"/>
        </w:rPr>
        <w:t>медичного обслуговування, забезпечення доступності медичних послуг, на поліпшення матеріально-технічної бази</w:t>
      </w:r>
      <w:r w:rsidR="009E3BA3" w:rsidRPr="00B35865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</w:rPr>
        <w:t xml:space="preserve">КНП «Березанська міська лікарня» з місцевого </w:t>
      </w:r>
      <w:r w:rsidR="003E29AA" w:rsidRPr="00B35865">
        <w:rPr>
          <w:rFonts w:ascii="Times New Roman" w:hAnsi="Times New Roman"/>
          <w:szCs w:val="28"/>
        </w:rPr>
        <w:t>бюджету у січні-</w:t>
      </w:r>
      <w:r w:rsidR="00924B49" w:rsidRPr="00B35865">
        <w:rPr>
          <w:rFonts w:ascii="Times New Roman" w:hAnsi="Times New Roman"/>
          <w:szCs w:val="28"/>
        </w:rPr>
        <w:t>червні 202</w:t>
      </w:r>
      <w:r w:rsidR="009E3BA3" w:rsidRPr="00B35865">
        <w:rPr>
          <w:rFonts w:ascii="Times New Roman" w:hAnsi="Times New Roman"/>
          <w:szCs w:val="28"/>
          <w:lang w:val="uk-UA"/>
        </w:rPr>
        <w:t>1</w:t>
      </w:r>
      <w:r w:rsidR="00924B49" w:rsidRPr="00B35865">
        <w:rPr>
          <w:rFonts w:ascii="Times New Roman" w:hAnsi="Times New Roman"/>
          <w:szCs w:val="28"/>
        </w:rPr>
        <w:t xml:space="preserve"> року </w:t>
      </w:r>
      <w:r w:rsidR="003E29AA" w:rsidRPr="00B35865">
        <w:rPr>
          <w:rFonts w:ascii="Times New Roman" w:hAnsi="Times New Roman"/>
          <w:szCs w:val="28"/>
          <w:lang w:val="uk-UA"/>
        </w:rPr>
        <w:t xml:space="preserve">використано </w:t>
      </w:r>
      <w:r w:rsidR="009E3BA3" w:rsidRPr="00B35865">
        <w:rPr>
          <w:rFonts w:ascii="Times New Roman" w:hAnsi="Times New Roman"/>
          <w:szCs w:val="28"/>
          <w:lang w:val="uk-UA"/>
        </w:rPr>
        <w:t>майже</w:t>
      </w:r>
      <w:r w:rsidR="00924B49" w:rsidRPr="00B35865">
        <w:rPr>
          <w:rFonts w:ascii="Times New Roman" w:hAnsi="Times New Roman"/>
          <w:szCs w:val="28"/>
        </w:rPr>
        <w:t xml:space="preserve"> </w:t>
      </w:r>
      <w:r w:rsidR="009E3BA3" w:rsidRPr="00B35865">
        <w:rPr>
          <w:rFonts w:ascii="Times New Roman" w:hAnsi="Times New Roman"/>
          <w:szCs w:val="28"/>
          <w:lang w:val="uk-UA"/>
        </w:rPr>
        <w:t>6,0</w:t>
      </w:r>
      <w:r w:rsidR="009E3BA3" w:rsidRPr="00B35865">
        <w:rPr>
          <w:rFonts w:ascii="Times New Roman" w:hAnsi="Times New Roman"/>
          <w:szCs w:val="28"/>
        </w:rPr>
        <w:t xml:space="preserve"> млн грн</w:t>
      </w:r>
      <w:r w:rsidR="009E3BA3" w:rsidRPr="00B35865">
        <w:rPr>
          <w:rFonts w:ascii="Times New Roman" w:hAnsi="Times New Roman"/>
          <w:szCs w:val="28"/>
          <w:lang w:val="uk-UA"/>
        </w:rPr>
        <w:t xml:space="preserve">, з них капітальні видатки – 4,4 млн грн. </w:t>
      </w:r>
    </w:p>
    <w:p w:rsidR="009E3BA3" w:rsidRPr="003200A8" w:rsidRDefault="009E3BA3" w:rsidP="00CA3BC7">
      <w:pPr>
        <w:ind w:firstLine="851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Зокрема, на заходи з енергозбереження використано 271,4 тис.</w:t>
      </w:r>
      <w:r w:rsidR="003200A8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грн. П</w:t>
      </w:r>
      <w:r w:rsidR="003200A8">
        <w:rPr>
          <w:rFonts w:ascii="Times New Roman" w:hAnsi="Times New Roman"/>
          <w:szCs w:val="28"/>
          <w:lang w:val="uk-UA"/>
        </w:rPr>
        <w:t xml:space="preserve">ридбано </w:t>
      </w:r>
      <w:proofErr w:type="spellStart"/>
      <w:r w:rsidR="003200A8">
        <w:rPr>
          <w:rFonts w:ascii="Times New Roman" w:hAnsi="Times New Roman"/>
          <w:szCs w:val="28"/>
          <w:lang w:val="uk-UA"/>
        </w:rPr>
        <w:t>колькоскоп</w:t>
      </w:r>
      <w:proofErr w:type="spellEnd"/>
      <w:r w:rsidR="003200A8">
        <w:rPr>
          <w:rFonts w:ascii="Times New Roman" w:hAnsi="Times New Roman"/>
          <w:szCs w:val="28"/>
          <w:lang w:val="uk-UA"/>
        </w:rPr>
        <w:t xml:space="preserve"> з </w:t>
      </w:r>
      <w:proofErr w:type="spellStart"/>
      <w:r w:rsidR="007C3A94" w:rsidRPr="00B35865">
        <w:rPr>
          <w:rFonts w:ascii="Times New Roman" w:hAnsi="Times New Roman"/>
          <w:szCs w:val="28"/>
          <w:lang w:val="uk-UA"/>
        </w:rPr>
        <w:t>відеосистемою</w:t>
      </w:r>
      <w:proofErr w:type="spellEnd"/>
      <w:r w:rsidR="007C3A94" w:rsidRPr="00B35865">
        <w:rPr>
          <w:rFonts w:ascii="Times New Roman" w:hAnsi="Times New Roman"/>
          <w:szCs w:val="28"/>
          <w:lang w:val="uk-UA"/>
        </w:rPr>
        <w:t xml:space="preserve">, рентгенівську діагностичну систему </w:t>
      </w:r>
      <w:r w:rsidR="007C3A94" w:rsidRPr="00B35865">
        <w:rPr>
          <w:rFonts w:ascii="Times New Roman" w:hAnsi="Times New Roman"/>
          <w:szCs w:val="28"/>
          <w:lang w:val="en-US"/>
        </w:rPr>
        <w:t>SIMBOL</w:t>
      </w:r>
      <w:r w:rsidR="007C3A94" w:rsidRPr="003200A8">
        <w:rPr>
          <w:rFonts w:ascii="Times New Roman" w:hAnsi="Times New Roman"/>
          <w:szCs w:val="28"/>
          <w:lang w:val="uk-UA"/>
        </w:rPr>
        <w:t xml:space="preserve"> 5</w:t>
      </w:r>
      <w:r w:rsidR="007C3A94" w:rsidRPr="00B35865">
        <w:rPr>
          <w:rFonts w:ascii="Times New Roman" w:hAnsi="Times New Roman"/>
          <w:szCs w:val="28"/>
          <w:lang w:val="en-US"/>
        </w:rPr>
        <w:t>R</w:t>
      </w:r>
      <w:r w:rsidR="007C3A94" w:rsidRPr="003200A8">
        <w:rPr>
          <w:rFonts w:ascii="Times New Roman" w:hAnsi="Times New Roman"/>
          <w:szCs w:val="28"/>
          <w:lang w:val="uk-UA"/>
        </w:rPr>
        <w:t>9. Проведено капітальний ремонт господарського блоку та приймального відділення</w:t>
      </w:r>
      <w:r w:rsidR="005640EA" w:rsidRPr="003200A8">
        <w:rPr>
          <w:rFonts w:ascii="Times New Roman" w:hAnsi="Times New Roman"/>
          <w:szCs w:val="28"/>
          <w:lang w:val="uk-UA"/>
        </w:rPr>
        <w:t xml:space="preserve">, поточний ремонт операційної №1 хірургічного відділення, вжиті заходи щодо забезпечення </w:t>
      </w:r>
      <w:r w:rsidR="001C27AE">
        <w:rPr>
          <w:rFonts w:ascii="Times New Roman" w:hAnsi="Times New Roman"/>
          <w:szCs w:val="28"/>
          <w:lang w:val="uk-UA"/>
        </w:rPr>
        <w:t xml:space="preserve">доступності </w:t>
      </w:r>
      <w:proofErr w:type="spellStart"/>
      <w:r w:rsidR="001C27AE">
        <w:rPr>
          <w:rFonts w:ascii="Times New Roman" w:hAnsi="Times New Roman"/>
          <w:szCs w:val="28"/>
          <w:lang w:val="uk-UA"/>
        </w:rPr>
        <w:t>маломобільних</w:t>
      </w:r>
      <w:proofErr w:type="spellEnd"/>
      <w:r w:rsidR="001C27AE">
        <w:rPr>
          <w:rFonts w:ascii="Times New Roman" w:hAnsi="Times New Roman"/>
          <w:szCs w:val="28"/>
          <w:lang w:val="uk-UA"/>
        </w:rPr>
        <w:t xml:space="preserve"> груп </w:t>
      </w:r>
      <w:r w:rsidR="005640EA" w:rsidRPr="003200A8">
        <w:rPr>
          <w:rFonts w:ascii="Times New Roman" w:hAnsi="Times New Roman"/>
          <w:szCs w:val="28"/>
          <w:lang w:val="uk-UA"/>
        </w:rPr>
        <w:t>населення (переобладнання санвузлів, облаштування пандусів).</w:t>
      </w:r>
    </w:p>
    <w:p w:rsidR="007D208A" w:rsidRPr="00B35865" w:rsidRDefault="00637FB3" w:rsidP="00CA3BC7">
      <w:pPr>
        <w:ind w:firstLine="851"/>
        <w:jc w:val="both"/>
        <w:rPr>
          <w:rFonts w:ascii="Times New Roman" w:hAnsi="Times New Roman"/>
          <w:szCs w:val="28"/>
        </w:rPr>
      </w:pPr>
      <w:r w:rsidRPr="00B35865">
        <w:rPr>
          <w:rFonts w:ascii="Times New Roman" w:hAnsi="Times New Roman"/>
          <w:szCs w:val="28"/>
        </w:rPr>
        <w:t>Лікарі первинного і вторинного рівня працюють у електронній медичній системі</w:t>
      </w:r>
      <w:r w:rsidR="00744E9A" w:rsidRPr="00B35865">
        <w:rPr>
          <w:rFonts w:ascii="Times New Roman" w:hAnsi="Times New Roman"/>
          <w:szCs w:val="28"/>
        </w:rPr>
        <w:t xml:space="preserve"> «HELSI</w:t>
      </w:r>
      <w:r w:rsidR="00A268F0" w:rsidRPr="00B35865">
        <w:rPr>
          <w:rFonts w:ascii="Times New Roman" w:hAnsi="Times New Roman"/>
          <w:szCs w:val="28"/>
          <w:lang w:val="uk-UA"/>
        </w:rPr>
        <w:t>,</w:t>
      </w:r>
      <w:r w:rsidRPr="00B35865">
        <w:rPr>
          <w:rFonts w:ascii="Times New Roman" w:hAnsi="Times New Roman"/>
          <w:szCs w:val="28"/>
        </w:rPr>
        <w:t xml:space="preserve"> </w:t>
      </w:r>
      <w:r w:rsidR="00A268F0" w:rsidRPr="00B35865">
        <w:rPr>
          <w:rFonts w:ascii="Times New Roman" w:hAnsi="Times New Roman"/>
          <w:szCs w:val="28"/>
          <w:lang w:val="uk-UA"/>
        </w:rPr>
        <w:t>п</w:t>
      </w:r>
      <w:r w:rsidR="00FC16AC" w:rsidRPr="00B35865">
        <w:rPr>
          <w:rFonts w:ascii="Times New Roman" w:hAnsi="Times New Roman"/>
          <w:szCs w:val="28"/>
        </w:rPr>
        <w:t>оступово впроваджу</w:t>
      </w:r>
      <w:r w:rsidR="00FC16AC" w:rsidRPr="00B35865">
        <w:rPr>
          <w:rFonts w:ascii="Times New Roman" w:hAnsi="Times New Roman"/>
          <w:szCs w:val="28"/>
          <w:lang w:val="uk-UA"/>
        </w:rPr>
        <w:t>ю</w:t>
      </w:r>
      <w:r w:rsidR="00FC16AC" w:rsidRPr="00B35865">
        <w:rPr>
          <w:rFonts w:ascii="Times New Roman" w:hAnsi="Times New Roman"/>
          <w:szCs w:val="28"/>
        </w:rPr>
        <w:t xml:space="preserve">ться </w:t>
      </w:r>
      <w:r w:rsidR="00FC16AC" w:rsidRPr="00B35865">
        <w:rPr>
          <w:rFonts w:ascii="Times New Roman" w:hAnsi="Times New Roman"/>
          <w:szCs w:val="28"/>
          <w:lang w:val="uk-UA"/>
        </w:rPr>
        <w:t>аналітичний та статистичний модулі</w:t>
      </w:r>
      <w:r w:rsidR="00A268F0" w:rsidRPr="00B35865">
        <w:rPr>
          <w:rFonts w:ascii="Times New Roman" w:hAnsi="Times New Roman"/>
          <w:szCs w:val="28"/>
          <w:lang w:val="uk-UA"/>
        </w:rPr>
        <w:t>.</w:t>
      </w:r>
      <w:r w:rsidR="00FC16AC" w:rsidRPr="00B35865">
        <w:rPr>
          <w:rFonts w:ascii="Times New Roman" w:hAnsi="Times New Roman"/>
          <w:szCs w:val="28"/>
        </w:rPr>
        <w:t xml:space="preserve"> </w:t>
      </w:r>
      <w:r w:rsidRPr="00B35865">
        <w:rPr>
          <w:rFonts w:ascii="Times New Roman" w:hAnsi="Times New Roman"/>
          <w:szCs w:val="28"/>
        </w:rPr>
        <w:t>З використанням медичної інформаційної системи (МІС) впроваджено електронний запис пацієнтів на прийом до лікаря</w:t>
      </w:r>
      <w:r w:rsidR="00FC16AC" w:rsidRPr="00B35865">
        <w:rPr>
          <w:rFonts w:ascii="Times New Roman" w:hAnsi="Times New Roman"/>
          <w:szCs w:val="28"/>
          <w:lang w:val="uk-UA"/>
        </w:rPr>
        <w:t>, в тому числі запис пацієнтів сімейними лікарями до вузькоспеціалізованих фахівців вторинної ланки</w:t>
      </w:r>
      <w:r w:rsidR="00A268F0" w:rsidRPr="00B35865">
        <w:rPr>
          <w:rFonts w:ascii="Times New Roman" w:hAnsi="Times New Roman"/>
          <w:szCs w:val="28"/>
          <w:lang w:val="uk-UA"/>
        </w:rPr>
        <w:t xml:space="preserve">, </w:t>
      </w:r>
      <w:r w:rsidR="00A268F0" w:rsidRPr="00B35865">
        <w:rPr>
          <w:rFonts w:ascii="Times New Roman" w:hAnsi="Times New Roman"/>
          <w:szCs w:val="28"/>
          <w:lang w:val="uk-UA"/>
        </w:rPr>
        <w:lastRenderedPageBreak/>
        <w:t>оформлення електронних рецептів на отримання пацієнтами доступних ліків тощо</w:t>
      </w:r>
      <w:r w:rsidR="00DF14F9" w:rsidRPr="00B35865">
        <w:rPr>
          <w:rFonts w:ascii="Times New Roman" w:hAnsi="Times New Roman"/>
          <w:szCs w:val="28"/>
        </w:rPr>
        <w:t>.</w:t>
      </w:r>
      <w:r w:rsidRPr="00B35865">
        <w:rPr>
          <w:rFonts w:ascii="Times New Roman" w:hAnsi="Times New Roman"/>
          <w:szCs w:val="28"/>
        </w:rPr>
        <w:t xml:space="preserve"> </w:t>
      </w:r>
    </w:p>
    <w:p w:rsidR="00CA3BC7" w:rsidRPr="00B35865" w:rsidRDefault="00CA3BC7" w:rsidP="00CA3BC7">
      <w:pPr>
        <w:pStyle w:val="a7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B35865">
        <w:rPr>
          <w:color w:val="000000"/>
          <w:sz w:val="28"/>
          <w:szCs w:val="28"/>
        </w:rPr>
        <w:t xml:space="preserve">На пільгове медичне обслуговування осіб, які постраждали внаслідок Чорнобильської катастрофи, </w:t>
      </w:r>
      <w:r w:rsidR="00FC16AC" w:rsidRPr="00B35865">
        <w:rPr>
          <w:color w:val="000000"/>
          <w:sz w:val="28"/>
          <w:szCs w:val="28"/>
          <w:lang w:val="uk-UA"/>
        </w:rPr>
        <w:t xml:space="preserve">у січні-червні 2021 року </w:t>
      </w:r>
      <w:r w:rsidRPr="00B35865">
        <w:rPr>
          <w:color w:val="000000"/>
          <w:sz w:val="28"/>
          <w:szCs w:val="28"/>
        </w:rPr>
        <w:t>використано</w:t>
      </w:r>
      <w:r w:rsidRPr="00B35865">
        <w:rPr>
          <w:color w:val="000000"/>
          <w:sz w:val="28"/>
          <w:szCs w:val="28"/>
          <w:lang w:val="uk-UA"/>
        </w:rPr>
        <w:t xml:space="preserve"> 617,4</w:t>
      </w:r>
      <w:r w:rsidRPr="00B35865">
        <w:rPr>
          <w:color w:val="000000"/>
          <w:sz w:val="28"/>
          <w:szCs w:val="28"/>
        </w:rPr>
        <w:t xml:space="preserve"> тис. грн</w:t>
      </w:r>
      <w:r w:rsidRPr="00B35865">
        <w:rPr>
          <w:color w:val="000000"/>
          <w:sz w:val="28"/>
          <w:szCs w:val="28"/>
          <w:lang w:val="uk-UA"/>
        </w:rPr>
        <w:t>,</w:t>
      </w:r>
      <w:r w:rsidRPr="00B35865">
        <w:rPr>
          <w:color w:val="000000"/>
          <w:sz w:val="28"/>
          <w:szCs w:val="28"/>
        </w:rPr>
        <w:t xml:space="preserve"> виписано </w:t>
      </w:r>
      <w:r w:rsidRPr="00B35865">
        <w:rPr>
          <w:color w:val="000000"/>
          <w:sz w:val="28"/>
          <w:szCs w:val="28"/>
          <w:lang w:val="uk-UA"/>
        </w:rPr>
        <w:t>5800</w:t>
      </w:r>
      <w:r w:rsidRPr="00B35865">
        <w:rPr>
          <w:color w:val="000000"/>
          <w:sz w:val="28"/>
          <w:szCs w:val="28"/>
        </w:rPr>
        <w:t xml:space="preserve"> рецептів</w:t>
      </w:r>
      <w:r w:rsidR="001C27AE">
        <w:rPr>
          <w:color w:val="000000"/>
          <w:sz w:val="28"/>
          <w:szCs w:val="28"/>
          <w:lang w:val="uk-UA"/>
        </w:rPr>
        <w:t xml:space="preserve"> </w:t>
      </w:r>
      <w:r w:rsidRPr="00B35865">
        <w:rPr>
          <w:color w:val="000000"/>
          <w:sz w:val="28"/>
          <w:szCs w:val="28"/>
        </w:rPr>
        <w:t xml:space="preserve"> (у І </w:t>
      </w:r>
      <w:r w:rsidRPr="00B35865">
        <w:rPr>
          <w:color w:val="000000"/>
          <w:sz w:val="28"/>
          <w:szCs w:val="28"/>
          <w:lang w:val="uk-UA"/>
        </w:rPr>
        <w:t xml:space="preserve">півріччі </w:t>
      </w:r>
      <w:r w:rsidRPr="00B35865">
        <w:rPr>
          <w:color w:val="000000"/>
          <w:sz w:val="28"/>
          <w:szCs w:val="28"/>
        </w:rPr>
        <w:t>20</w:t>
      </w:r>
      <w:r w:rsidRPr="00B35865">
        <w:rPr>
          <w:color w:val="000000"/>
          <w:sz w:val="28"/>
          <w:szCs w:val="28"/>
          <w:lang w:val="uk-UA"/>
        </w:rPr>
        <w:t>20</w:t>
      </w:r>
      <w:r w:rsidRPr="00B35865">
        <w:rPr>
          <w:color w:val="000000"/>
          <w:sz w:val="28"/>
          <w:szCs w:val="28"/>
        </w:rPr>
        <w:t xml:space="preserve"> року – </w:t>
      </w:r>
      <w:r w:rsidRPr="00B35865">
        <w:rPr>
          <w:color w:val="000000"/>
          <w:sz w:val="28"/>
          <w:szCs w:val="28"/>
          <w:lang w:val="uk-UA"/>
        </w:rPr>
        <w:t xml:space="preserve">588,8 </w:t>
      </w:r>
      <w:r w:rsidRPr="00B35865">
        <w:rPr>
          <w:color w:val="000000"/>
          <w:sz w:val="28"/>
          <w:szCs w:val="28"/>
        </w:rPr>
        <w:t>тис. грн</w:t>
      </w:r>
      <w:r w:rsidRPr="00B35865">
        <w:rPr>
          <w:color w:val="000000"/>
          <w:sz w:val="28"/>
          <w:szCs w:val="28"/>
          <w:lang w:val="uk-UA"/>
        </w:rPr>
        <w:t>, виписано</w:t>
      </w:r>
      <w:r w:rsidRPr="00B35865">
        <w:rPr>
          <w:color w:val="000000"/>
          <w:sz w:val="28"/>
          <w:szCs w:val="28"/>
        </w:rPr>
        <w:t xml:space="preserve"> </w:t>
      </w:r>
      <w:r w:rsidRPr="00B35865">
        <w:rPr>
          <w:color w:val="000000"/>
          <w:sz w:val="28"/>
          <w:szCs w:val="28"/>
          <w:lang w:val="uk-UA"/>
        </w:rPr>
        <w:t xml:space="preserve"> 2580</w:t>
      </w:r>
      <w:r w:rsidRPr="00B35865">
        <w:rPr>
          <w:color w:val="000000"/>
          <w:sz w:val="28"/>
          <w:szCs w:val="28"/>
        </w:rPr>
        <w:t xml:space="preserve"> рецепт</w:t>
      </w:r>
      <w:proofErr w:type="spellStart"/>
      <w:r w:rsidRPr="00B35865">
        <w:rPr>
          <w:color w:val="000000"/>
          <w:sz w:val="28"/>
          <w:szCs w:val="28"/>
          <w:lang w:val="uk-UA"/>
        </w:rPr>
        <w:t>ів</w:t>
      </w:r>
      <w:proofErr w:type="spellEnd"/>
      <w:r w:rsidRPr="00B35865">
        <w:rPr>
          <w:color w:val="000000"/>
          <w:sz w:val="28"/>
          <w:szCs w:val="28"/>
        </w:rPr>
        <w:t>).</w:t>
      </w:r>
    </w:p>
    <w:p w:rsidR="00CA3BC7" w:rsidRPr="00B35865" w:rsidRDefault="00CA3BC7" w:rsidP="00CA3BC7">
      <w:pPr>
        <w:pStyle w:val="a7"/>
        <w:spacing w:before="0" w:beforeAutospacing="0" w:after="200" w:afterAutospacing="0"/>
        <w:ind w:firstLine="851"/>
        <w:contextualSpacing/>
        <w:jc w:val="both"/>
        <w:rPr>
          <w:sz w:val="28"/>
          <w:szCs w:val="28"/>
          <w:lang w:val="uk-UA"/>
        </w:rPr>
      </w:pPr>
      <w:r w:rsidRPr="00B35865">
        <w:rPr>
          <w:color w:val="000000"/>
          <w:sz w:val="28"/>
          <w:szCs w:val="28"/>
          <w:lang w:val="uk-UA"/>
        </w:rPr>
        <w:t xml:space="preserve">За міською цільовою </w:t>
      </w:r>
      <w:r w:rsidRPr="00B35865">
        <w:rPr>
          <w:color w:val="000000"/>
          <w:sz w:val="28"/>
          <w:szCs w:val="28"/>
        </w:rPr>
        <w:t>програм</w:t>
      </w:r>
      <w:proofErr w:type="spellStart"/>
      <w:r w:rsidRPr="00B35865">
        <w:rPr>
          <w:color w:val="000000"/>
          <w:sz w:val="28"/>
          <w:szCs w:val="28"/>
          <w:lang w:val="uk-UA"/>
        </w:rPr>
        <w:t>ою</w:t>
      </w:r>
      <w:proofErr w:type="spellEnd"/>
      <w:r w:rsidRPr="00B35865">
        <w:rPr>
          <w:color w:val="000000"/>
          <w:sz w:val="28"/>
          <w:szCs w:val="28"/>
        </w:rPr>
        <w:t xml:space="preserve"> «Здоров’я»</w:t>
      </w:r>
      <w:r w:rsidRPr="00B35865">
        <w:rPr>
          <w:color w:val="000000"/>
          <w:sz w:val="28"/>
          <w:szCs w:val="28"/>
          <w:lang w:val="uk-UA"/>
        </w:rPr>
        <w:t xml:space="preserve"> </w:t>
      </w:r>
      <w:r w:rsidRPr="00B35865">
        <w:rPr>
          <w:sz w:val="28"/>
          <w:szCs w:val="28"/>
          <w:lang w:val="uk-UA"/>
        </w:rPr>
        <w:t>на з</w:t>
      </w:r>
      <w:r w:rsidRPr="00B35865">
        <w:rPr>
          <w:sz w:val="28"/>
          <w:szCs w:val="28"/>
        </w:rPr>
        <w:t>аходи щодо</w:t>
      </w:r>
      <w:r w:rsidRPr="00B35865">
        <w:rPr>
          <w:sz w:val="28"/>
          <w:szCs w:val="28"/>
          <w:lang w:val="uk-UA"/>
        </w:rPr>
        <w:t xml:space="preserve"> </w:t>
      </w:r>
      <w:r w:rsidRPr="00B35865">
        <w:rPr>
          <w:sz w:val="28"/>
          <w:szCs w:val="28"/>
        </w:rPr>
        <w:t>забезпечення</w:t>
      </w:r>
      <w:r w:rsidRPr="00B35865">
        <w:rPr>
          <w:sz w:val="28"/>
          <w:szCs w:val="28"/>
          <w:lang w:val="uk-UA"/>
        </w:rPr>
        <w:t xml:space="preserve"> </w:t>
      </w:r>
      <w:r w:rsidRPr="00B35865">
        <w:rPr>
          <w:sz w:val="28"/>
          <w:szCs w:val="28"/>
        </w:rPr>
        <w:t>лікарськими</w:t>
      </w:r>
      <w:r w:rsidRPr="00B35865">
        <w:rPr>
          <w:sz w:val="28"/>
          <w:szCs w:val="28"/>
          <w:lang w:val="uk-UA"/>
        </w:rPr>
        <w:t xml:space="preserve"> </w:t>
      </w:r>
      <w:r w:rsidRPr="00B35865">
        <w:rPr>
          <w:sz w:val="28"/>
          <w:szCs w:val="28"/>
        </w:rPr>
        <w:t>засобами</w:t>
      </w:r>
      <w:r w:rsidRPr="00B35865">
        <w:rPr>
          <w:sz w:val="28"/>
          <w:szCs w:val="28"/>
          <w:lang w:val="uk-UA"/>
        </w:rPr>
        <w:t xml:space="preserve"> </w:t>
      </w:r>
      <w:r w:rsidRPr="00B35865">
        <w:rPr>
          <w:sz w:val="28"/>
          <w:szCs w:val="28"/>
        </w:rPr>
        <w:t>пільгового контингенту хворих</w:t>
      </w:r>
      <w:r w:rsidRPr="00B35865">
        <w:rPr>
          <w:sz w:val="28"/>
          <w:szCs w:val="28"/>
          <w:lang w:val="uk-UA"/>
        </w:rPr>
        <w:t xml:space="preserve"> на 2021 рік </w:t>
      </w:r>
      <w:r w:rsidRPr="00B35865">
        <w:rPr>
          <w:color w:val="000000"/>
          <w:sz w:val="28"/>
          <w:szCs w:val="28"/>
          <w:lang w:val="uk-UA"/>
        </w:rPr>
        <w:t>з місцевого бюджету виділено 300</w:t>
      </w:r>
      <w:r w:rsidRPr="00B35865">
        <w:rPr>
          <w:sz w:val="28"/>
          <w:szCs w:val="28"/>
          <w:lang w:val="uk-UA"/>
        </w:rPr>
        <w:t xml:space="preserve"> тис. грн. У І півріччі 2021 року використано 130,7 тис.</w:t>
      </w:r>
      <w:r w:rsidR="001C27AE">
        <w:rPr>
          <w:sz w:val="28"/>
          <w:szCs w:val="28"/>
          <w:lang w:val="uk-UA"/>
        </w:rPr>
        <w:t xml:space="preserve"> </w:t>
      </w:r>
      <w:r w:rsidRPr="00B35865">
        <w:rPr>
          <w:sz w:val="28"/>
          <w:szCs w:val="28"/>
          <w:lang w:val="uk-UA"/>
        </w:rPr>
        <w:t>грн, в тому числі закуплено ліків для</w:t>
      </w:r>
      <w:r w:rsidRPr="00B35865">
        <w:rPr>
          <w:sz w:val="28"/>
          <w:szCs w:val="28"/>
        </w:rPr>
        <w:t xml:space="preserve"> інвалідів війни, учасників АТО на суму </w:t>
      </w:r>
      <w:r w:rsidRPr="00B35865">
        <w:rPr>
          <w:sz w:val="28"/>
          <w:szCs w:val="28"/>
          <w:lang w:val="uk-UA"/>
        </w:rPr>
        <w:t>86,5</w:t>
      </w:r>
      <w:r w:rsidRPr="00B35865">
        <w:rPr>
          <w:sz w:val="28"/>
          <w:szCs w:val="28"/>
        </w:rPr>
        <w:t xml:space="preserve"> тис.</w:t>
      </w:r>
      <w:r w:rsidRPr="00B35865">
        <w:rPr>
          <w:sz w:val="28"/>
          <w:szCs w:val="28"/>
          <w:lang w:val="uk-UA"/>
        </w:rPr>
        <w:t xml:space="preserve"> </w:t>
      </w:r>
      <w:r w:rsidRPr="00B35865">
        <w:rPr>
          <w:sz w:val="28"/>
          <w:szCs w:val="28"/>
        </w:rPr>
        <w:t>грн,</w:t>
      </w:r>
      <w:r w:rsidRPr="00B35865">
        <w:rPr>
          <w:sz w:val="28"/>
          <w:szCs w:val="28"/>
          <w:lang w:val="uk-UA"/>
        </w:rPr>
        <w:t xml:space="preserve"> на пільгове протезування </w:t>
      </w:r>
      <w:r w:rsidR="00FC16AC" w:rsidRPr="00B35865">
        <w:rPr>
          <w:sz w:val="28"/>
          <w:szCs w:val="28"/>
          <w:lang w:val="uk-UA"/>
        </w:rPr>
        <w:t>спрямовано</w:t>
      </w:r>
      <w:r w:rsidRPr="00B35865">
        <w:rPr>
          <w:sz w:val="28"/>
          <w:szCs w:val="28"/>
          <w:lang w:val="uk-UA"/>
        </w:rPr>
        <w:t xml:space="preserve"> 44,</w:t>
      </w:r>
      <w:r w:rsidR="00FC16AC" w:rsidRPr="00B35865">
        <w:rPr>
          <w:sz w:val="28"/>
          <w:szCs w:val="28"/>
          <w:lang w:val="uk-UA"/>
        </w:rPr>
        <w:t>2</w:t>
      </w:r>
      <w:r w:rsidRPr="00B35865">
        <w:rPr>
          <w:sz w:val="28"/>
          <w:szCs w:val="28"/>
          <w:lang w:val="uk-UA"/>
        </w:rPr>
        <w:t xml:space="preserve"> тис.</w:t>
      </w:r>
      <w:r w:rsidR="001C27AE">
        <w:rPr>
          <w:sz w:val="28"/>
          <w:szCs w:val="28"/>
          <w:lang w:val="uk-UA"/>
        </w:rPr>
        <w:t xml:space="preserve"> грн.</w:t>
      </w:r>
    </w:p>
    <w:p w:rsidR="00CA3BC7" w:rsidRPr="00B35865" w:rsidRDefault="00CA3BC7" w:rsidP="00CA3BC7">
      <w:pPr>
        <w:pStyle w:val="a7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B35865">
        <w:rPr>
          <w:color w:val="000000"/>
          <w:sz w:val="28"/>
          <w:szCs w:val="28"/>
          <w:lang w:val="uk-UA"/>
        </w:rPr>
        <w:t>У</w:t>
      </w:r>
      <w:r w:rsidRPr="00B35865">
        <w:rPr>
          <w:color w:val="000000"/>
          <w:sz w:val="28"/>
          <w:szCs w:val="28"/>
        </w:rPr>
        <w:t xml:space="preserve"> I </w:t>
      </w:r>
      <w:r w:rsidRPr="00B35865">
        <w:rPr>
          <w:color w:val="000000"/>
          <w:sz w:val="28"/>
          <w:szCs w:val="28"/>
          <w:lang w:val="uk-UA"/>
        </w:rPr>
        <w:t>півріччі</w:t>
      </w:r>
      <w:r w:rsidRPr="00B35865">
        <w:rPr>
          <w:color w:val="000000"/>
          <w:sz w:val="28"/>
          <w:szCs w:val="28"/>
        </w:rPr>
        <w:t xml:space="preserve"> 202</w:t>
      </w:r>
      <w:r w:rsidRPr="00B35865">
        <w:rPr>
          <w:color w:val="000000"/>
          <w:sz w:val="28"/>
          <w:szCs w:val="28"/>
          <w:lang w:val="uk-UA"/>
        </w:rPr>
        <w:t xml:space="preserve">1 </w:t>
      </w:r>
      <w:r w:rsidR="00FC16AC" w:rsidRPr="00B35865">
        <w:rPr>
          <w:color w:val="000000"/>
          <w:sz w:val="28"/>
          <w:szCs w:val="28"/>
        </w:rPr>
        <w:t>року</w:t>
      </w:r>
      <w:r w:rsidRPr="00B35865">
        <w:rPr>
          <w:color w:val="000000"/>
          <w:sz w:val="28"/>
          <w:szCs w:val="28"/>
          <w:lang w:val="uk-UA"/>
        </w:rPr>
        <w:t xml:space="preserve"> на забезпечення </w:t>
      </w:r>
      <w:r w:rsidRPr="00B35865">
        <w:rPr>
          <w:color w:val="000000"/>
          <w:sz w:val="28"/>
          <w:szCs w:val="28"/>
        </w:rPr>
        <w:t xml:space="preserve">хворих препаратами інсуліну </w:t>
      </w:r>
      <w:r w:rsidRPr="00B35865">
        <w:rPr>
          <w:color w:val="000000"/>
          <w:sz w:val="28"/>
          <w:szCs w:val="28"/>
          <w:lang w:val="uk-UA"/>
        </w:rPr>
        <w:t>за п</w:t>
      </w:r>
      <w:r w:rsidRPr="00B35865">
        <w:rPr>
          <w:color w:val="000000"/>
          <w:sz w:val="28"/>
          <w:szCs w:val="28"/>
        </w:rPr>
        <w:t>рограм</w:t>
      </w:r>
      <w:proofErr w:type="spellStart"/>
      <w:r w:rsidRPr="00B35865">
        <w:rPr>
          <w:color w:val="000000"/>
          <w:sz w:val="28"/>
          <w:szCs w:val="28"/>
          <w:lang w:val="uk-UA"/>
        </w:rPr>
        <w:t>ою</w:t>
      </w:r>
      <w:proofErr w:type="spellEnd"/>
      <w:r w:rsidRPr="00B35865">
        <w:rPr>
          <w:color w:val="000000"/>
          <w:sz w:val="28"/>
          <w:szCs w:val="28"/>
        </w:rPr>
        <w:t xml:space="preserve"> «Централізовані заходи з лікування хворих на цукровий діабет»</w:t>
      </w:r>
      <w:r w:rsidRPr="00B35865">
        <w:rPr>
          <w:color w:val="000000"/>
          <w:sz w:val="28"/>
          <w:szCs w:val="28"/>
          <w:lang w:val="uk-UA"/>
        </w:rPr>
        <w:t xml:space="preserve"> </w:t>
      </w:r>
      <w:r w:rsidRPr="00B35865">
        <w:rPr>
          <w:color w:val="000000"/>
          <w:sz w:val="28"/>
          <w:szCs w:val="28"/>
        </w:rPr>
        <w:t xml:space="preserve">використано </w:t>
      </w:r>
      <w:r w:rsidRPr="00B35865">
        <w:rPr>
          <w:color w:val="000000"/>
          <w:sz w:val="28"/>
          <w:szCs w:val="28"/>
          <w:lang w:val="uk-UA"/>
        </w:rPr>
        <w:t xml:space="preserve">464,8 </w:t>
      </w:r>
      <w:r w:rsidRPr="00B35865">
        <w:rPr>
          <w:color w:val="000000"/>
          <w:sz w:val="28"/>
          <w:szCs w:val="28"/>
        </w:rPr>
        <w:t>тис</w:t>
      </w:r>
      <w:r w:rsidRPr="00B35865">
        <w:rPr>
          <w:color w:val="000000"/>
          <w:sz w:val="28"/>
          <w:szCs w:val="28"/>
          <w:lang w:val="uk-UA"/>
        </w:rPr>
        <w:t>.</w:t>
      </w:r>
      <w:r w:rsidRPr="00B35865">
        <w:rPr>
          <w:color w:val="000000"/>
          <w:sz w:val="28"/>
          <w:szCs w:val="28"/>
        </w:rPr>
        <w:t xml:space="preserve"> грн</w:t>
      </w:r>
      <w:r w:rsidRPr="00B35865">
        <w:rPr>
          <w:color w:val="000000"/>
          <w:sz w:val="28"/>
          <w:szCs w:val="28"/>
          <w:lang w:val="uk-UA"/>
        </w:rPr>
        <w:t xml:space="preserve"> (у І півріччі 2020 року -</w:t>
      </w:r>
      <w:r w:rsidRPr="00B35865">
        <w:rPr>
          <w:color w:val="000000"/>
          <w:sz w:val="28"/>
          <w:szCs w:val="28"/>
        </w:rPr>
        <w:t xml:space="preserve"> </w:t>
      </w:r>
      <w:r w:rsidRPr="00B35865">
        <w:rPr>
          <w:color w:val="000000"/>
          <w:sz w:val="28"/>
          <w:szCs w:val="28"/>
          <w:lang w:val="uk-UA"/>
        </w:rPr>
        <w:t>357</w:t>
      </w:r>
      <w:r w:rsidRPr="00B35865">
        <w:rPr>
          <w:color w:val="000000"/>
          <w:sz w:val="28"/>
          <w:szCs w:val="28"/>
        </w:rPr>
        <w:t>,</w:t>
      </w:r>
      <w:r w:rsidRPr="00B35865">
        <w:rPr>
          <w:color w:val="000000"/>
          <w:sz w:val="28"/>
          <w:szCs w:val="28"/>
          <w:lang w:val="uk-UA"/>
        </w:rPr>
        <w:t>4</w:t>
      </w:r>
      <w:r w:rsidRPr="00B35865">
        <w:rPr>
          <w:color w:val="000000"/>
          <w:sz w:val="28"/>
          <w:szCs w:val="28"/>
        </w:rPr>
        <w:t xml:space="preserve"> </w:t>
      </w:r>
      <w:proofErr w:type="spellStart"/>
      <w:r w:rsidRPr="00B35865">
        <w:rPr>
          <w:color w:val="000000"/>
          <w:sz w:val="28"/>
          <w:szCs w:val="28"/>
          <w:lang w:val="uk-UA"/>
        </w:rPr>
        <w:t>тис.грн</w:t>
      </w:r>
      <w:proofErr w:type="spellEnd"/>
      <w:r w:rsidRPr="00B35865">
        <w:rPr>
          <w:color w:val="000000"/>
          <w:sz w:val="28"/>
          <w:szCs w:val="28"/>
          <w:lang w:val="uk-UA"/>
        </w:rPr>
        <w:t xml:space="preserve">), </w:t>
      </w:r>
      <w:r w:rsidRPr="00B35865">
        <w:rPr>
          <w:color w:val="000000"/>
          <w:sz w:val="28"/>
          <w:szCs w:val="28"/>
        </w:rPr>
        <w:t>відшкодо</w:t>
      </w:r>
      <w:r w:rsidRPr="00B35865">
        <w:rPr>
          <w:color w:val="000000"/>
          <w:sz w:val="28"/>
          <w:szCs w:val="28"/>
          <w:lang w:val="uk-UA"/>
        </w:rPr>
        <w:t>ва</w:t>
      </w:r>
      <w:r w:rsidRPr="00B35865">
        <w:rPr>
          <w:color w:val="000000"/>
          <w:sz w:val="28"/>
          <w:szCs w:val="28"/>
        </w:rPr>
        <w:t xml:space="preserve">но </w:t>
      </w:r>
      <w:r w:rsidRPr="00B35865">
        <w:rPr>
          <w:color w:val="000000"/>
          <w:sz w:val="28"/>
          <w:szCs w:val="28"/>
          <w:lang w:val="uk-UA"/>
        </w:rPr>
        <w:t>859 рецептів (у І півріччі 2020 року - 740</w:t>
      </w:r>
      <w:r w:rsidRPr="00B35865">
        <w:rPr>
          <w:color w:val="000000"/>
          <w:sz w:val="28"/>
          <w:szCs w:val="28"/>
        </w:rPr>
        <w:t xml:space="preserve"> рецепт</w:t>
      </w:r>
      <w:proofErr w:type="spellStart"/>
      <w:r w:rsidRPr="00B35865">
        <w:rPr>
          <w:color w:val="000000"/>
          <w:sz w:val="28"/>
          <w:szCs w:val="28"/>
          <w:lang w:val="uk-UA"/>
        </w:rPr>
        <w:t>ів</w:t>
      </w:r>
      <w:proofErr w:type="spellEnd"/>
      <w:r w:rsidRPr="00B35865">
        <w:rPr>
          <w:color w:val="000000"/>
          <w:sz w:val="28"/>
          <w:szCs w:val="28"/>
        </w:rPr>
        <w:t>).</w:t>
      </w:r>
    </w:p>
    <w:p w:rsidR="00252CBE" w:rsidRPr="00B35865" w:rsidRDefault="00252CBE" w:rsidP="00F10224">
      <w:pPr>
        <w:pStyle w:val="a5"/>
        <w:widowControl w:val="0"/>
        <w:shd w:val="clear" w:color="auto" w:fill="FFFFFF"/>
        <w:tabs>
          <w:tab w:val="left" w:pos="851"/>
        </w:tabs>
        <w:spacing w:after="0"/>
        <w:ind w:right="-140" w:firstLine="851"/>
        <w:contextualSpacing/>
        <w:jc w:val="both"/>
        <w:rPr>
          <w:rFonts w:ascii="Times New Roman" w:hAnsi="Times New Roman"/>
          <w:szCs w:val="28"/>
          <w:lang w:val="uk-UA"/>
        </w:rPr>
      </w:pPr>
    </w:p>
    <w:p w:rsidR="00637FB3" w:rsidRPr="00B35865" w:rsidRDefault="00637FB3" w:rsidP="00F10224">
      <w:pPr>
        <w:tabs>
          <w:tab w:val="left" w:pos="567"/>
          <w:tab w:val="left" w:pos="709"/>
        </w:tabs>
        <w:ind w:firstLine="851"/>
        <w:jc w:val="both"/>
        <w:rPr>
          <w:rFonts w:ascii="Times New Roman" w:hAnsi="Times New Roman"/>
          <w:b/>
          <w:bCs/>
          <w:i/>
          <w:szCs w:val="28"/>
          <w:lang w:val="uk-UA"/>
        </w:rPr>
      </w:pPr>
      <w:r w:rsidRPr="00B35865">
        <w:rPr>
          <w:rFonts w:ascii="Times New Roman" w:hAnsi="Times New Roman"/>
          <w:b/>
          <w:bCs/>
          <w:i/>
          <w:szCs w:val="28"/>
          <w:lang w:val="uk-UA"/>
        </w:rPr>
        <w:t>8.3. Культура</w:t>
      </w:r>
    </w:p>
    <w:p w:rsidR="00EC7721" w:rsidRPr="00B35865" w:rsidRDefault="00EC7721" w:rsidP="00EC7721">
      <w:pPr>
        <w:ind w:firstLine="709"/>
        <w:contextualSpacing/>
        <w:jc w:val="both"/>
        <w:rPr>
          <w:rFonts w:ascii="Times New Roman" w:hAnsi="Times New Roman"/>
          <w:color w:val="FF0000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Упродовж</w:t>
      </w:r>
      <w:r w:rsidRPr="00B35865">
        <w:rPr>
          <w:rFonts w:ascii="Times New Roman" w:hAnsi="Times New Roman"/>
          <w:szCs w:val="28"/>
        </w:rPr>
        <w:t xml:space="preserve"> I </w:t>
      </w:r>
      <w:r w:rsidRPr="00B35865">
        <w:rPr>
          <w:rFonts w:ascii="Times New Roman" w:hAnsi="Times New Roman"/>
          <w:szCs w:val="28"/>
          <w:lang w:val="uk-UA"/>
        </w:rPr>
        <w:t>півріччя</w:t>
      </w:r>
      <w:r w:rsidRPr="00B35865">
        <w:rPr>
          <w:rFonts w:ascii="Times New Roman" w:hAnsi="Times New Roman"/>
          <w:szCs w:val="28"/>
        </w:rPr>
        <w:t xml:space="preserve"> 20</w:t>
      </w:r>
      <w:r w:rsidRPr="00B35865">
        <w:rPr>
          <w:rFonts w:ascii="Times New Roman" w:hAnsi="Times New Roman"/>
          <w:szCs w:val="28"/>
          <w:lang w:val="uk-UA"/>
        </w:rPr>
        <w:t>21</w:t>
      </w:r>
      <w:r w:rsidRPr="00B35865">
        <w:rPr>
          <w:rFonts w:ascii="Times New Roman" w:hAnsi="Times New Roman"/>
          <w:szCs w:val="28"/>
        </w:rPr>
        <w:t xml:space="preserve"> року забезпечувалось виконання заходів Програми з відзначення державних свят</w:t>
      </w:r>
      <w:r w:rsidRPr="00B35865">
        <w:rPr>
          <w:rFonts w:ascii="Times New Roman" w:hAnsi="Times New Roman"/>
          <w:szCs w:val="28"/>
          <w:lang w:val="uk-UA"/>
        </w:rPr>
        <w:t xml:space="preserve">, </w:t>
      </w:r>
      <w:r w:rsidRPr="00B35865">
        <w:rPr>
          <w:rFonts w:ascii="Times New Roman" w:hAnsi="Times New Roman"/>
          <w:szCs w:val="28"/>
        </w:rPr>
        <w:t xml:space="preserve">пам'ятних дат </w:t>
      </w:r>
      <w:r w:rsidRPr="00B35865">
        <w:rPr>
          <w:rFonts w:ascii="Times New Roman" w:hAnsi="Times New Roman"/>
          <w:szCs w:val="28"/>
          <w:lang w:val="uk-UA"/>
        </w:rPr>
        <w:t xml:space="preserve">та заходів обласного і міського значення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Березанської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міської об'єднаної територіальної громади на 20</w:t>
      </w:r>
      <w:r w:rsidRPr="00B35865">
        <w:rPr>
          <w:rFonts w:ascii="Times New Roman" w:hAnsi="Times New Roman"/>
          <w:color w:val="000000"/>
          <w:szCs w:val="28"/>
          <w:lang w:val="uk-UA"/>
        </w:rPr>
        <w:t>21</w:t>
      </w:r>
      <w:r w:rsidRPr="00B35865">
        <w:rPr>
          <w:rFonts w:ascii="Times New Roman" w:hAnsi="Times New Roman"/>
          <w:szCs w:val="28"/>
          <w:lang w:val="uk-UA"/>
        </w:rPr>
        <w:t xml:space="preserve"> рік</w:t>
      </w:r>
      <w:r w:rsidRPr="00B35865">
        <w:rPr>
          <w:rFonts w:ascii="Times New Roman" w:hAnsi="Times New Roman"/>
          <w:szCs w:val="28"/>
        </w:rPr>
        <w:t xml:space="preserve">, затвердженої рішенням Березанської міської ради від </w:t>
      </w:r>
      <w:r w:rsidRPr="00B35865">
        <w:rPr>
          <w:rFonts w:ascii="Times New Roman" w:hAnsi="Times New Roman"/>
          <w:szCs w:val="28"/>
          <w:lang w:val="uk-UA"/>
        </w:rPr>
        <w:t>22</w:t>
      </w:r>
      <w:r w:rsidRPr="00B35865">
        <w:rPr>
          <w:rFonts w:ascii="Times New Roman" w:hAnsi="Times New Roman"/>
          <w:szCs w:val="28"/>
        </w:rPr>
        <w:t>.</w:t>
      </w:r>
      <w:r w:rsidRPr="00B35865">
        <w:rPr>
          <w:rFonts w:ascii="Times New Roman" w:hAnsi="Times New Roman"/>
          <w:szCs w:val="28"/>
          <w:lang w:val="uk-UA"/>
        </w:rPr>
        <w:t>1</w:t>
      </w:r>
      <w:r w:rsidRPr="00B35865">
        <w:rPr>
          <w:rFonts w:ascii="Times New Roman" w:hAnsi="Times New Roman"/>
          <w:szCs w:val="28"/>
        </w:rPr>
        <w:t>2.20</w:t>
      </w:r>
      <w:r w:rsidRPr="00B35865">
        <w:rPr>
          <w:rFonts w:ascii="Times New Roman" w:hAnsi="Times New Roman"/>
          <w:szCs w:val="28"/>
          <w:lang w:val="uk-UA"/>
        </w:rPr>
        <w:t>20</w:t>
      </w:r>
      <w:r w:rsidRPr="00B35865">
        <w:rPr>
          <w:rFonts w:ascii="Times New Roman" w:hAnsi="Times New Roman"/>
          <w:szCs w:val="28"/>
        </w:rPr>
        <w:t xml:space="preserve"> № </w:t>
      </w:r>
      <w:r w:rsidRPr="00B35865">
        <w:rPr>
          <w:rFonts w:ascii="Times New Roman" w:hAnsi="Times New Roman"/>
          <w:szCs w:val="28"/>
          <w:lang w:val="uk-UA"/>
        </w:rPr>
        <w:t>66</w:t>
      </w:r>
      <w:r w:rsidRPr="00B35865">
        <w:rPr>
          <w:rFonts w:ascii="Times New Roman" w:hAnsi="Times New Roman"/>
          <w:szCs w:val="28"/>
        </w:rPr>
        <w:t>-</w:t>
      </w:r>
      <w:r w:rsidRPr="00B35865">
        <w:rPr>
          <w:rFonts w:ascii="Times New Roman" w:hAnsi="Times New Roman"/>
          <w:szCs w:val="28"/>
          <w:lang w:val="uk-UA"/>
        </w:rPr>
        <w:t>05</w:t>
      </w:r>
      <w:r w:rsidRPr="00B35865">
        <w:rPr>
          <w:rFonts w:ascii="Times New Roman" w:hAnsi="Times New Roman"/>
          <w:szCs w:val="28"/>
        </w:rPr>
        <w:t>-VII</w:t>
      </w:r>
      <w:r w:rsidRPr="00B35865">
        <w:rPr>
          <w:rFonts w:ascii="Times New Roman" w:hAnsi="Times New Roman"/>
          <w:szCs w:val="28"/>
          <w:lang w:val="uk-UA"/>
        </w:rPr>
        <w:t>І</w:t>
      </w:r>
      <w:r w:rsidRPr="00B35865">
        <w:rPr>
          <w:rFonts w:ascii="Times New Roman" w:hAnsi="Times New Roman"/>
          <w:szCs w:val="28"/>
        </w:rPr>
        <w:t xml:space="preserve">, та </w:t>
      </w:r>
      <w:r w:rsidRPr="00B35865">
        <w:rPr>
          <w:rFonts w:ascii="Times New Roman" w:hAnsi="Times New Roman"/>
          <w:szCs w:val="28"/>
          <w:lang w:val="uk-UA"/>
        </w:rPr>
        <w:t>Комплексної п</w:t>
      </w:r>
      <w:r w:rsidRPr="00B35865">
        <w:rPr>
          <w:rFonts w:ascii="Times New Roman" w:hAnsi="Times New Roman"/>
          <w:szCs w:val="28"/>
        </w:rPr>
        <w:t>рограми розвитку галузі культури</w:t>
      </w:r>
      <w:r w:rsidRPr="00B35865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</w:rPr>
        <w:t>Березан</w:t>
      </w:r>
      <w:proofErr w:type="spellStart"/>
      <w:r w:rsidRPr="00B35865">
        <w:rPr>
          <w:rFonts w:ascii="Times New Roman" w:hAnsi="Times New Roman"/>
          <w:szCs w:val="28"/>
          <w:lang w:val="uk-UA"/>
        </w:rPr>
        <w:t>ської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міської ради</w:t>
      </w:r>
      <w:r w:rsidRPr="00B35865">
        <w:rPr>
          <w:rFonts w:ascii="Times New Roman" w:hAnsi="Times New Roman"/>
          <w:szCs w:val="28"/>
        </w:rPr>
        <w:t xml:space="preserve"> на 20</w:t>
      </w:r>
      <w:r w:rsidRPr="00B35865">
        <w:rPr>
          <w:rFonts w:ascii="Times New Roman" w:hAnsi="Times New Roman"/>
          <w:szCs w:val="28"/>
          <w:lang w:val="uk-UA"/>
        </w:rPr>
        <w:t>21</w:t>
      </w:r>
      <w:r w:rsidRPr="00B35865">
        <w:rPr>
          <w:rFonts w:ascii="Times New Roman" w:hAnsi="Times New Roman"/>
          <w:szCs w:val="28"/>
        </w:rPr>
        <w:t>-202</w:t>
      </w:r>
      <w:r w:rsidRPr="00B35865">
        <w:rPr>
          <w:rFonts w:ascii="Times New Roman" w:hAnsi="Times New Roman"/>
          <w:szCs w:val="28"/>
          <w:lang w:val="uk-UA"/>
        </w:rPr>
        <w:t>4</w:t>
      </w:r>
      <w:r w:rsidRPr="00B35865">
        <w:rPr>
          <w:rFonts w:ascii="Times New Roman" w:hAnsi="Times New Roman"/>
          <w:szCs w:val="28"/>
        </w:rPr>
        <w:t xml:space="preserve"> роки, затвердженої рішенням Березанської міської ради від </w:t>
      </w:r>
      <w:r w:rsidRPr="00B35865">
        <w:rPr>
          <w:rFonts w:ascii="Times New Roman" w:hAnsi="Times New Roman"/>
          <w:szCs w:val="28"/>
          <w:lang w:val="uk-UA"/>
        </w:rPr>
        <w:t>22</w:t>
      </w:r>
      <w:r w:rsidRPr="00B35865">
        <w:rPr>
          <w:rFonts w:ascii="Times New Roman" w:hAnsi="Times New Roman"/>
          <w:szCs w:val="28"/>
        </w:rPr>
        <w:t>.</w:t>
      </w:r>
      <w:r w:rsidRPr="00B35865">
        <w:rPr>
          <w:rFonts w:ascii="Times New Roman" w:hAnsi="Times New Roman"/>
          <w:szCs w:val="28"/>
          <w:lang w:val="uk-UA"/>
        </w:rPr>
        <w:t>12</w:t>
      </w:r>
      <w:r w:rsidRPr="00B35865">
        <w:rPr>
          <w:rFonts w:ascii="Times New Roman" w:hAnsi="Times New Roman"/>
          <w:szCs w:val="28"/>
        </w:rPr>
        <w:t>.20</w:t>
      </w:r>
      <w:r w:rsidRPr="00B35865">
        <w:rPr>
          <w:rFonts w:ascii="Times New Roman" w:hAnsi="Times New Roman"/>
          <w:szCs w:val="28"/>
          <w:lang w:val="uk-UA"/>
        </w:rPr>
        <w:t>20</w:t>
      </w:r>
      <w:r w:rsidRPr="00B35865">
        <w:rPr>
          <w:rFonts w:ascii="Times New Roman" w:hAnsi="Times New Roman"/>
          <w:szCs w:val="28"/>
        </w:rPr>
        <w:t xml:space="preserve"> № </w:t>
      </w:r>
      <w:r w:rsidRPr="00B35865">
        <w:rPr>
          <w:rFonts w:ascii="Times New Roman" w:hAnsi="Times New Roman"/>
          <w:szCs w:val="28"/>
          <w:lang w:val="uk-UA"/>
        </w:rPr>
        <w:t>67</w:t>
      </w:r>
      <w:r w:rsidRPr="00B35865">
        <w:rPr>
          <w:rFonts w:ascii="Times New Roman" w:hAnsi="Times New Roman"/>
          <w:szCs w:val="28"/>
        </w:rPr>
        <w:t>-</w:t>
      </w:r>
      <w:r w:rsidRPr="00B35865">
        <w:rPr>
          <w:rFonts w:ascii="Times New Roman" w:hAnsi="Times New Roman"/>
          <w:szCs w:val="28"/>
          <w:lang w:val="uk-UA"/>
        </w:rPr>
        <w:t>05</w:t>
      </w:r>
      <w:r w:rsidRPr="00B35865">
        <w:rPr>
          <w:rFonts w:ascii="Times New Roman" w:hAnsi="Times New Roman"/>
          <w:szCs w:val="28"/>
        </w:rPr>
        <w:t>-VII</w:t>
      </w:r>
      <w:r w:rsidRPr="00B35865">
        <w:rPr>
          <w:rFonts w:ascii="Times New Roman" w:hAnsi="Times New Roman"/>
          <w:szCs w:val="28"/>
          <w:lang w:val="uk-UA"/>
        </w:rPr>
        <w:t>І</w:t>
      </w:r>
      <w:r w:rsidRPr="00B35865">
        <w:rPr>
          <w:rFonts w:ascii="Times New Roman" w:hAnsi="Times New Roman"/>
          <w:szCs w:val="28"/>
        </w:rPr>
        <w:t xml:space="preserve">. </w:t>
      </w:r>
    </w:p>
    <w:p w:rsidR="00EC7721" w:rsidRPr="00B35865" w:rsidRDefault="00EC7721" w:rsidP="00EC7721">
      <w:pPr>
        <w:ind w:firstLine="709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У січні-червня 2021 року 137 вихованців школи мистецтв, учнівської молоді, аматорів сцени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Березанської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громади взяли участь у культурно-мист</w:t>
      </w:r>
      <w:r w:rsidR="005A3C53">
        <w:rPr>
          <w:rFonts w:ascii="Times New Roman" w:hAnsi="Times New Roman"/>
          <w:szCs w:val="28"/>
          <w:lang w:val="uk-UA"/>
        </w:rPr>
        <w:t xml:space="preserve">ецьких заходах різного рівня і </w:t>
      </w:r>
      <w:r w:rsidRPr="00B35865">
        <w:rPr>
          <w:rFonts w:ascii="Times New Roman" w:hAnsi="Times New Roman"/>
          <w:szCs w:val="28"/>
          <w:lang w:val="uk-UA"/>
        </w:rPr>
        <w:t>здобували призові місця, а саме :</w:t>
      </w:r>
    </w:p>
    <w:p w:rsidR="00EC7721" w:rsidRPr="00B35865" w:rsidRDefault="00EC7721" w:rsidP="00EC7721">
      <w:pPr>
        <w:ind w:firstLine="709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</w:rPr>
        <w:t xml:space="preserve">міжнародні конкурси – </w:t>
      </w:r>
      <w:r w:rsidRPr="00B35865">
        <w:rPr>
          <w:rFonts w:ascii="Times New Roman" w:hAnsi="Times New Roman"/>
          <w:szCs w:val="28"/>
          <w:lang w:val="uk-UA"/>
        </w:rPr>
        <w:t>10</w:t>
      </w:r>
      <w:r w:rsidRPr="00B35865">
        <w:rPr>
          <w:rFonts w:ascii="Times New Roman" w:hAnsi="Times New Roman"/>
          <w:szCs w:val="28"/>
        </w:rPr>
        <w:t xml:space="preserve"> осіб; здобули</w:t>
      </w:r>
      <w:r w:rsidRPr="00B35865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</w:rPr>
        <w:t xml:space="preserve">Гран Прі – 1 учасник, I-ше місце – </w:t>
      </w:r>
      <w:r w:rsidRPr="00B35865">
        <w:rPr>
          <w:rFonts w:ascii="Times New Roman" w:hAnsi="Times New Roman"/>
          <w:szCs w:val="28"/>
          <w:lang w:val="uk-UA"/>
        </w:rPr>
        <w:t>7</w:t>
      </w:r>
      <w:r w:rsidRPr="00B35865">
        <w:rPr>
          <w:rFonts w:ascii="Times New Roman" w:hAnsi="Times New Roman"/>
          <w:szCs w:val="28"/>
        </w:rPr>
        <w:t xml:space="preserve"> учасник</w:t>
      </w:r>
      <w:proofErr w:type="spellStart"/>
      <w:r w:rsidRPr="00B35865">
        <w:rPr>
          <w:rFonts w:ascii="Times New Roman" w:hAnsi="Times New Roman"/>
          <w:szCs w:val="28"/>
          <w:lang w:val="uk-UA"/>
        </w:rPr>
        <w:t>ів</w:t>
      </w:r>
      <w:proofErr w:type="spellEnd"/>
      <w:r w:rsidRPr="00B35865">
        <w:rPr>
          <w:rFonts w:ascii="Times New Roman" w:hAnsi="Times New Roman"/>
          <w:szCs w:val="28"/>
          <w:lang w:val="uk-UA"/>
        </w:rPr>
        <w:t>,</w:t>
      </w:r>
      <w:r w:rsidRPr="00B35865">
        <w:rPr>
          <w:rFonts w:ascii="Times New Roman" w:hAnsi="Times New Roman"/>
          <w:szCs w:val="28"/>
        </w:rPr>
        <w:t xml:space="preserve"> I</w:t>
      </w:r>
      <w:r w:rsidRPr="00B35865">
        <w:rPr>
          <w:rFonts w:ascii="Times New Roman" w:hAnsi="Times New Roman"/>
          <w:szCs w:val="28"/>
          <w:lang w:val="uk-UA"/>
        </w:rPr>
        <w:t>ІІ</w:t>
      </w:r>
      <w:r w:rsidRPr="00B35865">
        <w:rPr>
          <w:rFonts w:ascii="Times New Roman" w:hAnsi="Times New Roman"/>
          <w:szCs w:val="28"/>
        </w:rPr>
        <w:t xml:space="preserve"> місце – </w:t>
      </w:r>
      <w:r w:rsidRPr="00B35865">
        <w:rPr>
          <w:rFonts w:ascii="Times New Roman" w:hAnsi="Times New Roman"/>
          <w:szCs w:val="28"/>
          <w:lang w:val="uk-UA"/>
        </w:rPr>
        <w:t>2</w:t>
      </w:r>
      <w:r w:rsidRPr="00B35865">
        <w:rPr>
          <w:rFonts w:ascii="Times New Roman" w:hAnsi="Times New Roman"/>
          <w:szCs w:val="28"/>
        </w:rPr>
        <w:t xml:space="preserve"> учасник</w:t>
      </w:r>
      <w:r w:rsidRPr="00B35865">
        <w:rPr>
          <w:rFonts w:ascii="Times New Roman" w:hAnsi="Times New Roman"/>
          <w:szCs w:val="28"/>
          <w:lang w:val="uk-UA"/>
        </w:rPr>
        <w:t>и;</w:t>
      </w:r>
    </w:p>
    <w:p w:rsidR="00EC7721" w:rsidRPr="00B35865" w:rsidRDefault="00EC7721" w:rsidP="00EC7721">
      <w:pPr>
        <w:ind w:firstLine="709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</w:rPr>
        <w:t>всеукраїнські фестивалі-конкурси -</w:t>
      </w:r>
      <w:r w:rsidRPr="00B35865">
        <w:rPr>
          <w:rFonts w:ascii="Times New Roman" w:hAnsi="Times New Roman"/>
          <w:szCs w:val="28"/>
          <w:lang w:val="uk-UA"/>
        </w:rPr>
        <w:t xml:space="preserve"> 8</w:t>
      </w:r>
      <w:r w:rsidRPr="00B35865">
        <w:rPr>
          <w:rFonts w:ascii="Times New Roman" w:hAnsi="Times New Roman"/>
          <w:szCs w:val="28"/>
        </w:rPr>
        <w:t xml:space="preserve"> осіб</w:t>
      </w:r>
      <w:r w:rsidRPr="00B35865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</w:rPr>
        <w:t xml:space="preserve">; здобули I місце – </w:t>
      </w:r>
      <w:r w:rsidRPr="00B35865">
        <w:rPr>
          <w:rFonts w:ascii="Times New Roman" w:hAnsi="Times New Roman"/>
          <w:szCs w:val="28"/>
          <w:lang w:val="uk-UA"/>
        </w:rPr>
        <w:t>3</w:t>
      </w:r>
      <w:r w:rsidRPr="00B35865">
        <w:rPr>
          <w:rFonts w:ascii="Times New Roman" w:hAnsi="Times New Roman"/>
          <w:szCs w:val="28"/>
        </w:rPr>
        <w:t xml:space="preserve"> учасник</w:t>
      </w:r>
      <w:r w:rsidRPr="00B35865">
        <w:rPr>
          <w:rFonts w:ascii="Times New Roman" w:hAnsi="Times New Roman"/>
          <w:szCs w:val="28"/>
          <w:lang w:val="uk-UA"/>
        </w:rPr>
        <w:t>и</w:t>
      </w:r>
      <w:r w:rsidRPr="00B35865">
        <w:rPr>
          <w:rFonts w:ascii="Times New Roman" w:hAnsi="Times New Roman"/>
          <w:szCs w:val="28"/>
        </w:rPr>
        <w:t>, II місце –</w:t>
      </w:r>
      <w:r w:rsidRPr="00B35865">
        <w:rPr>
          <w:rFonts w:ascii="Times New Roman" w:hAnsi="Times New Roman"/>
          <w:szCs w:val="28"/>
          <w:lang w:val="uk-UA"/>
        </w:rPr>
        <w:t xml:space="preserve">4 </w:t>
      </w:r>
      <w:r w:rsidRPr="00B35865">
        <w:rPr>
          <w:rFonts w:ascii="Times New Roman" w:hAnsi="Times New Roman"/>
          <w:szCs w:val="28"/>
        </w:rPr>
        <w:t>учасник</w:t>
      </w:r>
      <w:r w:rsidRPr="00B35865">
        <w:rPr>
          <w:rFonts w:ascii="Times New Roman" w:hAnsi="Times New Roman"/>
          <w:szCs w:val="28"/>
          <w:lang w:val="uk-UA"/>
        </w:rPr>
        <w:t>и,</w:t>
      </w:r>
      <w:r w:rsidRPr="00B35865">
        <w:rPr>
          <w:rFonts w:ascii="Times New Roman" w:hAnsi="Times New Roman"/>
          <w:szCs w:val="28"/>
        </w:rPr>
        <w:t xml:space="preserve"> I</w:t>
      </w:r>
      <w:r w:rsidRPr="00B35865">
        <w:rPr>
          <w:rFonts w:ascii="Times New Roman" w:hAnsi="Times New Roman"/>
          <w:szCs w:val="28"/>
          <w:lang w:val="uk-UA"/>
        </w:rPr>
        <w:t>ІІ</w:t>
      </w:r>
      <w:r w:rsidRPr="00B35865">
        <w:rPr>
          <w:rFonts w:ascii="Times New Roman" w:hAnsi="Times New Roman"/>
          <w:szCs w:val="28"/>
        </w:rPr>
        <w:t xml:space="preserve"> місце – </w:t>
      </w:r>
      <w:r w:rsidRPr="00B35865">
        <w:rPr>
          <w:rFonts w:ascii="Times New Roman" w:hAnsi="Times New Roman"/>
          <w:szCs w:val="28"/>
          <w:lang w:val="uk-UA"/>
        </w:rPr>
        <w:t>1</w:t>
      </w:r>
      <w:r w:rsidRPr="00B35865">
        <w:rPr>
          <w:rFonts w:ascii="Times New Roman" w:hAnsi="Times New Roman"/>
          <w:szCs w:val="28"/>
        </w:rPr>
        <w:t xml:space="preserve"> учасник</w:t>
      </w:r>
      <w:r w:rsidRPr="00B35865">
        <w:rPr>
          <w:rFonts w:ascii="Times New Roman" w:hAnsi="Times New Roman"/>
          <w:szCs w:val="28"/>
          <w:lang w:val="uk-UA"/>
        </w:rPr>
        <w:t xml:space="preserve">. </w:t>
      </w:r>
    </w:p>
    <w:p w:rsidR="00EC7721" w:rsidRPr="00B35865" w:rsidRDefault="00EC7721" w:rsidP="00EC7721">
      <w:pPr>
        <w:ind w:firstLine="709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У </w:t>
      </w:r>
      <w:r w:rsidRPr="00B35865">
        <w:rPr>
          <w:rFonts w:ascii="Times New Roman" w:hAnsi="Times New Roman"/>
          <w:szCs w:val="28"/>
          <w:lang w:val="en-US"/>
        </w:rPr>
        <w:t>I</w:t>
      </w:r>
      <w:r w:rsidRPr="00B35865">
        <w:rPr>
          <w:rFonts w:ascii="Times New Roman" w:hAnsi="Times New Roman"/>
          <w:szCs w:val="28"/>
          <w:lang w:val="uk-UA"/>
        </w:rPr>
        <w:t xml:space="preserve"> півріччі 2021 року </w:t>
      </w:r>
      <w:r w:rsidR="005A3C53">
        <w:rPr>
          <w:rFonts w:ascii="Times New Roman" w:hAnsi="Times New Roman"/>
          <w:noProof/>
          <w:szCs w:val="28"/>
          <w:lang w:val="uk-UA"/>
        </w:rPr>
        <w:t>усіма закладами культури</w:t>
      </w:r>
      <w:r w:rsidRPr="00B35865">
        <w:rPr>
          <w:rFonts w:ascii="Times New Roman" w:hAnsi="Times New Roman"/>
          <w:noProof/>
          <w:szCs w:val="28"/>
          <w:lang w:val="uk-UA"/>
        </w:rPr>
        <w:t xml:space="preserve"> проведено 272 культурно-мистецьких та просвітницьких заходів, в тому числі в форматі онлайн.</w:t>
      </w:r>
    </w:p>
    <w:p w:rsidR="00EC7721" w:rsidRPr="00B35865" w:rsidRDefault="00EC7721" w:rsidP="00EC7721">
      <w:pPr>
        <w:ind w:firstLine="709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Упродовж звітного періоду отримано грантів та дарунків на загальну суму 21,97 тис. грн.</w:t>
      </w:r>
    </w:p>
    <w:p w:rsidR="00637FB3" w:rsidRPr="00B35865" w:rsidRDefault="00637FB3" w:rsidP="00F10224">
      <w:pPr>
        <w:ind w:firstLine="851"/>
        <w:jc w:val="both"/>
        <w:rPr>
          <w:rFonts w:ascii="Times New Roman" w:hAnsi="Times New Roman"/>
          <w:szCs w:val="28"/>
          <w:lang w:val="uk-UA"/>
        </w:rPr>
      </w:pPr>
    </w:p>
    <w:p w:rsidR="00637FB3" w:rsidRPr="00B35865" w:rsidRDefault="00637FB3" w:rsidP="00F10224">
      <w:pPr>
        <w:tabs>
          <w:tab w:val="left" w:pos="709"/>
        </w:tabs>
        <w:ind w:firstLine="851"/>
        <w:jc w:val="both"/>
        <w:rPr>
          <w:rFonts w:ascii="Times New Roman" w:hAnsi="Times New Roman"/>
          <w:b/>
          <w:bCs/>
          <w:i/>
          <w:szCs w:val="28"/>
          <w:lang w:val="ru-RU"/>
        </w:rPr>
      </w:pPr>
      <w:r w:rsidRPr="00B35865">
        <w:rPr>
          <w:rFonts w:ascii="Times New Roman" w:hAnsi="Times New Roman"/>
          <w:b/>
          <w:bCs/>
          <w:i/>
          <w:szCs w:val="28"/>
          <w:lang w:val="uk-UA"/>
        </w:rPr>
        <w:t>8.4 Фізична культура і спорт</w:t>
      </w:r>
    </w:p>
    <w:p w:rsidR="00637FB3" w:rsidRPr="00B35865" w:rsidRDefault="00637FB3" w:rsidP="00A324EE">
      <w:pPr>
        <w:ind w:firstLine="851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На виконання Програми розвитку фізичної культури і спорту «Березань спортивна» на 2017-2021 роки вживалися заходи щодо формування, зміцнення, збереження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здоров</w:t>
      </w:r>
      <w:proofErr w:type="spellEnd"/>
      <w:r w:rsidRPr="00B35865">
        <w:rPr>
          <w:rFonts w:ascii="Times New Roman" w:hAnsi="Times New Roman"/>
          <w:szCs w:val="28"/>
          <w:lang w:val="ru-RU"/>
        </w:rPr>
        <w:t>’</w:t>
      </w:r>
      <w:r w:rsidRPr="00B35865">
        <w:rPr>
          <w:rFonts w:ascii="Times New Roman" w:hAnsi="Times New Roman"/>
          <w:szCs w:val="28"/>
          <w:lang w:val="uk-UA"/>
        </w:rPr>
        <w:t>я громадян, виховання моральних якостей молодого покоління, підвищення авторитету громади у Київській області та за її межами.</w:t>
      </w:r>
      <w:r w:rsidRPr="00B35865">
        <w:rPr>
          <w:rFonts w:ascii="Times New Roman" w:hAnsi="Times New Roman"/>
          <w:szCs w:val="28"/>
        </w:rPr>
        <w:t xml:space="preserve"> На </w:t>
      </w:r>
      <w:r w:rsidRPr="00B35865">
        <w:rPr>
          <w:rFonts w:ascii="Times New Roman" w:hAnsi="Times New Roman"/>
          <w:szCs w:val="28"/>
          <w:lang w:val="uk-UA"/>
        </w:rPr>
        <w:t xml:space="preserve">заходи </w:t>
      </w:r>
      <w:r w:rsidRPr="00B35865">
        <w:rPr>
          <w:rFonts w:ascii="Times New Roman" w:hAnsi="Times New Roman"/>
          <w:szCs w:val="28"/>
        </w:rPr>
        <w:t>програм</w:t>
      </w:r>
      <w:r w:rsidRPr="00B35865">
        <w:rPr>
          <w:rFonts w:ascii="Times New Roman" w:hAnsi="Times New Roman"/>
          <w:szCs w:val="28"/>
          <w:lang w:val="uk-UA"/>
        </w:rPr>
        <w:t>и</w:t>
      </w:r>
      <w:r w:rsidR="00895509" w:rsidRPr="00B35865">
        <w:rPr>
          <w:rFonts w:ascii="Times New Roman" w:hAnsi="Times New Roman"/>
          <w:szCs w:val="28"/>
        </w:rPr>
        <w:t xml:space="preserve"> </w:t>
      </w:r>
      <w:r w:rsidR="002A6A45" w:rsidRPr="00B35865">
        <w:rPr>
          <w:rFonts w:ascii="Times New Roman" w:hAnsi="Times New Roman"/>
          <w:szCs w:val="28"/>
          <w:lang w:val="uk-UA"/>
        </w:rPr>
        <w:t>у І півріччі 202</w:t>
      </w:r>
      <w:r w:rsidR="009131B6" w:rsidRPr="00B35865">
        <w:rPr>
          <w:rFonts w:ascii="Times New Roman" w:hAnsi="Times New Roman"/>
          <w:szCs w:val="28"/>
          <w:lang w:val="uk-UA"/>
        </w:rPr>
        <w:t>1</w:t>
      </w:r>
      <w:r w:rsidRPr="00B35865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</w:rPr>
        <w:t xml:space="preserve">використано </w:t>
      </w:r>
      <w:r w:rsidR="009131B6" w:rsidRPr="00B35865">
        <w:rPr>
          <w:rFonts w:ascii="Times New Roman" w:hAnsi="Times New Roman"/>
          <w:szCs w:val="28"/>
          <w:lang w:val="uk-UA"/>
        </w:rPr>
        <w:t>5,0</w:t>
      </w:r>
      <w:r w:rsidRPr="00B35865">
        <w:rPr>
          <w:rFonts w:ascii="Times New Roman" w:hAnsi="Times New Roman"/>
          <w:szCs w:val="28"/>
          <w:lang w:val="uk-UA"/>
        </w:rPr>
        <w:t xml:space="preserve"> тис.</w:t>
      </w:r>
      <w:r w:rsidR="00895509" w:rsidRPr="00B35865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грн.</w:t>
      </w:r>
    </w:p>
    <w:p w:rsidR="00DC1152" w:rsidRPr="00B35865" w:rsidRDefault="00841216" w:rsidP="0057040B">
      <w:pPr>
        <w:ind w:firstLine="708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У січні-червні</w:t>
      </w:r>
      <w:r w:rsidR="00054F9B" w:rsidRPr="00B35865">
        <w:rPr>
          <w:rFonts w:ascii="Times New Roman" w:hAnsi="Times New Roman"/>
          <w:szCs w:val="28"/>
          <w:lang w:val="uk-UA"/>
        </w:rPr>
        <w:t xml:space="preserve"> 202</w:t>
      </w:r>
      <w:r w:rsidR="009131B6" w:rsidRPr="00B35865">
        <w:rPr>
          <w:rFonts w:ascii="Times New Roman" w:hAnsi="Times New Roman"/>
          <w:szCs w:val="28"/>
          <w:lang w:val="uk-UA"/>
        </w:rPr>
        <w:t>1</w:t>
      </w:r>
      <w:r w:rsidR="00054F9B" w:rsidRPr="00B35865">
        <w:rPr>
          <w:rFonts w:ascii="Times New Roman" w:hAnsi="Times New Roman"/>
          <w:szCs w:val="28"/>
          <w:lang w:val="uk-UA"/>
        </w:rPr>
        <w:t xml:space="preserve"> року проведено </w:t>
      </w:r>
      <w:r w:rsidR="009131B6" w:rsidRPr="00B35865">
        <w:rPr>
          <w:rFonts w:ascii="Times New Roman" w:hAnsi="Times New Roman"/>
          <w:szCs w:val="28"/>
          <w:lang w:val="uk-UA"/>
        </w:rPr>
        <w:t>59</w:t>
      </w:r>
      <w:r w:rsidR="00637FB3" w:rsidRPr="00B35865">
        <w:rPr>
          <w:rFonts w:ascii="Times New Roman" w:hAnsi="Times New Roman"/>
          <w:szCs w:val="28"/>
          <w:lang w:val="uk-UA"/>
        </w:rPr>
        <w:t xml:space="preserve"> міських спортивно-масових заходів, </w:t>
      </w:r>
      <w:r w:rsidR="002B7C82" w:rsidRPr="00B35865">
        <w:rPr>
          <w:rFonts w:ascii="Times New Roman" w:hAnsi="Times New Roman"/>
          <w:szCs w:val="28"/>
          <w:lang w:val="uk-UA"/>
        </w:rPr>
        <w:t xml:space="preserve">у яких взяли участь понад </w:t>
      </w:r>
      <w:r w:rsidR="009131B6" w:rsidRPr="00B35865">
        <w:rPr>
          <w:rFonts w:ascii="Times New Roman" w:hAnsi="Times New Roman"/>
          <w:szCs w:val="28"/>
          <w:lang w:val="uk-UA"/>
        </w:rPr>
        <w:t>пів тисячі осіб</w:t>
      </w:r>
      <w:r w:rsidR="00961D16">
        <w:rPr>
          <w:rFonts w:ascii="Times New Roman" w:hAnsi="Times New Roman"/>
          <w:szCs w:val="28"/>
          <w:lang w:val="uk-UA"/>
        </w:rPr>
        <w:t xml:space="preserve">. Це </w:t>
      </w:r>
      <w:r w:rsidR="00637FB3" w:rsidRPr="00B35865">
        <w:rPr>
          <w:rFonts w:ascii="Times New Roman" w:hAnsi="Times New Roman"/>
          <w:szCs w:val="28"/>
          <w:lang w:val="uk-UA"/>
        </w:rPr>
        <w:t>Куб</w:t>
      </w:r>
      <w:r w:rsidR="009131B6" w:rsidRPr="00B35865">
        <w:rPr>
          <w:rFonts w:ascii="Times New Roman" w:hAnsi="Times New Roman"/>
          <w:szCs w:val="28"/>
          <w:lang w:val="uk-UA"/>
        </w:rPr>
        <w:t>о</w:t>
      </w:r>
      <w:r w:rsidR="00637FB3" w:rsidRPr="00B35865">
        <w:rPr>
          <w:rFonts w:ascii="Times New Roman" w:hAnsi="Times New Roman"/>
          <w:szCs w:val="28"/>
          <w:lang w:val="uk-UA"/>
        </w:rPr>
        <w:t>к</w:t>
      </w:r>
      <w:r w:rsidR="009131B6" w:rsidRPr="00B35865">
        <w:rPr>
          <w:rFonts w:ascii="Times New Roman" w:hAnsi="Times New Roman"/>
          <w:szCs w:val="28"/>
          <w:lang w:val="uk-UA"/>
        </w:rPr>
        <w:t xml:space="preserve"> та чемпіонат з </w:t>
      </w:r>
      <w:r w:rsidR="009131B6" w:rsidRPr="00B35865">
        <w:rPr>
          <w:rFonts w:ascii="Times New Roman" w:hAnsi="Times New Roman"/>
          <w:szCs w:val="28"/>
          <w:lang w:val="uk-UA"/>
        </w:rPr>
        <w:lastRenderedPageBreak/>
        <w:t>шахів, Кубок з волейболу «Пам’ять»</w:t>
      </w:r>
      <w:r w:rsidR="00961D16">
        <w:rPr>
          <w:rFonts w:ascii="Times New Roman" w:hAnsi="Times New Roman"/>
          <w:szCs w:val="28"/>
          <w:lang w:val="uk-UA"/>
        </w:rPr>
        <w:t xml:space="preserve">, </w:t>
      </w:r>
      <w:r w:rsidR="00DC1152" w:rsidRPr="00B35865">
        <w:rPr>
          <w:rFonts w:ascii="Times New Roman" w:hAnsi="Times New Roman"/>
          <w:szCs w:val="28"/>
          <w:lang w:val="uk-UA"/>
        </w:rPr>
        <w:t>змаг</w:t>
      </w:r>
      <w:r w:rsidR="00A268F0" w:rsidRPr="00B35865">
        <w:rPr>
          <w:rFonts w:ascii="Times New Roman" w:hAnsi="Times New Roman"/>
          <w:szCs w:val="28"/>
          <w:lang w:val="uk-UA"/>
        </w:rPr>
        <w:t xml:space="preserve">ання з гирьового спорту, </w:t>
      </w:r>
      <w:proofErr w:type="spellStart"/>
      <w:r w:rsidR="00A268F0" w:rsidRPr="00B35865">
        <w:rPr>
          <w:rFonts w:ascii="Times New Roman" w:hAnsi="Times New Roman"/>
          <w:szCs w:val="28"/>
          <w:lang w:val="uk-UA"/>
        </w:rPr>
        <w:t>армрест</w:t>
      </w:r>
      <w:r w:rsidR="00DC1152" w:rsidRPr="00B35865">
        <w:rPr>
          <w:rFonts w:ascii="Times New Roman" w:hAnsi="Times New Roman"/>
          <w:szCs w:val="28"/>
          <w:lang w:val="uk-UA"/>
        </w:rPr>
        <w:t>лінгу</w:t>
      </w:r>
      <w:proofErr w:type="spellEnd"/>
      <w:r w:rsidR="00DC1152" w:rsidRPr="00B35865">
        <w:rPr>
          <w:rFonts w:ascii="Times New Roman" w:hAnsi="Times New Roman"/>
          <w:szCs w:val="28"/>
          <w:lang w:val="uk-UA"/>
        </w:rPr>
        <w:t xml:space="preserve">, шахів, настільного тенісу тощо. </w:t>
      </w:r>
      <w:r w:rsidR="00637FB3" w:rsidRPr="00B35865">
        <w:rPr>
          <w:rFonts w:ascii="Times New Roman" w:hAnsi="Times New Roman"/>
          <w:szCs w:val="28"/>
          <w:lang w:val="uk-UA"/>
        </w:rPr>
        <w:t xml:space="preserve"> </w:t>
      </w:r>
    </w:p>
    <w:p w:rsidR="00DC1152" w:rsidRPr="00B35865" w:rsidRDefault="00DC1152" w:rsidP="00961D16">
      <w:pPr>
        <w:ind w:firstLine="708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Понад 250 спортсменів брали участь в обласних та районних фізкультурно-спортивних заходах. Команда </w:t>
      </w:r>
      <w:r w:rsidR="00EE2030" w:rsidRPr="00B35865">
        <w:rPr>
          <w:rFonts w:ascii="Times New Roman" w:hAnsi="Times New Roman"/>
          <w:szCs w:val="28"/>
          <w:lang w:val="uk-UA"/>
        </w:rPr>
        <w:t xml:space="preserve">з волейболу </w:t>
      </w:r>
      <w:r w:rsidRPr="00B35865">
        <w:rPr>
          <w:rFonts w:ascii="Times New Roman" w:hAnsi="Times New Roman"/>
          <w:szCs w:val="28"/>
          <w:lang w:val="uk-UA"/>
        </w:rPr>
        <w:t>«Дружба</w:t>
      </w:r>
      <w:r w:rsidR="00EE2030" w:rsidRPr="00B35865">
        <w:rPr>
          <w:rFonts w:ascii="Times New Roman" w:hAnsi="Times New Roman"/>
          <w:szCs w:val="28"/>
          <w:lang w:val="uk-UA"/>
        </w:rPr>
        <w:t xml:space="preserve">» </w:t>
      </w:r>
      <w:r w:rsidR="00961D16">
        <w:rPr>
          <w:rFonts w:ascii="Times New Roman" w:hAnsi="Times New Roman"/>
          <w:szCs w:val="28"/>
          <w:lang w:val="uk-UA"/>
        </w:rPr>
        <w:t xml:space="preserve">зайняла призові місця </w:t>
      </w:r>
      <w:r w:rsidR="00EE2030" w:rsidRPr="00B35865">
        <w:rPr>
          <w:rFonts w:ascii="Times New Roman" w:hAnsi="Times New Roman"/>
          <w:szCs w:val="28"/>
          <w:lang w:val="uk-UA"/>
        </w:rPr>
        <w:t xml:space="preserve">у чемпіонаті та Кубку </w:t>
      </w:r>
      <w:proofErr w:type="spellStart"/>
      <w:r w:rsidR="00EE2030" w:rsidRPr="00B35865">
        <w:rPr>
          <w:rFonts w:ascii="Times New Roman" w:hAnsi="Times New Roman"/>
          <w:szCs w:val="28"/>
          <w:lang w:val="uk-UA"/>
        </w:rPr>
        <w:t>Баришівського</w:t>
      </w:r>
      <w:proofErr w:type="spellEnd"/>
      <w:r w:rsidR="00EE2030" w:rsidRPr="00B35865">
        <w:rPr>
          <w:rFonts w:ascii="Times New Roman" w:hAnsi="Times New Roman"/>
          <w:szCs w:val="28"/>
          <w:lang w:val="uk-UA"/>
        </w:rPr>
        <w:t xml:space="preserve"> району з волейболу </w:t>
      </w:r>
      <w:r w:rsidRPr="00B35865">
        <w:rPr>
          <w:rFonts w:ascii="Times New Roman" w:hAnsi="Times New Roman"/>
          <w:szCs w:val="28"/>
          <w:lang w:val="uk-UA"/>
        </w:rPr>
        <w:t xml:space="preserve">серед дорослих. </w:t>
      </w:r>
      <w:r w:rsidR="003040CB" w:rsidRPr="00B35865">
        <w:rPr>
          <w:rFonts w:ascii="Times New Roman" w:hAnsi="Times New Roman"/>
          <w:szCs w:val="28"/>
          <w:lang w:val="uk-UA"/>
        </w:rPr>
        <w:t xml:space="preserve">Найбільш популярним </w:t>
      </w:r>
      <w:r w:rsidR="00A324EE" w:rsidRPr="00B35865">
        <w:rPr>
          <w:rFonts w:ascii="Times New Roman" w:hAnsi="Times New Roman"/>
          <w:szCs w:val="28"/>
          <w:lang w:val="uk-UA"/>
        </w:rPr>
        <w:t>видом спорту в</w:t>
      </w:r>
      <w:r w:rsidR="00961D16">
        <w:rPr>
          <w:rFonts w:ascii="Times New Roman" w:hAnsi="Times New Roman"/>
          <w:szCs w:val="28"/>
          <w:lang w:val="uk-UA"/>
        </w:rPr>
        <w:t xml:space="preserve"> громаді є футбол. Дві дитячі команди </w:t>
      </w:r>
      <w:r w:rsidR="00EE2030" w:rsidRPr="00B35865">
        <w:rPr>
          <w:rFonts w:ascii="Times New Roman" w:hAnsi="Times New Roman"/>
          <w:szCs w:val="28"/>
          <w:lang w:val="uk-UA"/>
        </w:rPr>
        <w:t>брали</w:t>
      </w:r>
      <w:r w:rsidRPr="00B35865">
        <w:rPr>
          <w:rFonts w:ascii="Times New Roman" w:hAnsi="Times New Roman"/>
          <w:szCs w:val="28"/>
          <w:lang w:val="uk-UA"/>
        </w:rPr>
        <w:t xml:space="preserve"> участь в чемпіонаті Київської області з </w:t>
      </w:r>
      <w:proofErr w:type="spellStart"/>
      <w:r w:rsidRPr="00B35865">
        <w:rPr>
          <w:rFonts w:ascii="Times New Roman" w:hAnsi="Times New Roman"/>
          <w:szCs w:val="28"/>
          <w:lang w:val="uk-UA"/>
        </w:rPr>
        <w:t>футзалу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серед дитячо-юнацьких команд.</w:t>
      </w:r>
      <w:r w:rsidR="003040CB" w:rsidRPr="00B35865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 xml:space="preserve">П’ять команд </w:t>
      </w:r>
      <w:r w:rsidR="00EE2030" w:rsidRPr="00B35865">
        <w:rPr>
          <w:rFonts w:ascii="Times New Roman" w:hAnsi="Times New Roman"/>
          <w:szCs w:val="28"/>
          <w:lang w:val="uk-UA"/>
        </w:rPr>
        <w:t>брали участь у</w:t>
      </w:r>
      <w:r w:rsidRPr="00B35865">
        <w:rPr>
          <w:rFonts w:ascii="Times New Roman" w:hAnsi="Times New Roman"/>
          <w:szCs w:val="28"/>
          <w:lang w:val="uk-UA"/>
        </w:rPr>
        <w:t xml:space="preserve"> першості Київської області з футболу. </w:t>
      </w:r>
      <w:r w:rsidR="00961D16">
        <w:rPr>
          <w:rFonts w:ascii="Times New Roman" w:hAnsi="Times New Roman"/>
          <w:szCs w:val="28"/>
          <w:lang w:val="uk-UA"/>
        </w:rPr>
        <w:t>Команда</w:t>
      </w:r>
      <w:r w:rsidR="00EE2030" w:rsidRPr="00B35865">
        <w:rPr>
          <w:rFonts w:ascii="Times New Roman" w:hAnsi="Times New Roman"/>
          <w:szCs w:val="28"/>
          <w:lang w:val="uk-UA"/>
        </w:rPr>
        <w:t xml:space="preserve"> футболістів 2004-2005 р.</w:t>
      </w:r>
      <w:r w:rsidR="00961D16">
        <w:rPr>
          <w:rFonts w:ascii="Times New Roman" w:hAnsi="Times New Roman"/>
          <w:szCs w:val="28"/>
          <w:lang w:val="uk-UA"/>
        </w:rPr>
        <w:t xml:space="preserve"> </w:t>
      </w:r>
      <w:r w:rsidR="00EE2030" w:rsidRPr="00B35865">
        <w:rPr>
          <w:rFonts w:ascii="Times New Roman" w:hAnsi="Times New Roman"/>
          <w:szCs w:val="28"/>
          <w:lang w:val="uk-UA"/>
        </w:rPr>
        <w:t xml:space="preserve">н. стала </w:t>
      </w:r>
      <w:r w:rsidRPr="00B35865">
        <w:rPr>
          <w:rFonts w:ascii="Times New Roman" w:hAnsi="Times New Roman"/>
          <w:szCs w:val="28"/>
          <w:lang w:val="uk-UA"/>
        </w:rPr>
        <w:t>перемож</w:t>
      </w:r>
      <w:r w:rsidR="00EE2030" w:rsidRPr="00B35865">
        <w:rPr>
          <w:rFonts w:ascii="Times New Roman" w:hAnsi="Times New Roman"/>
          <w:szCs w:val="28"/>
          <w:lang w:val="uk-UA"/>
        </w:rPr>
        <w:t>цем</w:t>
      </w:r>
      <w:r w:rsidR="003040CB" w:rsidRPr="00B35865">
        <w:rPr>
          <w:rFonts w:ascii="Times New Roman" w:hAnsi="Times New Roman"/>
          <w:szCs w:val="28"/>
          <w:lang w:val="uk-UA"/>
        </w:rPr>
        <w:t xml:space="preserve"> у своїй віковій категорії, </w:t>
      </w:r>
      <w:r w:rsidRPr="00B35865">
        <w:rPr>
          <w:rFonts w:ascii="Times New Roman" w:hAnsi="Times New Roman"/>
          <w:szCs w:val="28"/>
          <w:lang w:val="uk-UA"/>
        </w:rPr>
        <w:t xml:space="preserve">команда </w:t>
      </w:r>
      <w:r w:rsidR="00961D16">
        <w:rPr>
          <w:rFonts w:ascii="Times New Roman" w:hAnsi="Times New Roman"/>
          <w:szCs w:val="28"/>
          <w:lang w:val="uk-UA"/>
        </w:rPr>
        <w:t xml:space="preserve">футболістів </w:t>
      </w:r>
      <w:r w:rsidRPr="00B35865">
        <w:rPr>
          <w:rFonts w:ascii="Times New Roman" w:hAnsi="Times New Roman"/>
          <w:szCs w:val="28"/>
          <w:lang w:val="uk-UA"/>
        </w:rPr>
        <w:t>2006-2007р.н.</w:t>
      </w:r>
      <w:r w:rsidR="00961D16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 xml:space="preserve">- бронзовий призер. </w:t>
      </w:r>
      <w:r w:rsidR="00A324EE" w:rsidRPr="00B35865">
        <w:rPr>
          <w:rFonts w:ascii="Times New Roman" w:hAnsi="Times New Roman"/>
          <w:szCs w:val="28"/>
          <w:lang w:val="uk-UA"/>
        </w:rPr>
        <w:t>На заходи міської Програми розвитку футболу на 2018-2022</w:t>
      </w:r>
      <w:r w:rsidR="00F31DEB" w:rsidRPr="00B35865">
        <w:rPr>
          <w:rFonts w:ascii="Times New Roman" w:hAnsi="Times New Roman"/>
          <w:szCs w:val="28"/>
          <w:lang w:val="uk-UA"/>
        </w:rPr>
        <w:t xml:space="preserve"> роки у І півріччі 2021 року з </w:t>
      </w:r>
      <w:r w:rsidR="00A324EE" w:rsidRPr="00B35865">
        <w:rPr>
          <w:rFonts w:ascii="Times New Roman" w:hAnsi="Times New Roman"/>
          <w:szCs w:val="28"/>
          <w:lang w:val="uk-UA"/>
        </w:rPr>
        <w:t>місцевого бюджету виділено 153,2 тис.</w:t>
      </w:r>
      <w:r w:rsidR="00961D16">
        <w:rPr>
          <w:rFonts w:ascii="Times New Roman" w:hAnsi="Times New Roman"/>
          <w:szCs w:val="28"/>
          <w:lang w:val="uk-UA"/>
        </w:rPr>
        <w:t xml:space="preserve"> </w:t>
      </w:r>
      <w:r w:rsidR="00A324EE" w:rsidRPr="00B35865">
        <w:rPr>
          <w:rFonts w:ascii="Times New Roman" w:hAnsi="Times New Roman"/>
          <w:szCs w:val="28"/>
          <w:lang w:val="uk-UA"/>
        </w:rPr>
        <w:t>грн</w:t>
      </w:r>
      <w:r w:rsidR="00A324EE" w:rsidRPr="00B35865">
        <w:rPr>
          <w:rFonts w:ascii="Times New Roman" w:hAnsi="Times New Roman"/>
          <w:szCs w:val="28"/>
        </w:rPr>
        <w:t>.</w:t>
      </w:r>
    </w:p>
    <w:p w:rsidR="00637FB3" w:rsidRPr="00B35865" w:rsidRDefault="00637FB3" w:rsidP="00A324EE">
      <w:pPr>
        <w:ind w:firstLine="851"/>
        <w:contextualSpacing/>
        <w:jc w:val="both"/>
        <w:rPr>
          <w:rFonts w:ascii="Times New Roman" w:hAnsi="Times New Roman"/>
          <w:szCs w:val="28"/>
        </w:rPr>
      </w:pPr>
      <w:r w:rsidRPr="00B35865">
        <w:rPr>
          <w:rFonts w:ascii="Times New Roman" w:hAnsi="Times New Roman"/>
          <w:szCs w:val="28"/>
        </w:rPr>
        <w:t xml:space="preserve">Пропаганда фізичної культури та спорту, здорового способу життя, проблеми галузі постійно висвітлюються </w:t>
      </w:r>
      <w:r w:rsidRPr="00B35865">
        <w:rPr>
          <w:rFonts w:ascii="Times New Roman" w:hAnsi="Times New Roman"/>
          <w:szCs w:val="28"/>
          <w:lang w:val="uk-UA"/>
        </w:rPr>
        <w:t>у</w:t>
      </w:r>
      <w:r w:rsidRPr="00B35865">
        <w:rPr>
          <w:rFonts w:ascii="Times New Roman" w:hAnsi="Times New Roman"/>
          <w:szCs w:val="28"/>
        </w:rPr>
        <w:t xml:space="preserve"> засобах масової інформації.</w:t>
      </w:r>
    </w:p>
    <w:p w:rsidR="00637FB3" w:rsidRPr="00B35865" w:rsidRDefault="00637FB3" w:rsidP="00F10224">
      <w:pPr>
        <w:ind w:firstLine="851"/>
        <w:jc w:val="both"/>
        <w:rPr>
          <w:rFonts w:ascii="Times New Roman" w:hAnsi="Times New Roman"/>
          <w:color w:val="C00000"/>
          <w:szCs w:val="28"/>
        </w:rPr>
      </w:pPr>
    </w:p>
    <w:p w:rsidR="00637FB3" w:rsidRPr="00B35865" w:rsidRDefault="00637FB3" w:rsidP="00F10224">
      <w:pPr>
        <w:ind w:firstLine="851"/>
        <w:jc w:val="both"/>
        <w:rPr>
          <w:rFonts w:ascii="Times New Roman" w:hAnsi="Times New Roman"/>
          <w:b/>
          <w:i/>
          <w:szCs w:val="28"/>
          <w:lang w:val="uk-UA"/>
        </w:rPr>
      </w:pPr>
      <w:r w:rsidRPr="00B35865">
        <w:rPr>
          <w:rFonts w:ascii="Times New Roman" w:hAnsi="Times New Roman"/>
          <w:b/>
          <w:bCs/>
          <w:i/>
          <w:szCs w:val="28"/>
          <w:lang w:val="uk-UA"/>
        </w:rPr>
        <w:t xml:space="preserve">8.6. Молодіжна політика та </w:t>
      </w:r>
      <w:r w:rsidRPr="00B35865">
        <w:rPr>
          <w:rFonts w:ascii="Times New Roman" w:hAnsi="Times New Roman"/>
          <w:b/>
          <w:i/>
          <w:szCs w:val="28"/>
          <w:lang w:val="uk-UA"/>
        </w:rPr>
        <w:t>національно-патріотичне виховання</w:t>
      </w:r>
    </w:p>
    <w:p w:rsidR="005B2FF6" w:rsidRPr="00B35865" w:rsidRDefault="005B2FF6" w:rsidP="005B2FF6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ab/>
        <w:t xml:space="preserve">З метою розвитку молодіжного руху у </w:t>
      </w:r>
      <w:proofErr w:type="spellStart"/>
      <w:r w:rsidRPr="00B35865">
        <w:rPr>
          <w:rFonts w:ascii="Times New Roman" w:hAnsi="Times New Roman"/>
          <w:spacing w:val="-2"/>
          <w:szCs w:val="28"/>
          <w:lang w:val="uk-UA"/>
        </w:rPr>
        <w:t>Березанській</w:t>
      </w:r>
      <w:proofErr w:type="spellEnd"/>
      <w:r w:rsidRPr="00B35865">
        <w:rPr>
          <w:rFonts w:ascii="Times New Roman" w:hAnsi="Times New Roman"/>
          <w:spacing w:val="-2"/>
          <w:szCs w:val="28"/>
          <w:lang w:val="uk-UA"/>
        </w:rPr>
        <w:t xml:space="preserve"> міській територіальній громаді</w:t>
      </w:r>
      <w:r w:rsidRPr="00B35865">
        <w:rPr>
          <w:rFonts w:ascii="Times New Roman" w:hAnsi="Times New Roman"/>
          <w:szCs w:val="28"/>
          <w:lang w:val="uk-UA"/>
        </w:rPr>
        <w:t xml:space="preserve"> затверджена Комплексна програма підтримки та розвитку молоді на 2015-2021 роки «Молодь Березані» (рішення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Березанської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міської ради від 29.06.2015 № 469-52-VI).</w:t>
      </w:r>
    </w:p>
    <w:p w:rsidR="005B2FF6" w:rsidRPr="00B35865" w:rsidRDefault="005B2FF6" w:rsidP="005B2FF6">
      <w:pPr>
        <w:tabs>
          <w:tab w:val="left" w:pos="709"/>
        </w:tabs>
        <w:ind w:firstLine="567"/>
        <w:jc w:val="both"/>
        <w:rPr>
          <w:rFonts w:ascii="Times New Roman" w:hAnsi="Times New Roman"/>
          <w:color w:val="FF0000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Упродовж січня-червня 2021 року виконавчими органами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Березанської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міської ради спільно з учасниками Молодіжного банку ініціатив, представниками учнівського самоврядування міських та сільських шкіл громади та за безпосередньою участю молоді проводились різноманітні заходи з пропаганди здорового способу життя, екологічного виховання, національно-патріотичного спрямування, профілактики правопорушень, організації культурно-масових дійств тощо. Серед них найпопулярніші :</w:t>
      </w:r>
      <w:r w:rsidRPr="00B35865">
        <w:rPr>
          <w:rFonts w:ascii="Times New Roman" w:hAnsi="Times New Roman"/>
          <w:color w:val="FF0000"/>
          <w:szCs w:val="28"/>
          <w:lang w:val="uk-UA"/>
        </w:rPr>
        <w:t xml:space="preserve"> </w:t>
      </w:r>
    </w:p>
    <w:p w:rsidR="005B2FF6" w:rsidRPr="00B35865" w:rsidRDefault="005B2FF6" w:rsidP="005B2FF6">
      <w:pPr>
        <w:pStyle w:val="a3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>- форум Національної ради дітей та молоді;</w:t>
      </w:r>
    </w:p>
    <w:p w:rsidR="005B2FF6" w:rsidRPr="00B35865" w:rsidRDefault="005B2FF6" w:rsidP="005B2FF6">
      <w:pPr>
        <w:pStyle w:val="a3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 xml:space="preserve">- Всеукраїнський </w:t>
      </w:r>
      <w:proofErr w:type="spellStart"/>
      <w:r w:rsidRPr="00B35865">
        <w:rPr>
          <w:sz w:val="28"/>
          <w:szCs w:val="28"/>
          <w:lang w:val="uk-UA"/>
        </w:rPr>
        <w:t>флешмоб</w:t>
      </w:r>
      <w:proofErr w:type="spellEnd"/>
      <w:r w:rsidRPr="00B35865">
        <w:rPr>
          <w:sz w:val="28"/>
          <w:szCs w:val="28"/>
          <w:lang w:val="uk-UA"/>
        </w:rPr>
        <w:t xml:space="preserve"> до 150-річчя від дня народження Лесі Українки;</w:t>
      </w:r>
    </w:p>
    <w:p w:rsidR="005B2FF6" w:rsidRPr="00B35865" w:rsidRDefault="005B2FF6" w:rsidP="005B2FF6">
      <w:pPr>
        <w:pStyle w:val="a3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>- форум «Моделювання сучасного контенту діяльності органів учнівського самоврядування в громаді..»</w:t>
      </w:r>
    </w:p>
    <w:p w:rsidR="005B2FF6" w:rsidRPr="00B35865" w:rsidRDefault="005B2FF6" w:rsidP="005B2FF6">
      <w:pPr>
        <w:pStyle w:val="a3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>- тренінг «Можливості молоді»;</w:t>
      </w:r>
    </w:p>
    <w:p w:rsidR="005B2FF6" w:rsidRPr="00B35865" w:rsidRDefault="005B2FF6" w:rsidP="005B2FF6">
      <w:pPr>
        <w:pStyle w:val="a3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>- форум «Бачення +Натхнення,  Енергія=Лідерство»;</w:t>
      </w:r>
    </w:p>
    <w:p w:rsidR="005B2FF6" w:rsidRPr="00B35865" w:rsidRDefault="005B2FF6" w:rsidP="005B2FF6">
      <w:pPr>
        <w:pStyle w:val="a3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 xml:space="preserve">- </w:t>
      </w:r>
      <w:proofErr w:type="spellStart"/>
      <w:r w:rsidRPr="00B35865">
        <w:rPr>
          <w:sz w:val="28"/>
          <w:szCs w:val="28"/>
          <w:lang w:val="uk-UA"/>
        </w:rPr>
        <w:t>проєкт</w:t>
      </w:r>
      <w:proofErr w:type="spellEnd"/>
      <w:r w:rsidRPr="00B35865">
        <w:rPr>
          <w:sz w:val="28"/>
          <w:szCs w:val="28"/>
          <w:lang w:val="uk-UA"/>
        </w:rPr>
        <w:t xml:space="preserve"> «Подорожуймо Україною»;</w:t>
      </w:r>
    </w:p>
    <w:p w:rsidR="005B2FF6" w:rsidRPr="00B35865" w:rsidRDefault="005B2FF6" w:rsidP="005B2FF6">
      <w:pPr>
        <w:pStyle w:val="a3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>- лідерський марафон «Привіт, сусід»;</w:t>
      </w:r>
    </w:p>
    <w:p w:rsidR="005B2FF6" w:rsidRPr="00B35865" w:rsidRDefault="005B2FF6" w:rsidP="005B2FF6">
      <w:pPr>
        <w:pStyle w:val="a3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 xml:space="preserve">- соціальний </w:t>
      </w:r>
      <w:proofErr w:type="spellStart"/>
      <w:r w:rsidRPr="00B35865">
        <w:rPr>
          <w:sz w:val="28"/>
          <w:szCs w:val="28"/>
          <w:lang w:val="uk-UA"/>
        </w:rPr>
        <w:t>челендж</w:t>
      </w:r>
      <w:proofErr w:type="spellEnd"/>
      <w:r w:rsidRPr="00B35865">
        <w:rPr>
          <w:sz w:val="28"/>
          <w:szCs w:val="28"/>
          <w:lang w:val="uk-UA"/>
        </w:rPr>
        <w:t xml:space="preserve"> «Не забирай у себе завтра…»;</w:t>
      </w:r>
    </w:p>
    <w:p w:rsidR="005B2FF6" w:rsidRPr="00B35865" w:rsidRDefault="005B2FF6" w:rsidP="005B2FF6">
      <w:pPr>
        <w:pStyle w:val="a3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 xml:space="preserve">- обласний </w:t>
      </w:r>
      <w:proofErr w:type="spellStart"/>
      <w:r w:rsidRPr="00B35865">
        <w:rPr>
          <w:sz w:val="28"/>
          <w:szCs w:val="28"/>
          <w:lang w:val="uk-UA"/>
        </w:rPr>
        <w:t>фотобатл</w:t>
      </w:r>
      <w:proofErr w:type="spellEnd"/>
      <w:r w:rsidRPr="00B35865">
        <w:rPr>
          <w:sz w:val="28"/>
          <w:szCs w:val="28"/>
          <w:lang w:val="uk-UA"/>
        </w:rPr>
        <w:t xml:space="preserve"> «</w:t>
      </w:r>
      <w:proofErr w:type="spellStart"/>
      <w:r w:rsidRPr="00B35865">
        <w:rPr>
          <w:sz w:val="28"/>
          <w:szCs w:val="28"/>
          <w:lang w:val="uk-UA"/>
        </w:rPr>
        <w:t>Селфі</w:t>
      </w:r>
      <w:proofErr w:type="spellEnd"/>
      <w:r w:rsidRPr="00B35865">
        <w:rPr>
          <w:sz w:val="28"/>
          <w:szCs w:val="28"/>
          <w:lang w:val="uk-UA"/>
        </w:rPr>
        <w:t xml:space="preserve"> з квітами»;</w:t>
      </w:r>
    </w:p>
    <w:p w:rsidR="005B2FF6" w:rsidRPr="00B35865" w:rsidRDefault="005B2FF6" w:rsidP="005B2FF6">
      <w:pPr>
        <w:pStyle w:val="a3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>-.конкурс «Український борщ – національний бренд кулінарної культури»;</w:t>
      </w:r>
    </w:p>
    <w:p w:rsidR="005B2FF6" w:rsidRPr="00B35865" w:rsidRDefault="005B2FF6" w:rsidP="005B2FF6">
      <w:pPr>
        <w:pStyle w:val="a3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 xml:space="preserve">- Всеукраїнський онлайн конкурс до 25 річчя Конституції України «Я і мої права» </w:t>
      </w:r>
    </w:p>
    <w:p w:rsidR="005B2FF6" w:rsidRPr="00B35865" w:rsidRDefault="005B2FF6" w:rsidP="005B2FF6">
      <w:pPr>
        <w:pStyle w:val="a3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>- святкування Дня молоді тощо.</w:t>
      </w:r>
    </w:p>
    <w:p w:rsidR="005B2FF6" w:rsidRPr="00B35865" w:rsidRDefault="005B2FF6" w:rsidP="005B2FF6">
      <w:pPr>
        <w:pStyle w:val="a3"/>
        <w:ind w:firstLine="567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 xml:space="preserve">Лідери учнівського самоврядування брали участь у міських, обласних тематичних заходах, що сприяє формуванню почуття власної участі в процесах державотворення, вирішення молодіжних актуальних питань. </w:t>
      </w:r>
    </w:p>
    <w:p w:rsidR="005B2FF6" w:rsidRPr="00B35865" w:rsidRDefault="005B2FF6" w:rsidP="005B2FF6">
      <w:pPr>
        <w:pStyle w:val="a3"/>
        <w:ind w:firstLine="567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 xml:space="preserve">За сприяння БО «Фонд громади Березані» шкільна молодь та учні </w:t>
      </w:r>
      <w:proofErr w:type="spellStart"/>
      <w:r w:rsidRPr="00B35865">
        <w:rPr>
          <w:sz w:val="28"/>
          <w:szCs w:val="28"/>
          <w:lang w:val="uk-UA"/>
        </w:rPr>
        <w:t>Березанського</w:t>
      </w:r>
      <w:proofErr w:type="spellEnd"/>
      <w:r w:rsidRPr="00B35865">
        <w:rPr>
          <w:sz w:val="28"/>
          <w:szCs w:val="28"/>
          <w:lang w:val="uk-UA"/>
        </w:rPr>
        <w:t xml:space="preserve"> ПАЛ були задіяні до впровадження проекту екологічного </w:t>
      </w:r>
      <w:r w:rsidRPr="00B35865">
        <w:rPr>
          <w:sz w:val="28"/>
          <w:szCs w:val="28"/>
          <w:lang w:val="uk-UA"/>
        </w:rPr>
        <w:lastRenderedPageBreak/>
        <w:t>спрямування «</w:t>
      </w:r>
      <w:proofErr w:type="spellStart"/>
      <w:r w:rsidRPr="00B35865">
        <w:rPr>
          <w:sz w:val="28"/>
          <w:szCs w:val="28"/>
          <w:lang w:val="uk-UA"/>
        </w:rPr>
        <w:t>Екодія</w:t>
      </w:r>
      <w:proofErr w:type="spellEnd"/>
      <w:r w:rsidRPr="00B35865">
        <w:rPr>
          <w:sz w:val="28"/>
          <w:szCs w:val="28"/>
          <w:lang w:val="uk-UA"/>
        </w:rPr>
        <w:t xml:space="preserve">». Проведено три публічних обговорення з виявлення екологічних проблем у громаді, визначення механізмів їх усунення та розробки плану екологічної діяльності молоді на 2021-2024 роки. Особливий акцент в обговореннях надавався культурі сортування твердих побутових відходів. Завдяки грантовому проекту ІСАР «Єднання» придбано контейнери для роздільного сміття, які встановлені у 10 навчальних закладах громади та </w:t>
      </w:r>
      <w:proofErr w:type="spellStart"/>
      <w:r w:rsidRPr="00B35865">
        <w:rPr>
          <w:sz w:val="28"/>
          <w:szCs w:val="28"/>
          <w:lang w:val="uk-UA"/>
        </w:rPr>
        <w:t>Березанському</w:t>
      </w:r>
      <w:proofErr w:type="spellEnd"/>
      <w:r w:rsidRPr="00B35865">
        <w:rPr>
          <w:sz w:val="28"/>
          <w:szCs w:val="28"/>
          <w:lang w:val="uk-UA"/>
        </w:rPr>
        <w:t xml:space="preserve"> ПАЛ. Кошти за здану вторинну сировину скеровуватимуться на впровадження значущих молодіжних проектів.</w:t>
      </w:r>
    </w:p>
    <w:p w:rsidR="005B2FF6" w:rsidRPr="00B35865" w:rsidRDefault="005B2FF6" w:rsidP="005B2FF6">
      <w:pPr>
        <w:pStyle w:val="a3"/>
        <w:ind w:firstLine="567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>У громаді створена та поновлюється база обдарованої молоді. За досягнення в інтелектуальних, культурних, спортивних заходах найкращі представники молоді відзначені преміями міського голови та цінними подарунками. Впроваджено соціальний проект «Інтелектуальне майбутнє громади», метою якого є популяризація найкращих та найактивніших представників молоді.</w:t>
      </w:r>
    </w:p>
    <w:p w:rsidR="005B2FF6" w:rsidRPr="00B35865" w:rsidRDefault="005B2FF6" w:rsidP="003F31AB">
      <w:pPr>
        <w:ind w:firstLine="567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Відповідно до П</w:t>
      </w:r>
      <w:r w:rsidRPr="00B35865">
        <w:rPr>
          <w:rFonts w:ascii="Times New Roman" w:hAnsi="Times New Roman"/>
          <w:szCs w:val="28"/>
        </w:rPr>
        <w:t>рограм</w:t>
      </w:r>
      <w:r w:rsidRPr="00B35865">
        <w:rPr>
          <w:rFonts w:ascii="Times New Roman" w:hAnsi="Times New Roman"/>
          <w:szCs w:val="28"/>
          <w:lang w:val="uk-UA"/>
        </w:rPr>
        <w:t>и</w:t>
      </w:r>
      <w:r w:rsidRPr="00B35865">
        <w:rPr>
          <w:rFonts w:ascii="Times New Roman" w:hAnsi="Times New Roman"/>
          <w:szCs w:val="28"/>
        </w:rPr>
        <w:t xml:space="preserve"> національно-патріотичного виховання та допризовної підготовки молоді до служби в Збройних Силах України на 2018-2021 роки</w:t>
      </w:r>
      <w:r w:rsidRPr="00B35865">
        <w:rPr>
          <w:rFonts w:ascii="Times New Roman" w:hAnsi="Times New Roman"/>
          <w:szCs w:val="28"/>
          <w:lang w:val="uk-UA"/>
        </w:rPr>
        <w:t xml:space="preserve"> (</w:t>
      </w:r>
      <w:r w:rsidRPr="00B35865">
        <w:rPr>
          <w:rFonts w:ascii="Times New Roman" w:hAnsi="Times New Roman"/>
          <w:szCs w:val="28"/>
        </w:rPr>
        <w:t xml:space="preserve"> затверджена рішенням Березанської міської ради від 20.02.2018 №470-46-VII</w:t>
      </w:r>
      <w:r w:rsidRPr="00B35865">
        <w:rPr>
          <w:rFonts w:ascii="Times New Roman" w:hAnsi="Times New Roman"/>
          <w:szCs w:val="28"/>
          <w:lang w:val="uk-UA"/>
        </w:rPr>
        <w:t>) упродовж І півріччя 2021 року проводились заходи з в</w:t>
      </w:r>
      <w:r w:rsidRPr="00B35865">
        <w:rPr>
          <w:rFonts w:ascii="Times New Roman" w:hAnsi="Times New Roman"/>
          <w:szCs w:val="28"/>
        </w:rPr>
        <w:t>ідзнач</w:t>
      </w:r>
      <w:proofErr w:type="spellStart"/>
      <w:r w:rsidRPr="00B35865">
        <w:rPr>
          <w:rFonts w:ascii="Times New Roman" w:hAnsi="Times New Roman"/>
          <w:szCs w:val="28"/>
          <w:lang w:val="uk-UA"/>
        </w:rPr>
        <w:t>ення</w:t>
      </w:r>
      <w:proofErr w:type="spellEnd"/>
      <w:r w:rsidRPr="00B35865">
        <w:rPr>
          <w:rFonts w:ascii="Times New Roman" w:hAnsi="Times New Roman"/>
          <w:szCs w:val="28"/>
        </w:rPr>
        <w:t xml:space="preserve"> національн</w:t>
      </w:r>
      <w:proofErr w:type="spellStart"/>
      <w:r w:rsidRPr="00B35865">
        <w:rPr>
          <w:rFonts w:ascii="Times New Roman" w:hAnsi="Times New Roman"/>
          <w:szCs w:val="28"/>
          <w:lang w:val="uk-UA"/>
        </w:rPr>
        <w:t>их</w:t>
      </w:r>
      <w:proofErr w:type="spellEnd"/>
      <w:r w:rsidRPr="00B35865">
        <w:rPr>
          <w:rFonts w:ascii="Times New Roman" w:hAnsi="Times New Roman"/>
          <w:szCs w:val="28"/>
        </w:rPr>
        <w:t xml:space="preserve"> свят та пам’ятн</w:t>
      </w:r>
      <w:proofErr w:type="spellStart"/>
      <w:r w:rsidRPr="00B35865">
        <w:rPr>
          <w:rFonts w:ascii="Times New Roman" w:hAnsi="Times New Roman"/>
          <w:szCs w:val="28"/>
          <w:lang w:val="uk-UA"/>
        </w:rPr>
        <w:t>их</w:t>
      </w:r>
      <w:proofErr w:type="spellEnd"/>
      <w:r w:rsidRPr="00B35865">
        <w:rPr>
          <w:rFonts w:ascii="Times New Roman" w:hAnsi="Times New Roman"/>
          <w:szCs w:val="28"/>
        </w:rPr>
        <w:t xml:space="preserve"> дат</w:t>
      </w:r>
      <w:r w:rsidRPr="00B35865">
        <w:rPr>
          <w:rFonts w:ascii="Times New Roman" w:hAnsi="Times New Roman"/>
          <w:szCs w:val="28"/>
          <w:lang w:val="uk-UA"/>
        </w:rPr>
        <w:t xml:space="preserve"> з історії нашої держави. Шкіль</w:t>
      </w:r>
      <w:r w:rsidR="003F31AB">
        <w:rPr>
          <w:rFonts w:ascii="Times New Roman" w:hAnsi="Times New Roman"/>
          <w:szCs w:val="28"/>
          <w:lang w:val="uk-UA"/>
        </w:rPr>
        <w:t xml:space="preserve">на молодь активно брала участь </w:t>
      </w:r>
      <w:r w:rsidRPr="00B35865">
        <w:rPr>
          <w:rFonts w:ascii="Times New Roman" w:hAnsi="Times New Roman"/>
          <w:szCs w:val="28"/>
          <w:lang w:val="uk-UA"/>
        </w:rPr>
        <w:t>у Всеукраїнській дитячо-юнацькій війсь</w:t>
      </w:r>
      <w:r w:rsidR="00223FF2" w:rsidRPr="00B35865">
        <w:rPr>
          <w:rFonts w:ascii="Times New Roman" w:hAnsi="Times New Roman"/>
          <w:szCs w:val="28"/>
          <w:lang w:val="uk-UA"/>
        </w:rPr>
        <w:t>к</w:t>
      </w:r>
      <w:r w:rsidRPr="00B35865">
        <w:rPr>
          <w:rFonts w:ascii="Times New Roman" w:hAnsi="Times New Roman"/>
          <w:szCs w:val="28"/>
          <w:lang w:val="uk-UA"/>
        </w:rPr>
        <w:t>о</w:t>
      </w:r>
      <w:r w:rsidR="00223FF2" w:rsidRPr="00B35865">
        <w:rPr>
          <w:rFonts w:ascii="Times New Roman" w:hAnsi="Times New Roman"/>
          <w:szCs w:val="28"/>
          <w:lang w:val="uk-UA"/>
        </w:rPr>
        <w:t>в</w:t>
      </w:r>
      <w:r w:rsidRPr="00B35865">
        <w:rPr>
          <w:rFonts w:ascii="Times New Roman" w:hAnsi="Times New Roman"/>
          <w:szCs w:val="28"/>
          <w:lang w:val="uk-UA"/>
        </w:rPr>
        <w:t>о-патріотичній грі «Сокіл»(«Джура»).</w:t>
      </w:r>
    </w:p>
    <w:p w:rsidR="005B2FF6" w:rsidRPr="00B35865" w:rsidRDefault="003F31AB" w:rsidP="003F31AB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Учасники туристичного гуртка </w:t>
      </w:r>
      <w:r w:rsidR="005B2FF6" w:rsidRPr="00B35865">
        <w:rPr>
          <w:rFonts w:ascii="Times New Roman" w:hAnsi="Times New Roman"/>
          <w:szCs w:val="28"/>
          <w:lang w:val="uk-UA"/>
        </w:rPr>
        <w:t>ЦДЮТ «Надія» проводять місцеві краєзнавчі експедиції, веду</w:t>
      </w:r>
      <w:r>
        <w:rPr>
          <w:rFonts w:ascii="Times New Roman" w:hAnsi="Times New Roman"/>
          <w:szCs w:val="28"/>
          <w:lang w:val="uk-UA"/>
        </w:rPr>
        <w:t xml:space="preserve">ть пошукову діяльність з метою </w:t>
      </w:r>
      <w:r w:rsidR="005B2FF6" w:rsidRPr="00B35865">
        <w:rPr>
          <w:rFonts w:ascii="Times New Roman" w:hAnsi="Times New Roman"/>
          <w:szCs w:val="28"/>
          <w:lang w:val="uk-UA"/>
        </w:rPr>
        <w:t>вивчення культури рідного краю, побуту українського народу, подорожують стежками видатних людей України.</w:t>
      </w:r>
    </w:p>
    <w:p w:rsidR="005B2FF6" w:rsidRPr="00B35865" w:rsidRDefault="005B2FF6" w:rsidP="005B2FF6">
      <w:pPr>
        <w:ind w:right="-108" w:firstLine="639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З метою формування поваги, гідності та пошани до героїчних вчинків українського народу молод</w:t>
      </w:r>
      <w:r w:rsidR="003F31AB">
        <w:rPr>
          <w:rFonts w:ascii="Times New Roman" w:hAnsi="Times New Roman"/>
          <w:szCs w:val="28"/>
          <w:lang w:val="uk-UA"/>
        </w:rPr>
        <w:t xml:space="preserve">ь залучається </w:t>
      </w:r>
      <w:r w:rsidRPr="00B35865">
        <w:rPr>
          <w:rFonts w:ascii="Times New Roman" w:hAnsi="Times New Roman"/>
          <w:szCs w:val="28"/>
          <w:lang w:val="uk-UA"/>
        </w:rPr>
        <w:t>до упорядкову</w:t>
      </w:r>
      <w:r w:rsidR="003F31AB">
        <w:rPr>
          <w:rFonts w:ascii="Times New Roman" w:hAnsi="Times New Roman"/>
          <w:szCs w:val="28"/>
          <w:lang w:val="uk-UA"/>
        </w:rPr>
        <w:t>ва</w:t>
      </w:r>
      <w:r w:rsidRPr="00B35865">
        <w:rPr>
          <w:rFonts w:ascii="Times New Roman" w:hAnsi="Times New Roman"/>
          <w:szCs w:val="28"/>
          <w:lang w:val="uk-UA"/>
        </w:rPr>
        <w:t>ння пам`ятників, могил, меморіальн</w:t>
      </w:r>
      <w:r w:rsidR="003F31AB">
        <w:rPr>
          <w:rFonts w:ascii="Times New Roman" w:hAnsi="Times New Roman"/>
          <w:szCs w:val="28"/>
          <w:lang w:val="uk-UA"/>
        </w:rPr>
        <w:t xml:space="preserve">их </w:t>
      </w:r>
      <w:proofErr w:type="spellStart"/>
      <w:r w:rsidR="003F31AB">
        <w:rPr>
          <w:rFonts w:ascii="Times New Roman" w:hAnsi="Times New Roman"/>
          <w:szCs w:val="28"/>
          <w:lang w:val="uk-UA"/>
        </w:rPr>
        <w:t>дощок</w:t>
      </w:r>
      <w:proofErr w:type="spellEnd"/>
      <w:r w:rsidR="003F31AB">
        <w:rPr>
          <w:rFonts w:ascii="Times New Roman" w:hAnsi="Times New Roman"/>
          <w:szCs w:val="28"/>
          <w:lang w:val="uk-UA"/>
        </w:rPr>
        <w:t xml:space="preserve">, закріплених в пам'ять воїнів, полеглих </w:t>
      </w:r>
      <w:r w:rsidRPr="00B35865">
        <w:rPr>
          <w:rFonts w:ascii="Times New Roman" w:hAnsi="Times New Roman"/>
          <w:szCs w:val="28"/>
          <w:lang w:val="uk-UA"/>
        </w:rPr>
        <w:t xml:space="preserve">у боротьбі за свободу та незалежність України. </w:t>
      </w:r>
    </w:p>
    <w:p w:rsidR="005B2FF6" w:rsidRPr="00B35865" w:rsidRDefault="005B2FF6" w:rsidP="003F31AB">
      <w:pPr>
        <w:ind w:right="-108" w:firstLine="639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Учнівська молодь - активн</w:t>
      </w:r>
      <w:r w:rsidR="003F31AB">
        <w:rPr>
          <w:rFonts w:ascii="Times New Roman" w:hAnsi="Times New Roman"/>
          <w:szCs w:val="28"/>
          <w:lang w:val="uk-UA"/>
        </w:rPr>
        <w:t xml:space="preserve">і учасники волонтерського руху </w:t>
      </w:r>
      <w:r w:rsidRPr="00B35865">
        <w:rPr>
          <w:rFonts w:ascii="Times New Roman" w:hAnsi="Times New Roman"/>
          <w:szCs w:val="28"/>
          <w:lang w:val="uk-UA"/>
        </w:rPr>
        <w:t>з підтримки учасників АТО, ООС.</w:t>
      </w:r>
    </w:p>
    <w:p w:rsidR="005B2FF6" w:rsidRPr="00B35865" w:rsidRDefault="00E85879" w:rsidP="00BC22EE">
      <w:pPr>
        <w:ind w:left="60" w:firstLine="57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Організовуються зустрічі </w:t>
      </w:r>
      <w:r w:rsidR="005B2FF6" w:rsidRPr="00B35865">
        <w:rPr>
          <w:rFonts w:ascii="Times New Roman" w:hAnsi="Times New Roman"/>
          <w:szCs w:val="28"/>
          <w:lang w:val="uk-UA"/>
        </w:rPr>
        <w:t>допризовної та призовної молоді з ветеранами війни, Збройних Сил, воїнами – інтерн</w:t>
      </w:r>
      <w:r>
        <w:rPr>
          <w:rFonts w:ascii="Times New Roman" w:hAnsi="Times New Roman"/>
          <w:szCs w:val="28"/>
          <w:lang w:val="uk-UA"/>
        </w:rPr>
        <w:t xml:space="preserve">аціоналістами , учасникам АТО. </w:t>
      </w:r>
      <w:r w:rsidR="005B2FF6" w:rsidRPr="00B35865">
        <w:rPr>
          <w:rFonts w:ascii="Times New Roman" w:hAnsi="Times New Roman"/>
          <w:szCs w:val="28"/>
          <w:lang w:val="uk-UA"/>
        </w:rPr>
        <w:t>Учні старших кл</w:t>
      </w:r>
      <w:r>
        <w:rPr>
          <w:rFonts w:ascii="Times New Roman" w:hAnsi="Times New Roman"/>
          <w:szCs w:val="28"/>
          <w:lang w:val="uk-UA"/>
        </w:rPr>
        <w:t xml:space="preserve">асів залучаються до обговорень </w:t>
      </w:r>
      <w:r w:rsidR="00BC22EE">
        <w:rPr>
          <w:rFonts w:ascii="Times New Roman" w:hAnsi="Times New Roman"/>
          <w:szCs w:val="28"/>
          <w:lang w:val="uk-UA"/>
        </w:rPr>
        <w:t xml:space="preserve">на теми «Я патріот своєї </w:t>
      </w:r>
      <w:r w:rsidR="005B2FF6" w:rsidRPr="00B35865">
        <w:rPr>
          <w:rFonts w:ascii="Times New Roman" w:hAnsi="Times New Roman"/>
          <w:szCs w:val="28"/>
          <w:lang w:val="uk-UA"/>
        </w:rPr>
        <w:t>держави», «Юний захисник», «Ветеран АТО – Герой сучасної України».</w:t>
      </w:r>
    </w:p>
    <w:p w:rsidR="005B2FF6" w:rsidRPr="00B35865" w:rsidRDefault="005B2FF6" w:rsidP="00BC22EE">
      <w:pPr>
        <w:ind w:firstLine="708"/>
        <w:contextualSpacing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</w:rPr>
        <w:t xml:space="preserve">На реалізацію </w:t>
      </w:r>
      <w:r w:rsidRPr="00B35865">
        <w:rPr>
          <w:rFonts w:ascii="Times New Roman" w:hAnsi="Times New Roman"/>
          <w:szCs w:val="28"/>
          <w:lang w:val="uk-UA"/>
        </w:rPr>
        <w:t>національно-патріотичних заходів у звітному періоді</w:t>
      </w:r>
      <w:r w:rsidRPr="00B35865">
        <w:rPr>
          <w:rFonts w:ascii="Times New Roman" w:hAnsi="Times New Roman"/>
          <w:szCs w:val="28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202</w:t>
      </w:r>
      <w:r w:rsidRPr="00B35865">
        <w:rPr>
          <w:rFonts w:ascii="Times New Roman" w:hAnsi="Times New Roman"/>
          <w:szCs w:val="28"/>
          <w:lang w:val="ru-RU"/>
        </w:rPr>
        <w:t>1</w:t>
      </w:r>
      <w:r w:rsidRPr="00B35865">
        <w:rPr>
          <w:rFonts w:ascii="Times New Roman" w:hAnsi="Times New Roman"/>
          <w:szCs w:val="28"/>
          <w:lang w:val="uk-UA"/>
        </w:rPr>
        <w:t xml:space="preserve"> року</w:t>
      </w:r>
      <w:r w:rsidR="00BC22EE">
        <w:rPr>
          <w:rFonts w:ascii="Times New Roman" w:hAnsi="Times New Roman"/>
          <w:szCs w:val="28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 xml:space="preserve">з місцевого бюджету було спрямовано 56,5 </w:t>
      </w:r>
      <w:r w:rsidRPr="00B35865">
        <w:rPr>
          <w:rFonts w:ascii="Times New Roman" w:hAnsi="Times New Roman"/>
          <w:szCs w:val="28"/>
        </w:rPr>
        <w:t>тис</w:t>
      </w:r>
      <w:r w:rsidRPr="00B35865">
        <w:rPr>
          <w:rFonts w:ascii="Times New Roman" w:hAnsi="Times New Roman"/>
          <w:szCs w:val="28"/>
          <w:lang w:val="uk-UA"/>
        </w:rPr>
        <w:t>.</w:t>
      </w:r>
      <w:r w:rsidRPr="00B35865">
        <w:rPr>
          <w:rFonts w:ascii="Times New Roman" w:hAnsi="Times New Roman"/>
          <w:szCs w:val="28"/>
        </w:rPr>
        <w:t xml:space="preserve"> гр</w:t>
      </w:r>
      <w:r w:rsidRPr="00B35865">
        <w:rPr>
          <w:rFonts w:ascii="Times New Roman" w:hAnsi="Times New Roman"/>
          <w:szCs w:val="28"/>
          <w:lang w:val="uk-UA"/>
        </w:rPr>
        <w:t>н.</w:t>
      </w:r>
    </w:p>
    <w:p w:rsidR="00223FF2" w:rsidRPr="00B35865" w:rsidRDefault="00223FF2" w:rsidP="00F10224">
      <w:pPr>
        <w:tabs>
          <w:tab w:val="left" w:pos="709"/>
        </w:tabs>
        <w:ind w:firstLine="851"/>
        <w:jc w:val="both"/>
        <w:rPr>
          <w:rFonts w:ascii="Times New Roman" w:hAnsi="Times New Roman"/>
          <w:szCs w:val="28"/>
          <w:lang w:val="uk-UA"/>
        </w:rPr>
      </w:pPr>
    </w:p>
    <w:p w:rsidR="00A640CB" w:rsidRPr="00B35865" w:rsidRDefault="00A640CB" w:rsidP="00A640CB">
      <w:pPr>
        <w:widowControl w:val="0"/>
        <w:tabs>
          <w:tab w:val="center" w:pos="4820"/>
          <w:tab w:val="right" w:pos="9641"/>
        </w:tabs>
        <w:overflowPunct/>
        <w:snapToGrid w:val="0"/>
        <w:ind w:firstLine="851"/>
        <w:jc w:val="both"/>
        <w:textAlignment w:val="auto"/>
        <w:rPr>
          <w:rFonts w:ascii="Times New Roman" w:hAnsi="Times New Roman"/>
          <w:b/>
          <w:szCs w:val="28"/>
          <w:lang w:val="uk-UA"/>
        </w:rPr>
      </w:pPr>
      <w:r w:rsidRPr="00B35865">
        <w:rPr>
          <w:rFonts w:ascii="Times New Roman" w:hAnsi="Times New Roman"/>
          <w:b/>
          <w:szCs w:val="28"/>
          <w:lang w:val="uk-UA"/>
        </w:rPr>
        <w:t>9</w:t>
      </w:r>
      <w:r w:rsidRPr="00B35865">
        <w:rPr>
          <w:rFonts w:ascii="Times New Roman" w:hAnsi="Times New Roman"/>
          <w:b/>
          <w:szCs w:val="28"/>
        </w:rPr>
        <w:t>. Охорона навколишнього природного середовища</w:t>
      </w:r>
    </w:p>
    <w:p w:rsidR="00A640CB" w:rsidRPr="00B35865" w:rsidRDefault="00A640CB" w:rsidP="00FC628C">
      <w:pPr>
        <w:tabs>
          <w:tab w:val="left" w:pos="709"/>
        </w:tabs>
        <w:ind w:firstLine="851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На виконання Програми охорони довкілля та раціонального використання природних ресурсів на 2019-2022 роки (рішення від 22.01.2019 № 667-59-VII) у І півріччі 202</w:t>
      </w:r>
      <w:r w:rsidR="00F80DAC" w:rsidRPr="00B35865">
        <w:rPr>
          <w:rFonts w:ascii="Times New Roman" w:hAnsi="Times New Roman"/>
          <w:szCs w:val="28"/>
          <w:lang w:val="uk-UA"/>
        </w:rPr>
        <w:t>1</w:t>
      </w:r>
      <w:r w:rsidRPr="00B35865">
        <w:rPr>
          <w:rFonts w:ascii="Times New Roman" w:hAnsi="Times New Roman"/>
          <w:szCs w:val="28"/>
          <w:lang w:val="uk-UA"/>
        </w:rPr>
        <w:t xml:space="preserve"> року вживалися заходи щодо покращення екологічного стану довкілля, захисту водних біор</w:t>
      </w:r>
      <w:r w:rsidR="00F80DAC" w:rsidRPr="00B35865">
        <w:rPr>
          <w:rFonts w:ascii="Times New Roman" w:hAnsi="Times New Roman"/>
          <w:szCs w:val="28"/>
          <w:lang w:val="uk-UA"/>
        </w:rPr>
        <w:t>есурсів в нерестовий період 2021</w:t>
      </w:r>
      <w:r w:rsidRPr="00B35865">
        <w:rPr>
          <w:rFonts w:ascii="Times New Roman" w:hAnsi="Times New Roman"/>
          <w:szCs w:val="28"/>
          <w:lang w:val="uk-UA"/>
        </w:rPr>
        <w:t xml:space="preserve"> року, що не потребували </w:t>
      </w:r>
      <w:r w:rsidR="0000366E">
        <w:rPr>
          <w:rFonts w:ascii="Times New Roman" w:hAnsi="Times New Roman"/>
          <w:szCs w:val="28"/>
          <w:lang w:val="uk-UA"/>
        </w:rPr>
        <w:t xml:space="preserve">матеріальних ресурсів, а також </w:t>
      </w:r>
      <w:r w:rsidRPr="00B35865">
        <w:rPr>
          <w:rFonts w:ascii="Times New Roman" w:hAnsi="Times New Roman"/>
          <w:szCs w:val="28"/>
          <w:lang w:val="uk-UA"/>
        </w:rPr>
        <w:t xml:space="preserve">вирішення проблемних питань у сфері поводження з твердими побутовими відходами. </w:t>
      </w:r>
      <w:r w:rsidR="00F31DEB" w:rsidRPr="00B35865">
        <w:rPr>
          <w:rFonts w:ascii="Times New Roman" w:hAnsi="Times New Roman"/>
          <w:szCs w:val="28"/>
          <w:lang w:val="uk-UA"/>
        </w:rPr>
        <w:t>Зростає к</w:t>
      </w:r>
      <w:r w:rsidRPr="00B35865">
        <w:rPr>
          <w:rFonts w:ascii="Times New Roman" w:hAnsi="Times New Roman"/>
          <w:szCs w:val="28"/>
          <w:lang w:val="uk-UA"/>
        </w:rPr>
        <w:t xml:space="preserve">ількість укладених договорів на вивіз ТПВ з власниками приватних </w:t>
      </w:r>
      <w:r w:rsidRPr="00B35865">
        <w:rPr>
          <w:rFonts w:ascii="Times New Roman" w:hAnsi="Times New Roman"/>
          <w:szCs w:val="28"/>
          <w:lang w:val="uk-UA"/>
        </w:rPr>
        <w:lastRenderedPageBreak/>
        <w:t>садиб</w:t>
      </w:r>
      <w:r w:rsidR="00F31DEB" w:rsidRPr="00B35865">
        <w:rPr>
          <w:rFonts w:ascii="Times New Roman" w:hAnsi="Times New Roman"/>
          <w:szCs w:val="28"/>
          <w:lang w:val="uk-UA"/>
        </w:rPr>
        <w:t>, яка станом на 01.07.2021 року складає 2630 од</w:t>
      </w:r>
      <w:r w:rsidR="0000366E">
        <w:rPr>
          <w:rFonts w:ascii="Times New Roman" w:hAnsi="Times New Roman"/>
          <w:szCs w:val="28"/>
          <w:lang w:val="uk-UA"/>
        </w:rPr>
        <w:t>.</w:t>
      </w:r>
      <w:r w:rsidR="00F31DEB" w:rsidRPr="00B35865">
        <w:rPr>
          <w:rFonts w:ascii="Times New Roman" w:hAnsi="Times New Roman"/>
          <w:szCs w:val="28"/>
          <w:lang w:val="uk-UA"/>
        </w:rPr>
        <w:t xml:space="preserve"> В</w:t>
      </w:r>
      <w:r w:rsidRPr="00B35865">
        <w:rPr>
          <w:rFonts w:ascii="Times New Roman" w:hAnsi="Times New Roman"/>
          <w:szCs w:val="28"/>
          <w:lang w:val="uk-UA"/>
        </w:rPr>
        <w:t xml:space="preserve">ивезено </w:t>
      </w:r>
      <w:r w:rsidR="00F31DEB" w:rsidRPr="00B35865">
        <w:rPr>
          <w:rFonts w:ascii="Times New Roman" w:hAnsi="Times New Roman"/>
          <w:szCs w:val="28"/>
          <w:lang w:val="uk-UA"/>
        </w:rPr>
        <w:t>8,8</w:t>
      </w:r>
      <w:r w:rsidRPr="00B35865">
        <w:rPr>
          <w:rFonts w:ascii="Times New Roman" w:hAnsi="Times New Roman"/>
          <w:szCs w:val="28"/>
          <w:lang w:val="uk-UA"/>
        </w:rPr>
        <w:t xml:space="preserve"> тис. м3 ТПВ</w:t>
      </w:r>
      <w:r w:rsidR="00F31DEB" w:rsidRPr="00B35865">
        <w:rPr>
          <w:rFonts w:ascii="Times New Roman" w:hAnsi="Times New Roman"/>
          <w:szCs w:val="28"/>
          <w:lang w:val="uk-UA"/>
        </w:rPr>
        <w:t xml:space="preserve">, що на </w:t>
      </w:r>
      <w:r w:rsidR="0000366E">
        <w:rPr>
          <w:rFonts w:ascii="Times New Roman" w:hAnsi="Times New Roman"/>
          <w:szCs w:val="28"/>
          <w:lang w:val="uk-UA"/>
        </w:rPr>
        <w:t>15 % більше, ніж за відповідний</w:t>
      </w:r>
      <w:r w:rsidRPr="00B35865">
        <w:rPr>
          <w:rFonts w:ascii="Times New Roman" w:hAnsi="Times New Roman"/>
          <w:szCs w:val="28"/>
          <w:lang w:val="uk-UA"/>
        </w:rPr>
        <w:t xml:space="preserve"> період 20</w:t>
      </w:r>
      <w:r w:rsidR="00F31DEB" w:rsidRPr="00B35865">
        <w:rPr>
          <w:rFonts w:ascii="Times New Roman" w:hAnsi="Times New Roman"/>
          <w:szCs w:val="28"/>
          <w:lang w:val="uk-UA"/>
        </w:rPr>
        <w:t>20</w:t>
      </w:r>
      <w:r w:rsidRPr="00B35865">
        <w:rPr>
          <w:rFonts w:ascii="Times New Roman" w:hAnsi="Times New Roman"/>
          <w:szCs w:val="28"/>
          <w:lang w:val="uk-UA"/>
        </w:rPr>
        <w:t xml:space="preserve"> року. Однак проблема поводження з твердими відходами вирішена ще недостатньо і потребує збільшення відсотку охоплення дворів централізованим вивозом побутового сміття.</w:t>
      </w:r>
    </w:p>
    <w:p w:rsidR="00A640CB" w:rsidRPr="00B35865" w:rsidRDefault="00A640CB" w:rsidP="00FC628C">
      <w:pPr>
        <w:tabs>
          <w:tab w:val="left" w:pos="709"/>
        </w:tabs>
        <w:ind w:firstLine="851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Здійснювався постійний моніторинг пожеж у природних екосистемах на території громади. У звітному періоді пожеж, які б</w:t>
      </w:r>
      <w:r w:rsidR="00603DB8" w:rsidRPr="00B35865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>нанесли значних матеріальних збитків</w:t>
      </w:r>
      <w:r w:rsidR="00603DB8" w:rsidRPr="00B35865">
        <w:rPr>
          <w:rFonts w:ascii="Times New Roman" w:hAnsi="Times New Roman"/>
          <w:szCs w:val="28"/>
          <w:lang w:val="uk-UA"/>
        </w:rPr>
        <w:t xml:space="preserve"> або</w:t>
      </w:r>
      <w:r w:rsidRPr="00B35865">
        <w:rPr>
          <w:rFonts w:ascii="Times New Roman" w:hAnsi="Times New Roman"/>
          <w:szCs w:val="28"/>
          <w:lang w:val="uk-UA"/>
        </w:rPr>
        <w:t xml:space="preserve"> завдали відчутної шкоди довкіллю</w:t>
      </w:r>
      <w:r w:rsidR="00603DB8" w:rsidRPr="00B35865">
        <w:rPr>
          <w:rFonts w:ascii="Times New Roman" w:hAnsi="Times New Roman"/>
          <w:szCs w:val="28"/>
          <w:lang w:val="uk-UA"/>
        </w:rPr>
        <w:t>, не зареєстровано</w:t>
      </w:r>
      <w:r w:rsidRPr="00B35865">
        <w:rPr>
          <w:rFonts w:ascii="Times New Roman" w:hAnsi="Times New Roman"/>
          <w:szCs w:val="28"/>
          <w:lang w:val="uk-UA"/>
        </w:rPr>
        <w:t>. Серед населення постійно ведеться роз’яснювальна робота щодо дотримання правил пожежної безпеки під час відвідування лісових масивів і торфовищ, заборони спалювання залишків деревообробки, сухої трави тощо.</w:t>
      </w:r>
    </w:p>
    <w:p w:rsidR="00A640CB" w:rsidRPr="00B35865" w:rsidRDefault="0000366E" w:rsidP="0000366E">
      <w:pPr>
        <w:tabs>
          <w:tab w:val="left" w:pos="709"/>
        </w:tabs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ab/>
      </w:r>
      <w:r w:rsidR="00A640CB" w:rsidRPr="00B35865">
        <w:rPr>
          <w:rFonts w:ascii="Times New Roman" w:hAnsi="Times New Roman"/>
          <w:szCs w:val="28"/>
          <w:lang w:val="uk-UA"/>
        </w:rPr>
        <w:t>Проводився моніторинг суб’єктів господарювання, що спеціалізуються на прийомі, зберіганні, реалізації рідкого та газоподібного палива.</w:t>
      </w:r>
    </w:p>
    <w:p w:rsidR="00330ED1" w:rsidRPr="00B35865" w:rsidRDefault="00330ED1" w:rsidP="00A640CB">
      <w:pPr>
        <w:widowControl w:val="0"/>
        <w:tabs>
          <w:tab w:val="left" w:pos="709"/>
          <w:tab w:val="left" w:pos="851"/>
          <w:tab w:val="center" w:pos="4820"/>
          <w:tab w:val="right" w:pos="9641"/>
        </w:tabs>
        <w:overflowPunct/>
        <w:snapToGrid w:val="0"/>
        <w:ind w:firstLine="851"/>
        <w:jc w:val="both"/>
        <w:textAlignment w:val="auto"/>
        <w:rPr>
          <w:rFonts w:ascii="Times New Roman" w:hAnsi="Times New Roman"/>
          <w:b/>
          <w:szCs w:val="28"/>
          <w:lang w:val="uk-UA"/>
        </w:rPr>
      </w:pPr>
    </w:p>
    <w:p w:rsidR="00A640CB" w:rsidRPr="00B35865" w:rsidRDefault="00A640CB" w:rsidP="00A640CB">
      <w:pPr>
        <w:widowControl w:val="0"/>
        <w:tabs>
          <w:tab w:val="left" w:pos="709"/>
          <w:tab w:val="left" w:pos="851"/>
          <w:tab w:val="center" w:pos="4820"/>
          <w:tab w:val="right" w:pos="9641"/>
        </w:tabs>
        <w:overflowPunct/>
        <w:snapToGrid w:val="0"/>
        <w:ind w:firstLine="851"/>
        <w:jc w:val="both"/>
        <w:textAlignment w:val="auto"/>
        <w:rPr>
          <w:rFonts w:ascii="Times New Roman" w:hAnsi="Times New Roman"/>
          <w:b/>
          <w:szCs w:val="28"/>
          <w:lang w:val="uk-UA"/>
        </w:rPr>
      </w:pPr>
      <w:r w:rsidRPr="00B35865">
        <w:rPr>
          <w:rFonts w:ascii="Times New Roman" w:hAnsi="Times New Roman"/>
          <w:b/>
          <w:szCs w:val="28"/>
          <w:lang w:val="uk-UA"/>
        </w:rPr>
        <w:t>10. Профілактика та протидія злочинності</w:t>
      </w:r>
    </w:p>
    <w:p w:rsidR="00497340" w:rsidRPr="00B35865" w:rsidRDefault="00497340" w:rsidP="00497340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 xml:space="preserve">На виконання заходів Програми </w:t>
      </w:r>
      <w:r w:rsidRPr="00B35865">
        <w:rPr>
          <w:sz w:val="28"/>
          <w:szCs w:val="28"/>
        </w:rPr>
        <w:t>профілактики та протидії злочинності «Безпечн</w:t>
      </w:r>
      <w:r w:rsidRPr="00B35865">
        <w:rPr>
          <w:sz w:val="28"/>
          <w:szCs w:val="28"/>
          <w:lang w:val="uk-UA"/>
        </w:rPr>
        <w:t>а громада</w:t>
      </w:r>
      <w:r w:rsidRPr="00B35865">
        <w:rPr>
          <w:sz w:val="28"/>
          <w:szCs w:val="28"/>
        </w:rPr>
        <w:t>» на 20</w:t>
      </w:r>
      <w:r w:rsidRPr="00B35865">
        <w:rPr>
          <w:sz w:val="28"/>
          <w:szCs w:val="28"/>
          <w:lang w:val="uk-UA"/>
        </w:rPr>
        <w:t>21</w:t>
      </w:r>
      <w:r w:rsidRPr="00B35865">
        <w:rPr>
          <w:sz w:val="28"/>
          <w:szCs w:val="28"/>
        </w:rPr>
        <w:t>-202</w:t>
      </w:r>
      <w:r w:rsidRPr="00B35865">
        <w:rPr>
          <w:sz w:val="28"/>
          <w:szCs w:val="28"/>
          <w:lang w:val="uk-UA"/>
        </w:rPr>
        <w:t>3</w:t>
      </w:r>
      <w:r w:rsidRPr="00B35865">
        <w:rPr>
          <w:sz w:val="28"/>
          <w:szCs w:val="28"/>
        </w:rPr>
        <w:t xml:space="preserve"> роки</w:t>
      </w:r>
      <w:r w:rsidRPr="00B35865">
        <w:rPr>
          <w:sz w:val="28"/>
          <w:szCs w:val="28"/>
          <w:lang w:val="uk-UA"/>
        </w:rPr>
        <w:t xml:space="preserve"> п</w:t>
      </w:r>
      <w:r w:rsidRPr="00B35865">
        <w:rPr>
          <w:sz w:val="28"/>
          <w:szCs w:val="28"/>
        </w:rPr>
        <w:t>ротягом</w:t>
      </w:r>
      <w:r w:rsidRPr="00B35865">
        <w:rPr>
          <w:sz w:val="28"/>
          <w:szCs w:val="28"/>
          <w:lang w:val="uk-UA"/>
        </w:rPr>
        <w:t xml:space="preserve"> І півріччя </w:t>
      </w:r>
      <w:r w:rsidRPr="00B35865">
        <w:rPr>
          <w:sz w:val="28"/>
          <w:szCs w:val="28"/>
        </w:rPr>
        <w:t>20</w:t>
      </w:r>
      <w:r w:rsidRPr="00B35865">
        <w:rPr>
          <w:sz w:val="28"/>
          <w:szCs w:val="28"/>
          <w:lang w:val="uk-UA"/>
        </w:rPr>
        <w:t>21</w:t>
      </w:r>
      <w:r w:rsidRPr="00B35865">
        <w:rPr>
          <w:sz w:val="28"/>
          <w:szCs w:val="28"/>
        </w:rPr>
        <w:t xml:space="preserve"> року проводився постійний моніторинг стану злочинності та профілактики правопорушень </w:t>
      </w:r>
      <w:r w:rsidRPr="00B35865">
        <w:rPr>
          <w:sz w:val="28"/>
          <w:szCs w:val="28"/>
          <w:lang w:val="uk-UA"/>
        </w:rPr>
        <w:t xml:space="preserve">на території </w:t>
      </w:r>
      <w:proofErr w:type="spellStart"/>
      <w:r w:rsidRPr="00B35865">
        <w:rPr>
          <w:sz w:val="28"/>
          <w:szCs w:val="28"/>
          <w:lang w:val="uk-UA"/>
        </w:rPr>
        <w:t>Березанської</w:t>
      </w:r>
      <w:proofErr w:type="spellEnd"/>
      <w:r w:rsidRPr="00B35865">
        <w:rPr>
          <w:sz w:val="28"/>
          <w:szCs w:val="28"/>
          <w:lang w:val="uk-UA"/>
        </w:rPr>
        <w:t xml:space="preserve"> громади. </w:t>
      </w:r>
      <w:r w:rsidRPr="00B35865">
        <w:rPr>
          <w:sz w:val="28"/>
          <w:szCs w:val="28"/>
        </w:rPr>
        <w:t>Здійснювались спільні заходи органів влади, правоохоронних органів, громадських організацій щодо профілактики та протидії злочинності.</w:t>
      </w:r>
    </w:p>
    <w:p w:rsidR="00497340" w:rsidRPr="00B35865" w:rsidRDefault="00497340" w:rsidP="00497340">
      <w:pPr>
        <w:ind w:firstLine="851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З метою протидії злочинності на основних вулицях міста, на перехрестях й пішохідних переходах, у місцях значного скупчення людей, у закладах освіти, охорони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здоров</w:t>
      </w:r>
      <w:proofErr w:type="spellEnd"/>
      <w:r w:rsidRPr="00B35865">
        <w:rPr>
          <w:rFonts w:ascii="Times New Roman" w:hAnsi="Times New Roman"/>
          <w:szCs w:val="28"/>
        </w:rPr>
        <w:t>’</w:t>
      </w:r>
      <w:r w:rsidRPr="00B35865">
        <w:rPr>
          <w:rFonts w:ascii="Times New Roman" w:hAnsi="Times New Roman"/>
          <w:szCs w:val="28"/>
          <w:lang w:val="uk-UA"/>
        </w:rPr>
        <w:t xml:space="preserve">я, інших установах бюджетної сфери встановлено </w:t>
      </w:r>
      <w:r w:rsidR="00215719">
        <w:rPr>
          <w:rFonts w:ascii="Times New Roman" w:hAnsi="Times New Roman"/>
          <w:szCs w:val="28"/>
          <w:lang w:val="uk-UA"/>
        </w:rPr>
        <w:t xml:space="preserve">132 відеокамери спостереження. </w:t>
      </w:r>
      <w:r w:rsidRPr="00B35865">
        <w:rPr>
          <w:rFonts w:ascii="Times New Roman" w:hAnsi="Times New Roman"/>
          <w:szCs w:val="28"/>
          <w:lang w:val="uk-UA"/>
        </w:rPr>
        <w:t>На планшетах у старших патрульних поліції є зображення з 16-ти відеокамер, встановлених на головних шляхах міста. Частина відеокамер підключена до системи «Безпечна Київщина», доступ до якої мають правоохоронці Київської області. У звітному періоді придбано відповідне серверне обладнання, проведено сучасне налаштування Інтернет-зв’</w:t>
      </w:r>
      <w:r w:rsidRPr="00B35865">
        <w:rPr>
          <w:rFonts w:ascii="Times New Roman" w:hAnsi="Times New Roman"/>
          <w:szCs w:val="28"/>
        </w:rPr>
        <w:t>язком.</w:t>
      </w:r>
      <w:r w:rsidRPr="00B35865">
        <w:rPr>
          <w:rFonts w:ascii="Times New Roman" w:hAnsi="Times New Roman"/>
          <w:szCs w:val="28"/>
          <w:lang w:val="uk-UA"/>
        </w:rPr>
        <w:t xml:space="preserve"> Технічне обслуговування систем зовнішнього відеоспостереження забезпечує комунальне підприємство «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Березанькомунсервіс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виконавчого комітету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Березанської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міської ради».</w:t>
      </w:r>
    </w:p>
    <w:p w:rsidR="00497340" w:rsidRPr="00B35865" w:rsidRDefault="00497340" w:rsidP="00497340">
      <w:pPr>
        <w:ind w:firstLine="851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Структурний підрозділ цього комунального підприємства «Муніципальна варта» також взаємодіє з правоохоронними органами щодо охорони комунального майна, дотримання громадського порядку, ліквідації торгівлі у невстановлених місцях, дотримання </w:t>
      </w:r>
      <w:proofErr w:type="spellStart"/>
      <w:r w:rsidRPr="00B35865">
        <w:rPr>
          <w:rFonts w:ascii="Times New Roman" w:hAnsi="Times New Roman"/>
          <w:szCs w:val="28"/>
          <w:lang w:val="uk-UA"/>
        </w:rPr>
        <w:t>суб</w:t>
      </w:r>
      <w:proofErr w:type="spellEnd"/>
      <w:r w:rsidRPr="00B35865">
        <w:rPr>
          <w:rFonts w:ascii="Times New Roman" w:hAnsi="Times New Roman"/>
          <w:szCs w:val="28"/>
        </w:rPr>
        <w:t>’</w:t>
      </w:r>
      <w:proofErr w:type="spellStart"/>
      <w:r w:rsidRPr="00B35865">
        <w:rPr>
          <w:rFonts w:ascii="Times New Roman" w:hAnsi="Times New Roman"/>
          <w:szCs w:val="28"/>
          <w:lang w:val="uk-UA"/>
        </w:rPr>
        <w:t>єктами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господарювання та громадянами протиепідемічних заходів під час карантину тощо. Для виконання своїх повноважень підрозділ забезпечений автомобілем та амуніцією.</w:t>
      </w:r>
    </w:p>
    <w:p w:rsidR="00497340" w:rsidRPr="00B35865" w:rsidRDefault="00497340" w:rsidP="00497340">
      <w:pPr>
        <w:ind w:firstLine="851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З метою підвищення рівня громадської безпеки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Березанська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міська рада користується також послугами приватного підприємства «Спрут-Безпека». </w:t>
      </w:r>
    </w:p>
    <w:p w:rsidR="00497340" w:rsidRPr="00B35865" w:rsidRDefault="00497340" w:rsidP="00215719">
      <w:pPr>
        <w:widowControl w:val="0"/>
        <w:tabs>
          <w:tab w:val="left" w:pos="851"/>
          <w:tab w:val="center" w:pos="4820"/>
          <w:tab w:val="right" w:pos="9641"/>
        </w:tabs>
        <w:overflowPunct/>
        <w:snapToGrid w:val="0"/>
        <w:jc w:val="both"/>
        <w:textAlignment w:val="auto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color w:val="17365D"/>
          <w:szCs w:val="28"/>
          <w:lang w:val="uk-UA"/>
        </w:rPr>
        <w:tab/>
      </w:r>
      <w:r w:rsidR="00DD46C6">
        <w:rPr>
          <w:rFonts w:ascii="Times New Roman" w:hAnsi="Times New Roman"/>
          <w:szCs w:val="28"/>
          <w:lang w:val="uk-UA"/>
        </w:rPr>
        <w:t xml:space="preserve"> </w:t>
      </w:r>
      <w:r w:rsidRPr="00B35865">
        <w:rPr>
          <w:rFonts w:ascii="Times New Roman" w:hAnsi="Times New Roman"/>
          <w:szCs w:val="28"/>
          <w:lang w:val="uk-UA"/>
        </w:rPr>
        <w:t xml:space="preserve">З метою покращення матеріально-технічного забезпечення правоохоронних органів, в рамках шефської допомоги були внесені зміни в Комплексну програму організації допомоги сектору поліцейської діяльності №1 (м. Березань) Броварського РУП ГУ НП в Київській області та батальйону патрульної поліції в м. Бориспіль (по обслуговуванню траси М-03 Київ-Харків, яка проходить через територію громади) на 2021 рік щодо збільшення </w:t>
      </w:r>
      <w:r w:rsidRPr="00B35865">
        <w:rPr>
          <w:rFonts w:ascii="Times New Roman" w:hAnsi="Times New Roman"/>
          <w:szCs w:val="28"/>
          <w:lang w:val="uk-UA"/>
        </w:rPr>
        <w:lastRenderedPageBreak/>
        <w:t>виділення коштів на реалізацію заходів з забезпечення публічної безпеки та правопорядку на території громади.</w:t>
      </w:r>
    </w:p>
    <w:p w:rsidR="00497340" w:rsidRPr="00B35865" w:rsidRDefault="00497340" w:rsidP="00497340">
      <w:pPr>
        <w:ind w:firstLine="851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Упродовж І кварталу 2021 року</w:t>
      </w:r>
      <w:r w:rsidRPr="00B35865">
        <w:rPr>
          <w:rFonts w:ascii="Times New Roman" w:hAnsi="Times New Roman"/>
          <w:szCs w:val="28"/>
        </w:rPr>
        <w:t xml:space="preserve"> виконавчим</w:t>
      </w:r>
      <w:r w:rsidRPr="00B35865">
        <w:rPr>
          <w:rFonts w:ascii="Times New Roman" w:hAnsi="Times New Roman"/>
          <w:szCs w:val="28"/>
          <w:lang w:val="uk-UA"/>
        </w:rPr>
        <w:t>и органами</w:t>
      </w:r>
      <w:r w:rsidRPr="00B35865">
        <w:rPr>
          <w:rFonts w:ascii="Times New Roman" w:hAnsi="Times New Roman"/>
          <w:szCs w:val="28"/>
        </w:rPr>
        <w:t xml:space="preserve"> Березанської міської ради вживалися заходи щодо забезпечення </w:t>
      </w:r>
      <w:r w:rsidRPr="00B35865">
        <w:rPr>
          <w:rFonts w:ascii="Times New Roman" w:hAnsi="Times New Roman"/>
          <w:szCs w:val="28"/>
          <w:lang w:val="uk-UA"/>
        </w:rPr>
        <w:t>п</w:t>
      </w:r>
      <w:r w:rsidRPr="00B35865">
        <w:rPr>
          <w:rFonts w:ascii="Times New Roman" w:hAnsi="Times New Roman"/>
          <w:szCs w:val="28"/>
        </w:rPr>
        <w:t>рофілактики правопорушень серед дітей та юнацтва</w:t>
      </w:r>
      <w:r w:rsidRPr="00B35865">
        <w:rPr>
          <w:rFonts w:ascii="Times New Roman" w:hAnsi="Times New Roman"/>
          <w:szCs w:val="28"/>
          <w:lang w:val="uk-UA"/>
        </w:rPr>
        <w:t>.</w:t>
      </w:r>
    </w:p>
    <w:p w:rsidR="00497340" w:rsidRPr="00B35865" w:rsidRDefault="00497340" w:rsidP="00497340">
      <w:pPr>
        <w:ind w:firstLine="851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Службою у справах дітей щоквартально проводиться звірка з Відділенням поліції № 1 Броварського РУП ГУНП в Київській області та </w:t>
      </w:r>
      <w:r w:rsidRPr="00B35865">
        <w:rPr>
          <w:rFonts w:ascii="Times New Roman" w:eastAsia="Lucida Sans Unicode" w:hAnsi="Times New Roman"/>
          <w:kern w:val="1"/>
          <w:szCs w:val="28"/>
          <w:lang w:val="uk-UA" w:eastAsia="hi-IN" w:bidi="hi-IN"/>
        </w:rPr>
        <w:t xml:space="preserve">Сектором поліцейської діяльності № 1 (м. Березань) </w:t>
      </w:r>
      <w:r w:rsidRPr="00B35865">
        <w:rPr>
          <w:rFonts w:ascii="Times New Roman" w:hAnsi="Times New Roman"/>
          <w:szCs w:val="28"/>
          <w:lang w:val="uk-UA"/>
        </w:rPr>
        <w:t>Броварського РУП ГУНП в Київській області щодо кількості дітей, які перебувають на обліку правопорушників, та кількості притягнень до відповідальності батьків.</w:t>
      </w:r>
    </w:p>
    <w:p w:rsidR="00497340" w:rsidRPr="00B35865" w:rsidRDefault="00497340" w:rsidP="00497340">
      <w:pPr>
        <w:ind w:firstLine="851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Щомісячно вживаються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оперативно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-профілактичні заходи (рейди) „Канікули”, „Діти вулиці”, „Вокзал”, перевірка місць масового відпочинку підлітків з метою своєчасного виявлення бездоглядних та безпритульних дітей, дітей, схильних до правопорушень. </w:t>
      </w:r>
    </w:p>
    <w:p w:rsidR="00497340" w:rsidRPr="00B35865" w:rsidRDefault="00497340" w:rsidP="00497340">
      <w:pPr>
        <w:ind w:firstLine="720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>Постійно з</w:t>
      </w:r>
      <w:r w:rsidRPr="00B35865">
        <w:rPr>
          <w:rFonts w:ascii="Times New Roman" w:hAnsi="Times New Roman"/>
          <w:color w:val="000000"/>
          <w:szCs w:val="28"/>
          <w:lang w:val="uk-UA"/>
        </w:rPr>
        <w:t xml:space="preserve">дійснюється контроль за умовами проживання дітей, які опинилися у складних життєвих обставинах, температурним режимом помешкань, наявністю у дітей належних побутових, санітарних умов, місця для відпочинку, приготування уроків, необхідного сезонного одягу, харчування. </w:t>
      </w:r>
      <w:r w:rsidRPr="00B35865">
        <w:rPr>
          <w:rFonts w:ascii="Times New Roman" w:hAnsi="Times New Roman"/>
          <w:szCs w:val="28"/>
          <w:lang w:val="uk-UA"/>
        </w:rPr>
        <w:t>Протягом І п</w:t>
      </w:r>
      <w:r w:rsidR="00DD46C6">
        <w:rPr>
          <w:rFonts w:ascii="Times New Roman" w:hAnsi="Times New Roman"/>
          <w:szCs w:val="28"/>
          <w:lang w:val="uk-UA"/>
        </w:rPr>
        <w:t>івріччя</w:t>
      </w:r>
      <w:r w:rsidRPr="00B35865">
        <w:rPr>
          <w:rFonts w:ascii="Times New Roman" w:hAnsi="Times New Roman"/>
          <w:szCs w:val="28"/>
          <w:lang w:val="uk-UA"/>
        </w:rPr>
        <w:t xml:space="preserve"> 2021 року було проведено 11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оперативно</w:t>
      </w:r>
      <w:proofErr w:type="spellEnd"/>
      <w:r w:rsidRPr="00B35865">
        <w:rPr>
          <w:rFonts w:ascii="Times New Roman" w:hAnsi="Times New Roman"/>
          <w:szCs w:val="28"/>
          <w:lang w:val="uk-UA"/>
        </w:rPr>
        <w:t>-профілактичних заходів (рейдів) у населених пунктах громади з метою своєчасного виявлення дітей, які перебувають у складних життєвих обставинах та контролю за станом їх утримання і виховання, с</w:t>
      </w:r>
      <w:r w:rsidRPr="00B35865">
        <w:rPr>
          <w:rFonts w:ascii="Times New Roman" w:hAnsi="Times New Roman"/>
          <w:szCs w:val="28"/>
        </w:rPr>
        <w:t xml:space="preserve">кладено </w:t>
      </w:r>
      <w:r w:rsidRPr="00B35865">
        <w:rPr>
          <w:rFonts w:ascii="Times New Roman" w:hAnsi="Times New Roman"/>
          <w:szCs w:val="28"/>
          <w:lang w:val="uk-UA"/>
        </w:rPr>
        <w:t>50</w:t>
      </w:r>
      <w:r w:rsidRPr="00B35865">
        <w:rPr>
          <w:rFonts w:ascii="Times New Roman" w:hAnsi="Times New Roman"/>
          <w:szCs w:val="28"/>
        </w:rPr>
        <w:t xml:space="preserve"> акт</w:t>
      </w:r>
      <w:proofErr w:type="spellStart"/>
      <w:r w:rsidRPr="00B35865">
        <w:rPr>
          <w:rFonts w:ascii="Times New Roman" w:hAnsi="Times New Roman"/>
          <w:szCs w:val="28"/>
          <w:lang w:val="uk-UA"/>
        </w:rPr>
        <w:t>ів</w:t>
      </w:r>
      <w:proofErr w:type="spellEnd"/>
      <w:r w:rsidRPr="00B35865">
        <w:rPr>
          <w:rFonts w:ascii="Times New Roman" w:hAnsi="Times New Roman"/>
          <w:szCs w:val="28"/>
        </w:rPr>
        <w:t xml:space="preserve"> обстежен</w:t>
      </w:r>
      <w:r w:rsidRPr="00B35865">
        <w:rPr>
          <w:rFonts w:ascii="Times New Roman" w:hAnsi="Times New Roman"/>
          <w:szCs w:val="28"/>
          <w:lang w:val="uk-UA"/>
        </w:rPr>
        <w:t>ь</w:t>
      </w:r>
      <w:r w:rsidRPr="00B35865">
        <w:rPr>
          <w:rFonts w:ascii="Times New Roman" w:hAnsi="Times New Roman"/>
          <w:szCs w:val="28"/>
        </w:rPr>
        <w:t xml:space="preserve"> умов проживання</w:t>
      </w:r>
      <w:r w:rsidRPr="00B35865">
        <w:rPr>
          <w:rFonts w:ascii="Times New Roman" w:hAnsi="Times New Roman"/>
          <w:szCs w:val="28"/>
          <w:lang w:val="uk-UA"/>
        </w:rPr>
        <w:t xml:space="preserve">. З неповнолітніми та їхніми батьками проводяться профілактично-роз'яснювальні бесіди щодо адміністративної відповідальності за скоєні правопорушення та невиконання батьківських обов’язків. </w:t>
      </w:r>
    </w:p>
    <w:p w:rsidR="00497340" w:rsidRPr="00B35865" w:rsidRDefault="00497340" w:rsidP="00497340">
      <w:pPr>
        <w:ind w:firstLine="851"/>
        <w:jc w:val="both"/>
        <w:rPr>
          <w:rFonts w:ascii="Times New Roman" w:hAnsi="Times New Roman"/>
          <w:szCs w:val="28"/>
        </w:rPr>
      </w:pPr>
      <w:r w:rsidRPr="00B35865">
        <w:rPr>
          <w:rFonts w:ascii="Times New Roman" w:hAnsi="Times New Roman"/>
          <w:szCs w:val="28"/>
          <w:lang w:val="uk-UA"/>
        </w:rPr>
        <w:t xml:space="preserve">Працівниками Служби у справах дітей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Березанської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міської ради,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Березанського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міського центру соціальних служб, навчальних закладів громади, підрозділів поліції проводяться профілактичні та роз'яснювальні бесіди щодо поліпшення ситуації по профілактиці правопорушень, бродяжництва, наркоманії, алкоголізму, тютюнопаління у середовищі неповнолітніх. Діти, схильні до правопорушень, максимально залучаються до участі в предметних гуртках, гуртках позакласної діяльності, спортивних секціях, гуртках за інтересами. У</w:t>
      </w:r>
      <w:r w:rsidRPr="00B35865">
        <w:rPr>
          <w:rFonts w:ascii="Times New Roman" w:hAnsi="Times New Roman"/>
          <w:szCs w:val="28"/>
        </w:rPr>
        <w:t xml:space="preserve"> І піврічч</w:t>
      </w:r>
      <w:r w:rsidRPr="00B35865">
        <w:rPr>
          <w:rFonts w:ascii="Times New Roman" w:hAnsi="Times New Roman"/>
          <w:szCs w:val="28"/>
          <w:lang w:val="uk-UA"/>
        </w:rPr>
        <w:t>і</w:t>
      </w:r>
      <w:r w:rsidRPr="00B35865">
        <w:rPr>
          <w:rFonts w:ascii="Times New Roman" w:hAnsi="Times New Roman"/>
          <w:szCs w:val="28"/>
        </w:rPr>
        <w:t xml:space="preserve"> 202</w:t>
      </w:r>
      <w:r w:rsidRPr="00B35865">
        <w:rPr>
          <w:rFonts w:ascii="Times New Roman" w:hAnsi="Times New Roman"/>
          <w:szCs w:val="28"/>
          <w:lang w:val="uk-UA"/>
        </w:rPr>
        <w:t>1</w:t>
      </w:r>
      <w:r w:rsidRPr="00B35865">
        <w:rPr>
          <w:rFonts w:ascii="Times New Roman" w:hAnsi="Times New Roman"/>
          <w:szCs w:val="28"/>
        </w:rPr>
        <w:t xml:space="preserve"> року злочинів, скоєних неповнолітніми, не зареєстровано.</w:t>
      </w:r>
    </w:p>
    <w:p w:rsidR="00497340" w:rsidRPr="00B35865" w:rsidRDefault="00497340" w:rsidP="00497340">
      <w:pPr>
        <w:tabs>
          <w:tab w:val="num" w:pos="0"/>
        </w:tabs>
        <w:ind w:firstLine="567"/>
        <w:jc w:val="both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Структурними підрозділами виконавчого комітету </w:t>
      </w:r>
      <w:proofErr w:type="spellStart"/>
      <w:r w:rsidRPr="00B35865">
        <w:rPr>
          <w:rFonts w:ascii="Times New Roman" w:hAnsi="Times New Roman"/>
          <w:szCs w:val="28"/>
          <w:lang w:val="uk-UA"/>
        </w:rPr>
        <w:t>Березанської</w:t>
      </w:r>
      <w:proofErr w:type="spellEnd"/>
      <w:r w:rsidRPr="00B35865">
        <w:rPr>
          <w:rFonts w:ascii="Times New Roman" w:hAnsi="Times New Roman"/>
          <w:szCs w:val="28"/>
          <w:lang w:val="uk-UA"/>
        </w:rPr>
        <w:t xml:space="preserve"> міської ради в ЗМІ висвітлюється інформація щодо проведення заходів профілактики правопорушень та негативних проявів у дитячому середовищі.</w:t>
      </w:r>
    </w:p>
    <w:p w:rsidR="00A640CB" w:rsidRPr="00B35865" w:rsidRDefault="00A640CB" w:rsidP="00A640CB">
      <w:pPr>
        <w:ind w:firstLine="851"/>
        <w:jc w:val="both"/>
        <w:rPr>
          <w:rFonts w:ascii="Times New Roman" w:hAnsi="Times New Roman"/>
          <w:b/>
          <w:szCs w:val="28"/>
          <w:lang w:val="uk-UA"/>
        </w:rPr>
      </w:pPr>
    </w:p>
    <w:p w:rsidR="00A640CB" w:rsidRPr="00B35865" w:rsidRDefault="00A640CB" w:rsidP="00A640CB">
      <w:pPr>
        <w:ind w:firstLine="851"/>
        <w:jc w:val="both"/>
        <w:rPr>
          <w:rFonts w:ascii="Times New Roman" w:hAnsi="Times New Roman"/>
          <w:b/>
          <w:szCs w:val="28"/>
          <w:lang w:val="uk-UA"/>
        </w:rPr>
      </w:pPr>
      <w:r w:rsidRPr="00B35865">
        <w:rPr>
          <w:rFonts w:ascii="Times New Roman" w:hAnsi="Times New Roman"/>
          <w:b/>
          <w:szCs w:val="28"/>
          <w:lang w:val="uk-UA"/>
        </w:rPr>
        <w:t>11</w:t>
      </w:r>
      <w:r w:rsidRPr="00B35865">
        <w:rPr>
          <w:rFonts w:ascii="Times New Roman" w:hAnsi="Times New Roman"/>
          <w:b/>
          <w:szCs w:val="28"/>
        </w:rPr>
        <w:t>.</w:t>
      </w:r>
      <w:r w:rsidRPr="00B35865">
        <w:rPr>
          <w:rFonts w:ascii="Times New Roman" w:hAnsi="Times New Roman"/>
          <w:b/>
          <w:szCs w:val="28"/>
          <w:lang w:val="uk-UA"/>
        </w:rPr>
        <w:t xml:space="preserve"> </w:t>
      </w:r>
      <w:r w:rsidRPr="00B35865">
        <w:rPr>
          <w:rFonts w:ascii="Times New Roman" w:hAnsi="Times New Roman"/>
          <w:b/>
          <w:szCs w:val="28"/>
        </w:rPr>
        <w:t>Ц</w:t>
      </w:r>
      <w:proofErr w:type="spellStart"/>
      <w:r w:rsidRPr="00B35865">
        <w:rPr>
          <w:rFonts w:ascii="Times New Roman" w:hAnsi="Times New Roman"/>
          <w:b/>
          <w:szCs w:val="28"/>
          <w:lang w:val="uk-UA"/>
        </w:rPr>
        <w:t>ивільний</w:t>
      </w:r>
      <w:proofErr w:type="spellEnd"/>
      <w:r w:rsidRPr="00B35865">
        <w:rPr>
          <w:rFonts w:ascii="Times New Roman" w:hAnsi="Times New Roman"/>
          <w:b/>
          <w:szCs w:val="28"/>
          <w:lang w:val="uk-UA"/>
        </w:rPr>
        <w:t xml:space="preserve"> захист населення та запобігання надзвичайним ситуаціям</w:t>
      </w:r>
    </w:p>
    <w:p w:rsidR="00603DB8" w:rsidRPr="00B35865" w:rsidRDefault="00A640CB" w:rsidP="00A640CB">
      <w:pPr>
        <w:pStyle w:val="a7"/>
        <w:widowControl w:val="0"/>
        <w:shd w:val="clear" w:color="auto" w:fill="FFFFFF"/>
        <w:tabs>
          <w:tab w:val="left" w:pos="4820"/>
          <w:tab w:val="left" w:pos="9642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B35865">
        <w:rPr>
          <w:color w:val="000000"/>
          <w:sz w:val="28"/>
          <w:szCs w:val="28"/>
          <w:lang w:val="uk-UA"/>
        </w:rPr>
        <w:t xml:space="preserve">Діяльність виконавчих органів </w:t>
      </w:r>
      <w:proofErr w:type="spellStart"/>
      <w:r w:rsidRPr="00B35865">
        <w:rPr>
          <w:color w:val="000000"/>
          <w:sz w:val="28"/>
          <w:szCs w:val="28"/>
          <w:lang w:val="uk-UA"/>
        </w:rPr>
        <w:t>Березанської</w:t>
      </w:r>
      <w:proofErr w:type="spellEnd"/>
      <w:r w:rsidRPr="00B35865">
        <w:rPr>
          <w:color w:val="000000"/>
          <w:sz w:val="28"/>
          <w:szCs w:val="28"/>
          <w:lang w:val="uk-UA"/>
        </w:rPr>
        <w:t xml:space="preserve"> міської ради у сфері цивільного захисту та запобігання надзвичайним ситуаціям у І півріччі 202</w:t>
      </w:r>
      <w:r w:rsidR="00D32EC9" w:rsidRPr="00B35865">
        <w:rPr>
          <w:color w:val="000000"/>
          <w:sz w:val="28"/>
          <w:szCs w:val="28"/>
          <w:lang w:val="uk-UA"/>
        </w:rPr>
        <w:t>1</w:t>
      </w:r>
      <w:r w:rsidRPr="00B35865">
        <w:rPr>
          <w:color w:val="000000"/>
          <w:sz w:val="28"/>
          <w:szCs w:val="28"/>
          <w:lang w:val="uk-UA"/>
        </w:rPr>
        <w:t xml:space="preserve"> року здійснювалась відповідно до </w:t>
      </w:r>
      <w:r w:rsidRPr="00B35865">
        <w:rPr>
          <w:color w:val="000000"/>
          <w:sz w:val="28"/>
          <w:szCs w:val="28"/>
        </w:rPr>
        <w:t>Плану основних</w:t>
      </w:r>
      <w:r w:rsidRPr="00B35865">
        <w:rPr>
          <w:color w:val="000000"/>
          <w:sz w:val="28"/>
          <w:szCs w:val="28"/>
          <w:lang w:val="uk-UA"/>
        </w:rPr>
        <w:t xml:space="preserve"> </w:t>
      </w:r>
      <w:r w:rsidRPr="00B35865">
        <w:rPr>
          <w:color w:val="000000"/>
          <w:sz w:val="28"/>
          <w:szCs w:val="28"/>
        </w:rPr>
        <w:t>заходів</w:t>
      </w:r>
      <w:r w:rsidRPr="00B35865">
        <w:rPr>
          <w:color w:val="000000"/>
          <w:sz w:val="28"/>
          <w:szCs w:val="28"/>
          <w:lang w:val="uk-UA"/>
        </w:rPr>
        <w:t xml:space="preserve"> </w:t>
      </w:r>
      <w:r w:rsidRPr="00B35865">
        <w:rPr>
          <w:color w:val="000000"/>
          <w:sz w:val="28"/>
          <w:szCs w:val="28"/>
        </w:rPr>
        <w:t>цивільного</w:t>
      </w:r>
      <w:r w:rsidRPr="00B35865">
        <w:rPr>
          <w:color w:val="000000"/>
          <w:sz w:val="28"/>
          <w:szCs w:val="28"/>
          <w:lang w:val="uk-UA"/>
        </w:rPr>
        <w:t xml:space="preserve"> </w:t>
      </w:r>
      <w:r w:rsidRPr="00B35865">
        <w:rPr>
          <w:color w:val="000000"/>
          <w:sz w:val="28"/>
          <w:szCs w:val="28"/>
        </w:rPr>
        <w:t>захисту</w:t>
      </w:r>
      <w:r w:rsidRPr="00B35865">
        <w:rPr>
          <w:color w:val="000000"/>
          <w:sz w:val="28"/>
          <w:szCs w:val="28"/>
          <w:lang w:val="uk-UA"/>
        </w:rPr>
        <w:t xml:space="preserve"> </w:t>
      </w:r>
      <w:r w:rsidRPr="00B35865">
        <w:rPr>
          <w:color w:val="000000"/>
          <w:sz w:val="28"/>
          <w:szCs w:val="28"/>
        </w:rPr>
        <w:t>міста Березань на 202</w:t>
      </w:r>
      <w:r w:rsidR="00D32EC9" w:rsidRPr="00B35865">
        <w:rPr>
          <w:color w:val="000000"/>
          <w:sz w:val="28"/>
          <w:szCs w:val="28"/>
          <w:lang w:val="uk-UA"/>
        </w:rPr>
        <w:t>1</w:t>
      </w:r>
      <w:r w:rsidRPr="00B35865">
        <w:rPr>
          <w:color w:val="000000"/>
          <w:sz w:val="28"/>
          <w:szCs w:val="28"/>
        </w:rPr>
        <w:t xml:space="preserve"> рік</w:t>
      </w:r>
      <w:r w:rsidRPr="00B35865">
        <w:rPr>
          <w:color w:val="000000"/>
          <w:sz w:val="28"/>
          <w:szCs w:val="28"/>
          <w:lang w:val="uk-UA"/>
        </w:rPr>
        <w:t xml:space="preserve">. </w:t>
      </w:r>
      <w:r w:rsidR="00281650" w:rsidRPr="00B35865">
        <w:rPr>
          <w:color w:val="000000"/>
          <w:sz w:val="28"/>
          <w:szCs w:val="28"/>
          <w:lang w:val="uk-UA"/>
        </w:rPr>
        <w:t>У</w:t>
      </w:r>
      <w:r w:rsidR="00281650" w:rsidRPr="00B35865">
        <w:rPr>
          <w:color w:val="000000"/>
          <w:sz w:val="28"/>
          <w:szCs w:val="28"/>
        </w:rPr>
        <w:t xml:space="preserve"> звітному періоді 202</w:t>
      </w:r>
      <w:r w:rsidR="00281650" w:rsidRPr="00B35865">
        <w:rPr>
          <w:color w:val="000000"/>
          <w:sz w:val="28"/>
          <w:szCs w:val="28"/>
          <w:lang w:val="uk-UA"/>
        </w:rPr>
        <w:t>1</w:t>
      </w:r>
      <w:r w:rsidR="00281650" w:rsidRPr="00B35865">
        <w:rPr>
          <w:color w:val="000000"/>
          <w:sz w:val="28"/>
          <w:szCs w:val="28"/>
        </w:rPr>
        <w:t xml:space="preserve"> року проведено </w:t>
      </w:r>
      <w:r w:rsidR="00281650" w:rsidRPr="00B35865">
        <w:rPr>
          <w:color w:val="000000"/>
          <w:sz w:val="28"/>
          <w:szCs w:val="28"/>
          <w:lang w:val="uk-UA"/>
        </w:rPr>
        <w:t>1</w:t>
      </w:r>
      <w:r w:rsidR="00603DB8" w:rsidRPr="00B35865">
        <w:rPr>
          <w:color w:val="000000"/>
          <w:sz w:val="28"/>
          <w:szCs w:val="28"/>
          <w:lang w:val="uk-UA"/>
        </w:rPr>
        <w:t>1</w:t>
      </w:r>
      <w:r w:rsidR="00281650" w:rsidRPr="00B35865">
        <w:rPr>
          <w:color w:val="000000"/>
          <w:sz w:val="28"/>
          <w:szCs w:val="28"/>
        </w:rPr>
        <w:t xml:space="preserve"> засідань міської комісії з питань техногенно-екологічної безпеки та надзвичайних ситуацій</w:t>
      </w:r>
      <w:r w:rsidR="00281650" w:rsidRPr="00B35865">
        <w:rPr>
          <w:color w:val="000000"/>
          <w:sz w:val="28"/>
          <w:szCs w:val="28"/>
          <w:lang w:val="uk-UA"/>
        </w:rPr>
        <w:t xml:space="preserve">. </w:t>
      </w:r>
      <w:r w:rsidRPr="00B35865">
        <w:rPr>
          <w:color w:val="000000"/>
          <w:sz w:val="28"/>
          <w:szCs w:val="28"/>
          <w:lang w:val="uk-UA"/>
        </w:rPr>
        <w:t xml:space="preserve"> </w:t>
      </w:r>
    </w:p>
    <w:p w:rsidR="00A640CB" w:rsidRPr="00B35865" w:rsidRDefault="00281650" w:rsidP="00A640CB">
      <w:pPr>
        <w:pStyle w:val="a7"/>
        <w:widowControl w:val="0"/>
        <w:shd w:val="clear" w:color="auto" w:fill="FFFFFF"/>
        <w:tabs>
          <w:tab w:val="left" w:pos="4820"/>
          <w:tab w:val="left" w:pos="9642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35865">
        <w:rPr>
          <w:color w:val="000000"/>
          <w:sz w:val="28"/>
          <w:szCs w:val="28"/>
          <w:lang w:val="uk-UA"/>
        </w:rPr>
        <w:lastRenderedPageBreak/>
        <w:t>У</w:t>
      </w:r>
      <w:r w:rsidR="00A640CB" w:rsidRPr="00B35865">
        <w:rPr>
          <w:color w:val="000000"/>
          <w:sz w:val="28"/>
          <w:szCs w:val="28"/>
          <w:lang w:val="uk-UA"/>
        </w:rPr>
        <w:t xml:space="preserve"> зв’</w:t>
      </w:r>
      <w:r w:rsidR="00A640CB" w:rsidRPr="00B35865">
        <w:rPr>
          <w:color w:val="000000"/>
          <w:sz w:val="28"/>
          <w:szCs w:val="28"/>
        </w:rPr>
        <w:t>язку з епідемічною ситуацією на території Київської області</w:t>
      </w:r>
      <w:r w:rsidR="00A640CB" w:rsidRPr="00B35865">
        <w:rPr>
          <w:color w:val="000000"/>
          <w:sz w:val="28"/>
          <w:szCs w:val="28"/>
          <w:lang w:val="uk-UA"/>
        </w:rPr>
        <w:t xml:space="preserve">, спричиненої </w:t>
      </w:r>
      <w:proofErr w:type="spellStart"/>
      <w:r w:rsidR="00A640CB" w:rsidRPr="00B35865">
        <w:rPr>
          <w:color w:val="000000"/>
          <w:sz w:val="28"/>
          <w:szCs w:val="28"/>
          <w:lang w:val="uk-UA"/>
        </w:rPr>
        <w:t>коронавірусом</w:t>
      </w:r>
      <w:proofErr w:type="spellEnd"/>
      <w:r w:rsidR="00A640CB" w:rsidRPr="00B35865">
        <w:rPr>
          <w:color w:val="000000"/>
          <w:sz w:val="28"/>
          <w:szCs w:val="28"/>
          <w:lang w:val="uk-UA"/>
        </w:rPr>
        <w:t xml:space="preserve">, робота комісії була спрямована на ліквідацію </w:t>
      </w:r>
      <w:r w:rsidR="00A640CB" w:rsidRPr="00B35865">
        <w:rPr>
          <w:color w:val="000000"/>
          <w:sz w:val="28"/>
          <w:szCs w:val="28"/>
        </w:rPr>
        <w:t xml:space="preserve">наслідків медико-біологічної надзвичайної ситуації природного характеру регіонального рівня на території </w:t>
      </w:r>
      <w:r w:rsidR="00A640CB" w:rsidRPr="00B35865">
        <w:rPr>
          <w:bCs/>
          <w:color w:val="000000"/>
          <w:sz w:val="28"/>
          <w:szCs w:val="28"/>
          <w:shd w:val="clear" w:color="auto" w:fill="FFFFFF"/>
          <w:lang w:val="uk-UA"/>
        </w:rPr>
        <w:t>м.</w:t>
      </w:r>
      <w:r w:rsidR="000919F6" w:rsidRPr="00B3586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640CB" w:rsidRPr="00B3586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Березань, сіл Садове, </w:t>
      </w:r>
      <w:proofErr w:type="spellStart"/>
      <w:r w:rsidR="00A640CB" w:rsidRPr="00B35865">
        <w:rPr>
          <w:bCs/>
          <w:color w:val="000000"/>
          <w:sz w:val="28"/>
          <w:szCs w:val="28"/>
          <w:shd w:val="clear" w:color="auto" w:fill="FFFFFF"/>
          <w:lang w:val="uk-UA"/>
        </w:rPr>
        <w:t>Недра</w:t>
      </w:r>
      <w:proofErr w:type="spellEnd"/>
      <w:r w:rsidR="00A640CB" w:rsidRPr="00B3586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A640CB" w:rsidRPr="00B35865">
        <w:rPr>
          <w:bCs/>
          <w:color w:val="000000"/>
          <w:sz w:val="28"/>
          <w:szCs w:val="28"/>
          <w:shd w:val="clear" w:color="auto" w:fill="FFFFFF"/>
          <w:lang w:val="uk-UA"/>
        </w:rPr>
        <w:t>Лехнівка</w:t>
      </w:r>
      <w:proofErr w:type="spellEnd"/>
      <w:r w:rsidR="00A640CB" w:rsidRPr="00B3586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A640CB" w:rsidRPr="00B35865">
        <w:rPr>
          <w:bCs/>
          <w:color w:val="000000"/>
          <w:sz w:val="28"/>
          <w:szCs w:val="28"/>
          <w:shd w:val="clear" w:color="auto" w:fill="FFFFFF"/>
          <w:lang w:val="uk-UA"/>
        </w:rPr>
        <w:t>Ярешки</w:t>
      </w:r>
      <w:proofErr w:type="spellEnd"/>
      <w:r w:rsidR="00A640CB" w:rsidRPr="00B3586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A640CB" w:rsidRPr="00B35865">
        <w:rPr>
          <w:bCs/>
          <w:color w:val="000000"/>
          <w:sz w:val="28"/>
          <w:szCs w:val="28"/>
          <w:shd w:val="clear" w:color="auto" w:fill="FFFFFF"/>
          <w:lang w:val="uk-UA"/>
        </w:rPr>
        <w:t>Пилипче</w:t>
      </w:r>
      <w:proofErr w:type="spellEnd"/>
      <w:r w:rsidR="00D32EC9" w:rsidRPr="00B3586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D32EC9" w:rsidRPr="00B35865">
        <w:rPr>
          <w:bCs/>
          <w:color w:val="000000"/>
          <w:sz w:val="28"/>
          <w:szCs w:val="28"/>
          <w:shd w:val="clear" w:color="auto" w:fill="FFFFFF"/>
          <w:lang w:val="uk-UA"/>
        </w:rPr>
        <w:t>Григорівка</w:t>
      </w:r>
      <w:proofErr w:type="spellEnd"/>
      <w:r w:rsidR="00D32EC9" w:rsidRPr="00B3586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Яблуневе, </w:t>
      </w:r>
      <w:proofErr w:type="spellStart"/>
      <w:r w:rsidR="00D32EC9" w:rsidRPr="00B35865">
        <w:rPr>
          <w:bCs/>
          <w:color w:val="000000"/>
          <w:sz w:val="28"/>
          <w:szCs w:val="28"/>
          <w:shd w:val="clear" w:color="auto" w:fill="FFFFFF"/>
          <w:lang w:val="uk-UA"/>
        </w:rPr>
        <w:t>Хмельовик</w:t>
      </w:r>
      <w:proofErr w:type="spellEnd"/>
      <w:r w:rsidR="007867CB" w:rsidRPr="00B35865">
        <w:rPr>
          <w:bCs/>
          <w:color w:val="000000"/>
          <w:sz w:val="28"/>
          <w:szCs w:val="28"/>
          <w:shd w:val="clear" w:color="auto" w:fill="FFFFFF"/>
          <w:lang w:val="uk-UA"/>
        </w:rPr>
        <w:t>, Дубове.</w:t>
      </w:r>
      <w:r w:rsidR="00A640CB" w:rsidRPr="00B35865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640CB" w:rsidRPr="00B35865" w:rsidRDefault="00A640CB" w:rsidP="00A640CB">
      <w:pPr>
        <w:widowControl w:val="0"/>
        <w:tabs>
          <w:tab w:val="center" w:pos="4820"/>
          <w:tab w:val="right" w:pos="9641"/>
        </w:tabs>
        <w:overflowPunct/>
        <w:snapToGrid w:val="0"/>
        <w:ind w:firstLine="851"/>
        <w:jc w:val="both"/>
        <w:textAlignment w:val="auto"/>
        <w:rPr>
          <w:rFonts w:ascii="Times New Roman" w:hAnsi="Times New Roman"/>
          <w:szCs w:val="28"/>
          <w:lang w:val="uk-UA"/>
        </w:rPr>
      </w:pPr>
      <w:r w:rsidRPr="00B35865">
        <w:rPr>
          <w:rFonts w:ascii="Times New Roman" w:hAnsi="Times New Roman"/>
          <w:szCs w:val="28"/>
          <w:lang w:val="uk-UA"/>
        </w:rPr>
        <w:t xml:space="preserve">Водночас вживались заходи з підвищення рівня </w:t>
      </w:r>
      <w:r w:rsidRPr="00B35865">
        <w:rPr>
          <w:rFonts w:ascii="Times New Roman" w:hAnsi="Times New Roman"/>
          <w:color w:val="000000"/>
          <w:szCs w:val="28"/>
        </w:rPr>
        <w:t xml:space="preserve">пожежної та техногенної безпеки закладів з масовим перебуванням людей, дошкільних та загальноосвітніх навчальних закладів Березанської </w:t>
      </w:r>
      <w:r w:rsidR="00281650" w:rsidRPr="00B35865">
        <w:rPr>
          <w:rFonts w:ascii="Times New Roman" w:hAnsi="Times New Roman"/>
          <w:color w:val="000000"/>
          <w:szCs w:val="28"/>
          <w:lang w:val="uk-UA"/>
        </w:rPr>
        <w:t>громади</w:t>
      </w:r>
      <w:r w:rsidRPr="00B35865">
        <w:rPr>
          <w:rFonts w:ascii="Times New Roman" w:hAnsi="Times New Roman"/>
          <w:color w:val="000000"/>
          <w:szCs w:val="28"/>
          <w:lang w:val="uk-UA"/>
        </w:rPr>
        <w:t xml:space="preserve">. У І півріччі поточного року </w:t>
      </w:r>
      <w:r w:rsidR="00281650" w:rsidRPr="00B35865">
        <w:rPr>
          <w:rFonts w:ascii="Times New Roman" w:hAnsi="Times New Roman"/>
          <w:szCs w:val="28"/>
          <w:lang w:val="uk-UA"/>
        </w:rPr>
        <w:t>встано</w:t>
      </w:r>
      <w:r w:rsidR="00DD46C6">
        <w:rPr>
          <w:rFonts w:ascii="Times New Roman" w:hAnsi="Times New Roman"/>
          <w:szCs w:val="28"/>
          <w:lang w:val="uk-UA"/>
        </w:rPr>
        <w:t>влено систему блискавкозахисту</w:t>
      </w:r>
      <w:r w:rsidR="00281650" w:rsidRPr="00B35865">
        <w:rPr>
          <w:rFonts w:ascii="Times New Roman" w:hAnsi="Times New Roman"/>
          <w:szCs w:val="28"/>
          <w:lang w:val="uk-UA"/>
        </w:rPr>
        <w:t xml:space="preserve"> будівлі</w:t>
      </w:r>
      <w:r w:rsidR="00281650" w:rsidRPr="00B35865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281650" w:rsidRPr="00B35865">
        <w:rPr>
          <w:rFonts w:ascii="Times New Roman" w:hAnsi="Times New Roman"/>
          <w:szCs w:val="28"/>
          <w:lang w:val="uk-UA"/>
        </w:rPr>
        <w:t>я/с «Сонечко</w:t>
      </w:r>
      <w:r w:rsidR="00F31DEB" w:rsidRPr="00B35865">
        <w:rPr>
          <w:rFonts w:ascii="Times New Roman" w:hAnsi="Times New Roman"/>
          <w:szCs w:val="28"/>
          <w:lang w:val="uk-UA"/>
        </w:rPr>
        <w:t>»</w:t>
      </w:r>
      <w:r w:rsidR="00281650" w:rsidRPr="00B35865">
        <w:rPr>
          <w:rFonts w:ascii="Times New Roman" w:hAnsi="Times New Roman"/>
          <w:szCs w:val="28"/>
          <w:lang w:val="uk-UA"/>
        </w:rPr>
        <w:t xml:space="preserve"> </w:t>
      </w:r>
      <w:r w:rsidR="00EF2426" w:rsidRPr="00B35865">
        <w:rPr>
          <w:rFonts w:ascii="Times New Roman" w:hAnsi="Times New Roman"/>
          <w:szCs w:val="28"/>
          <w:lang w:val="uk-UA"/>
        </w:rPr>
        <w:t>м.</w:t>
      </w:r>
      <w:r w:rsidR="00DD46C6">
        <w:rPr>
          <w:rFonts w:ascii="Times New Roman" w:hAnsi="Times New Roman"/>
          <w:szCs w:val="28"/>
          <w:lang w:val="uk-UA"/>
        </w:rPr>
        <w:t xml:space="preserve"> </w:t>
      </w:r>
      <w:r w:rsidR="00EF2426" w:rsidRPr="00B35865">
        <w:rPr>
          <w:rFonts w:ascii="Times New Roman" w:hAnsi="Times New Roman"/>
          <w:szCs w:val="28"/>
          <w:lang w:val="uk-UA"/>
        </w:rPr>
        <w:t xml:space="preserve">Березань </w:t>
      </w:r>
      <w:r w:rsidR="00DD46C6">
        <w:rPr>
          <w:rFonts w:ascii="Times New Roman" w:hAnsi="Times New Roman"/>
          <w:szCs w:val="28"/>
          <w:lang w:val="uk-UA"/>
        </w:rPr>
        <w:t xml:space="preserve">та систему </w:t>
      </w:r>
      <w:r w:rsidR="00281650" w:rsidRPr="00B35865">
        <w:rPr>
          <w:rFonts w:ascii="Times New Roman" w:hAnsi="Times New Roman"/>
          <w:szCs w:val="28"/>
          <w:lang w:val="uk-UA"/>
        </w:rPr>
        <w:t>пожеж</w:t>
      </w:r>
      <w:r w:rsidR="00DD46C6">
        <w:rPr>
          <w:rFonts w:ascii="Times New Roman" w:hAnsi="Times New Roman"/>
          <w:szCs w:val="28"/>
          <w:lang w:val="uk-UA"/>
        </w:rPr>
        <w:t xml:space="preserve">ної сигналізації та оповіщення </w:t>
      </w:r>
      <w:r w:rsidR="00281650" w:rsidRPr="00B35865">
        <w:rPr>
          <w:rFonts w:ascii="Times New Roman" w:hAnsi="Times New Roman"/>
          <w:szCs w:val="28"/>
          <w:lang w:val="uk-UA"/>
        </w:rPr>
        <w:t xml:space="preserve">людей про пожежу. </w:t>
      </w:r>
      <w:r w:rsidRPr="00B35865">
        <w:rPr>
          <w:rFonts w:ascii="Times New Roman" w:hAnsi="Times New Roman"/>
          <w:szCs w:val="28"/>
          <w:lang w:val="uk-UA"/>
        </w:rPr>
        <w:t xml:space="preserve">Капітальні </w:t>
      </w:r>
      <w:r w:rsidR="00A73107" w:rsidRPr="00B35865">
        <w:rPr>
          <w:rFonts w:ascii="Times New Roman" w:hAnsi="Times New Roman"/>
          <w:szCs w:val="28"/>
          <w:lang w:val="uk-UA"/>
        </w:rPr>
        <w:t>видатки</w:t>
      </w:r>
      <w:r w:rsidRPr="00B35865">
        <w:rPr>
          <w:rFonts w:ascii="Times New Roman" w:hAnsi="Times New Roman"/>
          <w:szCs w:val="28"/>
          <w:lang w:val="uk-UA"/>
        </w:rPr>
        <w:t xml:space="preserve"> місцевого бюджету на ці заходи склали майже   </w:t>
      </w:r>
      <w:r w:rsidR="00281650" w:rsidRPr="00B35865">
        <w:rPr>
          <w:rFonts w:ascii="Times New Roman" w:hAnsi="Times New Roman"/>
          <w:szCs w:val="28"/>
          <w:lang w:val="uk-UA"/>
        </w:rPr>
        <w:t>4</w:t>
      </w:r>
      <w:r w:rsidR="00A73107" w:rsidRPr="00B35865">
        <w:rPr>
          <w:rFonts w:ascii="Times New Roman" w:hAnsi="Times New Roman"/>
          <w:szCs w:val="28"/>
          <w:lang w:val="uk-UA"/>
        </w:rPr>
        <w:t>40</w:t>
      </w:r>
      <w:r w:rsidRPr="00B35865">
        <w:rPr>
          <w:rFonts w:ascii="Times New Roman" w:hAnsi="Times New Roman"/>
          <w:szCs w:val="28"/>
          <w:lang w:val="uk-UA"/>
        </w:rPr>
        <w:t xml:space="preserve"> тис. грн.</w:t>
      </w:r>
    </w:p>
    <w:p w:rsidR="00EE05CD" w:rsidRPr="00B35865" w:rsidRDefault="00EE05CD" w:rsidP="00EE05CD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E05CD" w:rsidRPr="00B35865" w:rsidRDefault="00EE05CD" w:rsidP="00EE05CD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E05CD" w:rsidRPr="00B35865" w:rsidRDefault="00EE05CD" w:rsidP="00EE05CD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 xml:space="preserve">Заступник міського голови </w:t>
      </w:r>
    </w:p>
    <w:p w:rsidR="00EE05CD" w:rsidRPr="00B35865" w:rsidRDefault="00EE05CD" w:rsidP="00EE05CD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35865">
        <w:rPr>
          <w:sz w:val="28"/>
          <w:szCs w:val="28"/>
          <w:lang w:val="uk-UA"/>
        </w:rPr>
        <w:t>з питань діяльності виконавчих орга</w:t>
      </w:r>
      <w:r w:rsidR="00DD46C6">
        <w:rPr>
          <w:sz w:val="28"/>
          <w:szCs w:val="28"/>
          <w:lang w:val="uk-UA"/>
        </w:rPr>
        <w:t xml:space="preserve">нів   </w:t>
      </w:r>
      <w:r w:rsidR="005D73E7">
        <w:rPr>
          <w:sz w:val="28"/>
          <w:szCs w:val="28"/>
          <w:lang w:val="uk-UA"/>
        </w:rPr>
        <w:t xml:space="preserve">   </w:t>
      </w:r>
      <w:r w:rsidR="00DD46C6">
        <w:rPr>
          <w:sz w:val="28"/>
          <w:szCs w:val="28"/>
          <w:lang w:val="uk-UA"/>
        </w:rPr>
        <w:t xml:space="preserve">     </w:t>
      </w:r>
      <w:r w:rsidR="005D73E7">
        <w:rPr>
          <w:sz w:val="28"/>
          <w:szCs w:val="28"/>
          <w:lang w:val="uk-UA"/>
        </w:rPr>
        <w:t xml:space="preserve">(підпис)   </w:t>
      </w:r>
      <w:r w:rsidRPr="00B35865">
        <w:rPr>
          <w:sz w:val="28"/>
          <w:szCs w:val="28"/>
          <w:lang w:val="uk-UA"/>
        </w:rPr>
        <w:t xml:space="preserve">       </w:t>
      </w:r>
      <w:r w:rsidR="005D73E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B35865">
        <w:rPr>
          <w:sz w:val="28"/>
          <w:szCs w:val="28"/>
          <w:lang w:val="uk-UA"/>
        </w:rPr>
        <w:t>Іванна МОСІНЗОВА</w:t>
      </w:r>
    </w:p>
    <w:p w:rsidR="00A640CB" w:rsidRPr="00B35865" w:rsidRDefault="00A640CB" w:rsidP="00A640CB">
      <w:pPr>
        <w:ind w:firstLine="851"/>
        <w:rPr>
          <w:rFonts w:ascii="Times New Roman" w:hAnsi="Times New Roman"/>
          <w:szCs w:val="28"/>
          <w:lang w:val="uk-UA"/>
        </w:rPr>
      </w:pPr>
    </w:p>
    <w:sectPr w:rsidR="00A640CB" w:rsidRPr="00B35865" w:rsidSect="005D73E7">
      <w:footerReference w:type="default" r:id="rId8"/>
      <w:pgSz w:w="11906" w:h="16838"/>
      <w:pgMar w:top="851" w:right="707" w:bottom="993" w:left="1701" w:header="708" w:footer="31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E9" w:rsidRDefault="00C04AE9" w:rsidP="00A640CB">
      <w:r>
        <w:separator/>
      </w:r>
    </w:p>
  </w:endnote>
  <w:endnote w:type="continuationSeparator" w:id="0">
    <w:p w:rsidR="00C04AE9" w:rsidRDefault="00C04AE9" w:rsidP="00A6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625997"/>
      <w:docPartObj>
        <w:docPartGallery w:val="Page Numbers (Bottom of Page)"/>
        <w:docPartUnique/>
      </w:docPartObj>
    </w:sdtPr>
    <w:sdtContent>
      <w:p w:rsidR="005D73E7" w:rsidRDefault="005D73E7">
        <w:pPr>
          <w:pStyle w:val="ad"/>
          <w:jc w:val="center"/>
        </w:pPr>
        <w:r w:rsidRPr="005D73E7">
          <w:rPr>
            <w:rFonts w:ascii="Times New Roman" w:hAnsi="Times New Roman"/>
          </w:rPr>
          <w:fldChar w:fldCharType="begin"/>
        </w:r>
        <w:r w:rsidRPr="005D73E7">
          <w:rPr>
            <w:rFonts w:ascii="Times New Roman" w:hAnsi="Times New Roman"/>
          </w:rPr>
          <w:instrText>PAGE   \* MERGEFORMAT</w:instrText>
        </w:r>
        <w:r w:rsidRPr="005D73E7">
          <w:rPr>
            <w:rFonts w:ascii="Times New Roman" w:hAnsi="Times New Roman"/>
          </w:rPr>
          <w:fldChar w:fldCharType="separate"/>
        </w:r>
        <w:r w:rsidRPr="005D73E7">
          <w:rPr>
            <w:rFonts w:ascii="Times New Roman" w:hAnsi="Times New Roman"/>
            <w:noProof/>
            <w:lang w:val="ru-RU"/>
          </w:rPr>
          <w:t>2</w:t>
        </w:r>
        <w:r w:rsidRPr="005D73E7">
          <w:rPr>
            <w:rFonts w:ascii="Times New Roman" w:hAnsi="Times New Roman"/>
          </w:rPr>
          <w:fldChar w:fldCharType="end"/>
        </w:r>
      </w:p>
    </w:sdtContent>
  </w:sdt>
  <w:p w:rsidR="00FC16AC" w:rsidRPr="00DC63F7" w:rsidRDefault="00FC16AC" w:rsidP="00DC63F7">
    <w:pPr>
      <w:pStyle w:val="ad"/>
      <w:tabs>
        <w:tab w:val="clear" w:pos="4677"/>
        <w:tab w:val="clear" w:pos="9355"/>
        <w:tab w:val="left" w:pos="4290"/>
      </w:tabs>
      <w:jc w:val="center"/>
      <w:rPr>
        <w:rFonts w:ascii="Times New Roman" w:hAnsi="Times New Roman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E9" w:rsidRDefault="00C04AE9" w:rsidP="00A640CB">
      <w:r>
        <w:separator/>
      </w:r>
    </w:p>
  </w:footnote>
  <w:footnote w:type="continuationSeparator" w:id="0">
    <w:p w:rsidR="00C04AE9" w:rsidRDefault="00C04AE9" w:rsidP="00A6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01BE"/>
    <w:multiLevelType w:val="hybridMultilevel"/>
    <w:tmpl w:val="D81AF23C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" w15:restartNumberingAfterBreak="0">
    <w:nsid w:val="188422AA"/>
    <w:multiLevelType w:val="multilevel"/>
    <w:tmpl w:val="0EB6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50AD2"/>
    <w:multiLevelType w:val="hybridMultilevel"/>
    <w:tmpl w:val="5386980A"/>
    <w:lvl w:ilvl="0" w:tplc="AAA29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E0512"/>
    <w:multiLevelType w:val="hybridMultilevel"/>
    <w:tmpl w:val="68A27208"/>
    <w:lvl w:ilvl="0" w:tplc="0419000B">
      <w:start w:val="1"/>
      <w:numFmt w:val="bullet"/>
      <w:lvlText w:val=""/>
      <w:lvlJc w:val="left"/>
      <w:pPr>
        <w:ind w:left="2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4" w15:restartNumberingAfterBreak="0">
    <w:nsid w:val="41A80E37"/>
    <w:multiLevelType w:val="hybridMultilevel"/>
    <w:tmpl w:val="16482E1A"/>
    <w:lvl w:ilvl="0" w:tplc="8E20DA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22D1"/>
    <w:multiLevelType w:val="hybridMultilevel"/>
    <w:tmpl w:val="D2FC8B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64598C"/>
    <w:multiLevelType w:val="hybridMultilevel"/>
    <w:tmpl w:val="78B4207C"/>
    <w:lvl w:ilvl="0" w:tplc="F2D80BD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6A5E9D"/>
    <w:multiLevelType w:val="hybridMultilevel"/>
    <w:tmpl w:val="26B8E122"/>
    <w:lvl w:ilvl="0" w:tplc="16F62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72A5B"/>
    <w:multiLevelType w:val="hybridMultilevel"/>
    <w:tmpl w:val="F8B0076E"/>
    <w:lvl w:ilvl="0" w:tplc="CCFA3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13579"/>
    <w:multiLevelType w:val="hybridMultilevel"/>
    <w:tmpl w:val="866EA4F8"/>
    <w:lvl w:ilvl="0" w:tplc="4AF2A0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264FF"/>
    <w:multiLevelType w:val="hybridMultilevel"/>
    <w:tmpl w:val="79F4F32E"/>
    <w:lvl w:ilvl="0" w:tplc="AC92EEEC">
      <w:start w:val="17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B3"/>
    <w:rsid w:val="00000331"/>
    <w:rsid w:val="000003B3"/>
    <w:rsid w:val="00000AB1"/>
    <w:rsid w:val="00000F9A"/>
    <w:rsid w:val="0000135F"/>
    <w:rsid w:val="0000178E"/>
    <w:rsid w:val="0000180C"/>
    <w:rsid w:val="00002A8C"/>
    <w:rsid w:val="0000356C"/>
    <w:rsid w:val="0000366E"/>
    <w:rsid w:val="00003D19"/>
    <w:rsid w:val="000041D0"/>
    <w:rsid w:val="00004330"/>
    <w:rsid w:val="000051E8"/>
    <w:rsid w:val="00006148"/>
    <w:rsid w:val="000108A8"/>
    <w:rsid w:val="000117ED"/>
    <w:rsid w:val="00012061"/>
    <w:rsid w:val="00012815"/>
    <w:rsid w:val="00012894"/>
    <w:rsid w:val="00012956"/>
    <w:rsid w:val="00012D66"/>
    <w:rsid w:val="000132E3"/>
    <w:rsid w:val="0001342B"/>
    <w:rsid w:val="00013AED"/>
    <w:rsid w:val="00013F1E"/>
    <w:rsid w:val="0001445C"/>
    <w:rsid w:val="00015133"/>
    <w:rsid w:val="000166E7"/>
    <w:rsid w:val="00017E15"/>
    <w:rsid w:val="000200AF"/>
    <w:rsid w:val="0002050A"/>
    <w:rsid w:val="00020ABC"/>
    <w:rsid w:val="0002180C"/>
    <w:rsid w:val="0002223D"/>
    <w:rsid w:val="000223D8"/>
    <w:rsid w:val="000228D2"/>
    <w:rsid w:val="00022A18"/>
    <w:rsid w:val="00022AE7"/>
    <w:rsid w:val="00022DBE"/>
    <w:rsid w:val="00023C0D"/>
    <w:rsid w:val="000240E3"/>
    <w:rsid w:val="00024773"/>
    <w:rsid w:val="000249FC"/>
    <w:rsid w:val="000252C4"/>
    <w:rsid w:val="00025DDA"/>
    <w:rsid w:val="000264CB"/>
    <w:rsid w:val="000269C8"/>
    <w:rsid w:val="00027322"/>
    <w:rsid w:val="000274A9"/>
    <w:rsid w:val="00030106"/>
    <w:rsid w:val="00030E56"/>
    <w:rsid w:val="00031BE6"/>
    <w:rsid w:val="00031C84"/>
    <w:rsid w:val="00031CF3"/>
    <w:rsid w:val="00032AD2"/>
    <w:rsid w:val="0003376B"/>
    <w:rsid w:val="00033AE5"/>
    <w:rsid w:val="000353BF"/>
    <w:rsid w:val="0003557D"/>
    <w:rsid w:val="000359EC"/>
    <w:rsid w:val="000362BB"/>
    <w:rsid w:val="00036333"/>
    <w:rsid w:val="0003647B"/>
    <w:rsid w:val="0003659C"/>
    <w:rsid w:val="000365B9"/>
    <w:rsid w:val="00036673"/>
    <w:rsid w:val="000379BB"/>
    <w:rsid w:val="00040AF6"/>
    <w:rsid w:val="0004129F"/>
    <w:rsid w:val="00041AA9"/>
    <w:rsid w:val="00042BDC"/>
    <w:rsid w:val="00042D7D"/>
    <w:rsid w:val="00042E75"/>
    <w:rsid w:val="0004324D"/>
    <w:rsid w:val="00043AC9"/>
    <w:rsid w:val="00043C73"/>
    <w:rsid w:val="00044E7D"/>
    <w:rsid w:val="00045145"/>
    <w:rsid w:val="0004541C"/>
    <w:rsid w:val="000464D2"/>
    <w:rsid w:val="000468AD"/>
    <w:rsid w:val="00046A1C"/>
    <w:rsid w:val="00047E67"/>
    <w:rsid w:val="00050298"/>
    <w:rsid w:val="000503F0"/>
    <w:rsid w:val="00053041"/>
    <w:rsid w:val="00053203"/>
    <w:rsid w:val="000537A5"/>
    <w:rsid w:val="00053AF4"/>
    <w:rsid w:val="00054252"/>
    <w:rsid w:val="000542D8"/>
    <w:rsid w:val="00054CE5"/>
    <w:rsid w:val="00054F79"/>
    <w:rsid w:val="00054F9B"/>
    <w:rsid w:val="0005560A"/>
    <w:rsid w:val="00055BB1"/>
    <w:rsid w:val="00055DEA"/>
    <w:rsid w:val="00055F9F"/>
    <w:rsid w:val="00056C14"/>
    <w:rsid w:val="00056C44"/>
    <w:rsid w:val="00057542"/>
    <w:rsid w:val="000618EF"/>
    <w:rsid w:val="00061ECE"/>
    <w:rsid w:val="0006309E"/>
    <w:rsid w:val="000634BF"/>
    <w:rsid w:val="00064843"/>
    <w:rsid w:val="00064F87"/>
    <w:rsid w:val="000655BF"/>
    <w:rsid w:val="00066171"/>
    <w:rsid w:val="000674FD"/>
    <w:rsid w:val="000676CF"/>
    <w:rsid w:val="0006792B"/>
    <w:rsid w:val="000701FD"/>
    <w:rsid w:val="00071429"/>
    <w:rsid w:val="0007171E"/>
    <w:rsid w:val="00071D77"/>
    <w:rsid w:val="000721D6"/>
    <w:rsid w:val="00072487"/>
    <w:rsid w:val="000725B6"/>
    <w:rsid w:val="00072D4A"/>
    <w:rsid w:val="000741FC"/>
    <w:rsid w:val="0007469C"/>
    <w:rsid w:val="0007477E"/>
    <w:rsid w:val="00075B09"/>
    <w:rsid w:val="00075D47"/>
    <w:rsid w:val="000763F4"/>
    <w:rsid w:val="00077293"/>
    <w:rsid w:val="00077350"/>
    <w:rsid w:val="000773C3"/>
    <w:rsid w:val="000808E6"/>
    <w:rsid w:val="00080A44"/>
    <w:rsid w:val="00083EDE"/>
    <w:rsid w:val="00084E5C"/>
    <w:rsid w:val="0008508A"/>
    <w:rsid w:val="00085531"/>
    <w:rsid w:val="00085EF3"/>
    <w:rsid w:val="000864B4"/>
    <w:rsid w:val="00086581"/>
    <w:rsid w:val="000867E1"/>
    <w:rsid w:val="000868F5"/>
    <w:rsid w:val="00087657"/>
    <w:rsid w:val="00090958"/>
    <w:rsid w:val="00090BB2"/>
    <w:rsid w:val="000919F6"/>
    <w:rsid w:val="00093208"/>
    <w:rsid w:val="000934FF"/>
    <w:rsid w:val="00093676"/>
    <w:rsid w:val="000938BC"/>
    <w:rsid w:val="000943A8"/>
    <w:rsid w:val="00094478"/>
    <w:rsid w:val="000945D1"/>
    <w:rsid w:val="00094FFE"/>
    <w:rsid w:val="00095081"/>
    <w:rsid w:val="0009513C"/>
    <w:rsid w:val="00095C0F"/>
    <w:rsid w:val="00097235"/>
    <w:rsid w:val="00097299"/>
    <w:rsid w:val="00097391"/>
    <w:rsid w:val="0009746E"/>
    <w:rsid w:val="0009780E"/>
    <w:rsid w:val="000978E2"/>
    <w:rsid w:val="00097C94"/>
    <w:rsid w:val="00097DC3"/>
    <w:rsid w:val="000A06DB"/>
    <w:rsid w:val="000A07D8"/>
    <w:rsid w:val="000A0904"/>
    <w:rsid w:val="000A121A"/>
    <w:rsid w:val="000A2C0D"/>
    <w:rsid w:val="000A2EEA"/>
    <w:rsid w:val="000A3F4B"/>
    <w:rsid w:val="000A4B5F"/>
    <w:rsid w:val="000A50F4"/>
    <w:rsid w:val="000A54F1"/>
    <w:rsid w:val="000A58E4"/>
    <w:rsid w:val="000A61D8"/>
    <w:rsid w:val="000A6831"/>
    <w:rsid w:val="000A6F97"/>
    <w:rsid w:val="000A761A"/>
    <w:rsid w:val="000B0090"/>
    <w:rsid w:val="000B0685"/>
    <w:rsid w:val="000B0D55"/>
    <w:rsid w:val="000B164E"/>
    <w:rsid w:val="000B180B"/>
    <w:rsid w:val="000B24F7"/>
    <w:rsid w:val="000B286E"/>
    <w:rsid w:val="000B3355"/>
    <w:rsid w:val="000B367B"/>
    <w:rsid w:val="000B3E55"/>
    <w:rsid w:val="000B4683"/>
    <w:rsid w:val="000B4995"/>
    <w:rsid w:val="000B49D6"/>
    <w:rsid w:val="000B4BF1"/>
    <w:rsid w:val="000B5416"/>
    <w:rsid w:val="000B579D"/>
    <w:rsid w:val="000B5A36"/>
    <w:rsid w:val="000B5F77"/>
    <w:rsid w:val="000B668E"/>
    <w:rsid w:val="000B67F6"/>
    <w:rsid w:val="000B739D"/>
    <w:rsid w:val="000B745E"/>
    <w:rsid w:val="000B761C"/>
    <w:rsid w:val="000C04D0"/>
    <w:rsid w:val="000C1199"/>
    <w:rsid w:val="000C1713"/>
    <w:rsid w:val="000C1815"/>
    <w:rsid w:val="000C1BC4"/>
    <w:rsid w:val="000C1F3F"/>
    <w:rsid w:val="000C34C2"/>
    <w:rsid w:val="000C3820"/>
    <w:rsid w:val="000C4831"/>
    <w:rsid w:val="000C4F4D"/>
    <w:rsid w:val="000C5076"/>
    <w:rsid w:val="000C510C"/>
    <w:rsid w:val="000C546F"/>
    <w:rsid w:val="000C55E4"/>
    <w:rsid w:val="000C5D5E"/>
    <w:rsid w:val="000C625F"/>
    <w:rsid w:val="000C69A1"/>
    <w:rsid w:val="000D05FA"/>
    <w:rsid w:val="000D0755"/>
    <w:rsid w:val="000D090D"/>
    <w:rsid w:val="000D0D43"/>
    <w:rsid w:val="000D1C5E"/>
    <w:rsid w:val="000D29D4"/>
    <w:rsid w:val="000D2C36"/>
    <w:rsid w:val="000D5160"/>
    <w:rsid w:val="000D5248"/>
    <w:rsid w:val="000D53F8"/>
    <w:rsid w:val="000D5BC4"/>
    <w:rsid w:val="000D6B53"/>
    <w:rsid w:val="000D6CA7"/>
    <w:rsid w:val="000D7784"/>
    <w:rsid w:val="000E0BBB"/>
    <w:rsid w:val="000E12F1"/>
    <w:rsid w:val="000E16B0"/>
    <w:rsid w:val="000E1C26"/>
    <w:rsid w:val="000E284E"/>
    <w:rsid w:val="000E2D9E"/>
    <w:rsid w:val="000E36D5"/>
    <w:rsid w:val="000E5EE8"/>
    <w:rsid w:val="000E6286"/>
    <w:rsid w:val="000E78C3"/>
    <w:rsid w:val="000E7C46"/>
    <w:rsid w:val="000F006D"/>
    <w:rsid w:val="000F0651"/>
    <w:rsid w:val="000F1247"/>
    <w:rsid w:val="000F2772"/>
    <w:rsid w:val="000F453A"/>
    <w:rsid w:val="000F4846"/>
    <w:rsid w:val="000F504D"/>
    <w:rsid w:val="000F541B"/>
    <w:rsid w:val="000F5AB3"/>
    <w:rsid w:val="000F5F54"/>
    <w:rsid w:val="000F60B3"/>
    <w:rsid w:val="000F6163"/>
    <w:rsid w:val="000F645E"/>
    <w:rsid w:val="000F6726"/>
    <w:rsid w:val="000F6CBC"/>
    <w:rsid w:val="000F72AC"/>
    <w:rsid w:val="000F7722"/>
    <w:rsid w:val="000F7C57"/>
    <w:rsid w:val="00102521"/>
    <w:rsid w:val="00103345"/>
    <w:rsid w:val="00103690"/>
    <w:rsid w:val="00103A2F"/>
    <w:rsid w:val="001040A7"/>
    <w:rsid w:val="001048C1"/>
    <w:rsid w:val="00104C17"/>
    <w:rsid w:val="00104F52"/>
    <w:rsid w:val="001053B5"/>
    <w:rsid w:val="00105C0D"/>
    <w:rsid w:val="00105E40"/>
    <w:rsid w:val="00106122"/>
    <w:rsid w:val="001065F3"/>
    <w:rsid w:val="0010685D"/>
    <w:rsid w:val="00106E14"/>
    <w:rsid w:val="00106EF3"/>
    <w:rsid w:val="00106F7A"/>
    <w:rsid w:val="001074D1"/>
    <w:rsid w:val="00107F5B"/>
    <w:rsid w:val="00110E94"/>
    <w:rsid w:val="0011157A"/>
    <w:rsid w:val="00111FB3"/>
    <w:rsid w:val="00113F5D"/>
    <w:rsid w:val="0011464F"/>
    <w:rsid w:val="00114B48"/>
    <w:rsid w:val="00115F37"/>
    <w:rsid w:val="001161AC"/>
    <w:rsid w:val="001163AF"/>
    <w:rsid w:val="001168D0"/>
    <w:rsid w:val="001168FC"/>
    <w:rsid w:val="00116C2F"/>
    <w:rsid w:val="00116F11"/>
    <w:rsid w:val="00116FA8"/>
    <w:rsid w:val="0012007C"/>
    <w:rsid w:val="00121E8E"/>
    <w:rsid w:val="00123021"/>
    <w:rsid w:val="00123356"/>
    <w:rsid w:val="00123A61"/>
    <w:rsid w:val="0012407E"/>
    <w:rsid w:val="00124609"/>
    <w:rsid w:val="0012504F"/>
    <w:rsid w:val="001255D4"/>
    <w:rsid w:val="001259C4"/>
    <w:rsid w:val="001265FD"/>
    <w:rsid w:val="00126F7A"/>
    <w:rsid w:val="00127AE0"/>
    <w:rsid w:val="00127F7B"/>
    <w:rsid w:val="001301BD"/>
    <w:rsid w:val="001307DE"/>
    <w:rsid w:val="00130AC1"/>
    <w:rsid w:val="00130EAB"/>
    <w:rsid w:val="001316C6"/>
    <w:rsid w:val="0013198C"/>
    <w:rsid w:val="0013257A"/>
    <w:rsid w:val="0013271A"/>
    <w:rsid w:val="001327A1"/>
    <w:rsid w:val="00133263"/>
    <w:rsid w:val="00134105"/>
    <w:rsid w:val="001349E6"/>
    <w:rsid w:val="001357C2"/>
    <w:rsid w:val="001357E0"/>
    <w:rsid w:val="00136CD6"/>
    <w:rsid w:val="001374D5"/>
    <w:rsid w:val="001378E1"/>
    <w:rsid w:val="00137DC2"/>
    <w:rsid w:val="001402F0"/>
    <w:rsid w:val="0014074B"/>
    <w:rsid w:val="001407DD"/>
    <w:rsid w:val="00140D9F"/>
    <w:rsid w:val="00140F63"/>
    <w:rsid w:val="00141A49"/>
    <w:rsid w:val="00141A72"/>
    <w:rsid w:val="00141C52"/>
    <w:rsid w:val="00141D3F"/>
    <w:rsid w:val="001421B1"/>
    <w:rsid w:val="001423FF"/>
    <w:rsid w:val="001426A6"/>
    <w:rsid w:val="00142B11"/>
    <w:rsid w:val="00143397"/>
    <w:rsid w:val="00143C10"/>
    <w:rsid w:val="001446EC"/>
    <w:rsid w:val="00144DC7"/>
    <w:rsid w:val="00144F0C"/>
    <w:rsid w:val="0014556D"/>
    <w:rsid w:val="0014601C"/>
    <w:rsid w:val="001467C2"/>
    <w:rsid w:val="00146A7D"/>
    <w:rsid w:val="00146F2F"/>
    <w:rsid w:val="00147066"/>
    <w:rsid w:val="001501A0"/>
    <w:rsid w:val="00150963"/>
    <w:rsid w:val="00150BF4"/>
    <w:rsid w:val="00150ED7"/>
    <w:rsid w:val="00151DB2"/>
    <w:rsid w:val="001537D2"/>
    <w:rsid w:val="00154E8B"/>
    <w:rsid w:val="00155291"/>
    <w:rsid w:val="0015538A"/>
    <w:rsid w:val="00155463"/>
    <w:rsid w:val="001563B8"/>
    <w:rsid w:val="00156B55"/>
    <w:rsid w:val="001575F0"/>
    <w:rsid w:val="00157CA2"/>
    <w:rsid w:val="00160210"/>
    <w:rsid w:val="00160BA7"/>
    <w:rsid w:val="001619C0"/>
    <w:rsid w:val="00161EF8"/>
    <w:rsid w:val="00162014"/>
    <w:rsid w:val="00162080"/>
    <w:rsid w:val="001625A6"/>
    <w:rsid w:val="001645D5"/>
    <w:rsid w:val="00164DA8"/>
    <w:rsid w:val="001658CD"/>
    <w:rsid w:val="00165D36"/>
    <w:rsid w:val="00167218"/>
    <w:rsid w:val="00167379"/>
    <w:rsid w:val="00167AE2"/>
    <w:rsid w:val="00170134"/>
    <w:rsid w:val="001707B6"/>
    <w:rsid w:val="00171FA1"/>
    <w:rsid w:val="0017271E"/>
    <w:rsid w:val="00172AF6"/>
    <w:rsid w:val="0017303E"/>
    <w:rsid w:val="00173918"/>
    <w:rsid w:val="00173AC5"/>
    <w:rsid w:val="00174047"/>
    <w:rsid w:val="00177138"/>
    <w:rsid w:val="0017790A"/>
    <w:rsid w:val="00177974"/>
    <w:rsid w:val="00177A1D"/>
    <w:rsid w:val="00177C4A"/>
    <w:rsid w:val="00177C63"/>
    <w:rsid w:val="00177F53"/>
    <w:rsid w:val="001817C9"/>
    <w:rsid w:val="00181915"/>
    <w:rsid w:val="0018192F"/>
    <w:rsid w:val="00181E39"/>
    <w:rsid w:val="001829FC"/>
    <w:rsid w:val="001865FF"/>
    <w:rsid w:val="00187110"/>
    <w:rsid w:val="00187D5F"/>
    <w:rsid w:val="00191625"/>
    <w:rsid w:val="00191CEB"/>
    <w:rsid w:val="0019230E"/>
    <w:rsid w:val="001931E6"/>
    <w:rsid w:val="00193669"/>
    <w:rsid w:val="00193929"/>
    <w:rsid w:val="00193993"/>
    <w:rsid w:val="00195965"/>
    <w:rsid w:val="00195ED4"/>
    <w:rsid w:val="00196319"/>
    <w:rsid w:val="00196D59"/>
    <w:rsid w:val="001979AF"/>
    <w:rsid w:val="00197B72"/>
    <w:rsid w:val="001A09B8"/>
    <w:rsid w:val="001A0DBC"/>
    <w:rsid w:val="001A13A6"/>
    <w:rsid w:val="001A1946"/>
    <w:rsid w:val="001A1EB3"/>
    <w:rsid w:val="001A1F62"/>
    <w:rsid w:val="001A26CB"/>
    <w:rsid w:val="001A4036"/>
    <w:rsid w:val="001A4CC8"/>
    <w:rsid w:val="001A4D76"/>
    <w:rsid w:val="001A5020"/>
    <w:rsid w:val="001A541B"/>
    <w:rsid w:val="001A5BAA"/>
    <w:rsid w:val="001A6236"/>
    <w:rsid w:val="001A683D"/>
    <w:rsid w:val="001A6854"/>
    <w:rsid w:val="001A6A03"/>
    <w:rsid w:val="001A6B05"/>
    <w:rsid w:val="001A6F3C"/>
    <w:rsid w:val="001A77CA"/>
    <w:rsid w:val="001A799D"/>
    <w:rsid w:val="001A7DC0"/>
    <w:rsid w:val="001B000C"/>
    <w:rsid w:val="001B0130"/>
    <w:rsid w:val="001B121E"/>
    <w:rsid w:val="001B15BF"/>
    <w:rsid w:val="001B1790"/>
    <w:rsid w:val="001B1DC3"/>
    <w:rsid w:val="001B1F4D"/>
    <w:rsid w:val="001B2D17"/>
    <w:rsid w:val="001B35A9"/>
    <w:rsid w:val="001B3663"/>
    <w:rsid w:val="001B4588"/>
    <w:rsid w:val="001B4DC4"/>
    <w:rsid w:val="001B5CDF"/>
    <w:rsid w:val="001B5F0C"/>
    <w:rsid w:val="001B611A"/>
    <w:rsid w:val="001B630D"/>
    <w:rsid w:val="001B696C"/>
    <w:rsid w:val="001B6BBA"/>
    <w:rsid w:val="001B7393"/>
    <w:rsid w:val="001B73ED"/>
    <w:rsid w:val="001B799C"/>
    <w:rsid w:val="001C068A"/>
    <w:rsid w:val="001C0D33"/>
    <w:rsid w:val="001C0E56"/>
    <w:rsid w:val="001C1EC5"/>
    <w:rsid w:val="001C1F1E"/>
    <w:rsid w:val="001C266D"/>
    <w:rsid w:val="001C27AE"/>
    <w:rsid w:val="001C31CB"/>
    <w:rsid w:val="001C335E"/>
    <w:rsid w:val="001C3544"/>
    <w:rsid w:val="001C4D27"/>
    <w:rsid w:val="001C531A"/>
    <w:rsid w:val="001C5417"/>
    <w:rsid w:val="001C65E2"/>
    <w:rsid w:val="001C799C"/>
    <w:rsid w:val="001C79F2"/>
    <w:rsid w:val="001D050B"/>
    <w:rsid w:val="001D0A70"/>
    <w:rsid w:val="001D1569"/>
    <w:rsid w:val="001D24D7"/>
    <w:rsid w:val="001D3332"/>
    <w:rsid w:val="001D3538"/>
    <w:rsid w:val="001D3E29"/>
    <w:rsid w:val="001D3E9D"/>
    <w:rsid w:val="001D459F"/>
    <w:rsid w:val="001D53AF"/>
    <w:rsid w:val="001D5442"/>
    <w:rsid w:val="001D57A3"/>
    <w:rsid w:val="001D59FA"/>
    <w:rsid w:val="001D5EF9"/>
    <w:rsid w:val="001D6ACF"/>
    <w:rsid w:val="001D6D69"/>
    <w:rsid w:val="001D6DA2"/>
    <w:rsid w:val="001D794C"/>
    <w:rsid w:val="001D79D4"/>
    <w:rsid w:val="001D7A1E"/>
    <w:rsid w:val="001D7B5D"/>
    <w:rsid w:val="001E07F7"/>
    <w:rsid w:val="001E085F"/>
    <w:rsid w:val="001E0EDD"/>
    <w:rsid w:val="001E178F"/>
    <w:rsid w:val="001E1F90"/>
    <w:rsid w:val="001E216B"/>
    <w:rsid w:val="001E2298"/>
    <w:rsid w:val="001E3DE7"/>
    <w:rsid w:val="001E3E92"/>
    <w:rsid w:val="001E4AD0"/>
    <w:rsid w:val="001E4BE7"/>
    <w:rsid w:val="001E50EB"/>
    <w:rsid w:val="001E635F"/>
    <w:rsid w:val="001E6836"/>
    <w:rsid w:val="001E68C5"/>
    <w:rsid w:val="001E7F35"/>
    <w:rsid w:val="001E7F75"/>
    <w:rsid w:val="001F16BB"/>
    <w:rsid w:val="001F1B1E"/>
    <w:rsid w:val="001F272E"/>
    <w:rsid w:val="001F2A90"/>
    <w:rsid w:val="001F2EF4"/>
    <w:rsid w:val="001F3002"/>
    <w:rsid w:val="001F30F3"/>
    <w:rsid w:val="001F312C"/>
    <w:rsid w:val="001F3892"/>
    <w:rsid w:val="001F39F9"/>
    <w:rsid w:val="001F4707"/>
    <w:rsid w:val="001F501D"/>
    <w:rsid w:val="001F51B9"/>
    <w:rsid w:val="001F5612"/>
    <w:rsid w:val="001F5D34"/>
    <w:rsid w:val="001F6C5A"/>
    <w:rsid w:val="001F6F36"/>
    <w:rsid w:val="001F7F77"/>
    <w:rsid w:val="002003B7"/>
    <w:rsid w:val="002010AD"/>
    <w:rsid w:val="00202965"/>
    <w:rsid w:val="002029CE"/>
    <w:rsid w:val="00202CFC"/>
    <w:rsid w:val="00202D1A"/>
    <w:rsid w:val="00203459"/>
    <w:rsid w:val="00203526"/>
    <w:rsid w:val="002039C5"/>
    <w:rsid w:val="00203F4C"/>
    <w:rsid w:val="00204319"/>
    <w:rsid w:val="0020468D"/>
    <w:rsid w:val="00204EFB"/>
    <w:rsid w:val="00205A21"/>
    <w:rsid w:val="00205F0A"/>
    <w:rsid w:val="0020625D"/>
    <w:rsid w:val="00206A48"/>
    <w:rsid w:val="00207A3D"/>
    <w:rsid w:val="00207D2E"/>
    <w:rsid w:val="0021131D"/>
    <w:rsid w:val="002135EA"/>
    <w:rsid w:val="002138CA"/>
    <w:rsid w:val="00213B79"/>
    <w:rsid w:val="00214463"/>
    <w:rsid w:val="00214CDD"/>
    <w:rsid w:val="00215451"/>
    <w:rsid w:val="00215719"/>
    <w:rsid w:val="00215DF2"/>
    <w:rsid w:val="00221B68"/>
    <w:rsid w:val="00221F8C"/>
    <w:rsid w:val="0022229D"/>
    <w:rsid w:val="002229BF"/>
    <w:rsid w:val="00222D6C"/>
    <w:rsid w:val="00223B6E"/>
    <w:rsid w:val="00223E09"/>
    <w:rsid w:val="00223FF2"/>
    <w:rsid w:val="00224877"/>
    <w:rsid w:val="0022614E"/>
    <w:rsid w:val="00226B9B"/>
    <w:rsid w:val="002277FD"/>
    <w:rsid w:val="002300BF"/>
    <w:rsid w:val="002302C0"/>
    <w:rsid w:val="0023031E"/>
    <w:rsid w:val="00230B82"/>
    <w:rsid w:val="00230E49"/>
    <w:rsid w:val="00231518"/>
    <w:rsid w:val="00231AC6"/>
    <w:rsid w:val="00231ED3"/>
    <w:rsid w:val="0023208A"/>
    <w:rsid w:val="002325F4"/>
    <w:rsid w:val="00232814"/>
    <w:rsid w:val="00232CFF"/>
    <w:rsid w:val="00232D49"/>
    <w:rsid w:val="00234197"/>
    <w:rsid w:val="00234937"/>
    <w:rsid w:val="00234D2E"/>
    <w:rsid w:val="00235483"/>
    <w:rsid w:val="002359F4"/>
    <w:rsid w:val="00236631"/>
    <w:rsid w:val="002371F1"/>
    <w:rsid w:val="0023759F"/>
    <w:rsid w:val="002406A4"/>
    <w:rsid w:val="00240ABE"/>
    <w:rsid w:val="00240EA1"/>
    <w:rsid w:val="00241E23"/>
    <w:rsid w:val="00241EFA"/>
    <w:rsid w:val="002429F7"/>
    <w:rsid w:val="00243884"/>
    <w:rsid w:val="0024396D"/>
    <w:rsid w:val="00243EFD"/>
    <w:rsid w:val="00245D5A"/>
    <w:rsid w:val="0024606E"/>
    <w:rsid w:val="00246658"/>
    <w:rsid w:val="00246AD7"/>
    <w:rsid w:val="002475DF"/>
    <w:rsid w:val="0024766F"/>
    <w:rsid w:val="002476EB"/>
    <w:rsid w:val="002515A7"/>
    <w:rsid w:val="002518CA"/>
    <w:rsid w:val="00251C7C"/>
    <w:rsid w:val="002521A0"/>
    <w:rsid w:val="00252CBE"/>
    <w:rsid w:val="00253089"/>
    <w:rsid w:val="002530E6"/>
    <w:rsid w:val="00253DE2"/>
    <w:rsid w:val="00253F75"/>
    <w:rsid w:val="00255172"/>
    <w:rsid w:val="0025544B"/>
    <w:rsid w:val="00256A6D"/>
    <w:rsid w:val="00256CE1"/>
    <w:rsid w:val="00256D55"/>
    <w:rsid w:val="00256D91"/>
    <w:rsid w:val="00257B17"/>
    <w:rsid w:val="00257CCC"/>
    <w:rsid w:val="00260007"/>
    <w:rsid w:val="002601FB"/>
    <w:rsid w:val="00260931"/>
    <w:rsid w:val="00261EE2"/>
    <w:rsid w:val="002622D5"/>
    <w:rsid w:val="002624DA"/>
    <w:rsid w:val="002626E5"/>
    <w:rsid w:val="00262F12"/>
    <w:rsid w:val="002634BA"/>
    <w:rsid w:val="002634D7"/>
    <w:rsid w:val="00264B79"/>
    <w:rsid w:val="00265613"/>
    <w:rsid w:val="0026565A"/>
    <w:rsid w:val="002661B2"/>
    <w:rsid w:val="002666FA"/>
    <w:rsid w:val="00266E9E"/>
    <w:rsid w:val="00267DE8"/>
    <w:rsid w:val="00267E62"/>
    <w:rsid w:val="00267EC2"/>
    <w:rsid w:val="00270F5B"/>
    <w:rsid w:val="002716BE"/>
    <w:rsid w:val="00271719"/>
    <w:rsid w:val="00271CCA"/>
    <w:rsid w:val="00272372"/>
    <w:rsid w:val="002727AE"/>
    <w:rsid w:val="002739C6"/>
    <w:rsid w:val="00274129"/>
    <w:rsid w:val="002756B8"/>
    <w:rsid w:val="00275908"/>
    <w:rsid w:val="00276126"/>
    <w:rsid w:val="00277C12"/>
    <w:rsid w:val="00280547"/>
    <w:rsid w:val="00280D44"/>
    <w:rsid w:val="00281650"/>
    <w:rsid w:val="00281DAD"/>
    <w:rsid w:val="00282B64"/>
    <w:rsid w:val="00282D76"/>
    <w:rsid w:val="00283309"/>
    <w:rsid w:val="00283B1F"/>
    <w:rsid w:val="00283E7E"/>
    <w:rsid w:val="00284AF2"/>
    <w:rsid w:val="00287B12"/>
    <w:rsid w:val="002901F0"/>
    <w:rsid w:val="00290CD6"/>
    <w:rsid w:val="0029161E"/>
    <w:rsid w:val="0029192D"/>
    <w:rsid w:val="00291AB0"/>
    <w:rsid w:val="002925EB"/>
    <w:rsid w:val="00292771"/>
    <w:rsid w:val="00292C1E"/>
    <w:rsid w:val="00293362"/>
    <w:rsid w:val="00293748"/>
    <w:rsid w:val="00293B91"/>
    <w:rsid w:val="00294692"/>
    <w:rsid w:val="00294A91"/>
    <w:rsid w:val="00294B05"/>
    <w:rsid w:val="00295100"/>
    <w:rsid w:val="00295838"/>
    <w:rsid w:val="00295A47"/>
    <w:rsid w:val="0029694C"/>
    <w:rsid w:val="00296C16"/>
    <w:rsid w:val="00296E35"/>
    <w:rsid w:val="002A1544"/>
    <w:rsid w:val="002A1D62"/>
    <w:rsid w:val="002A2ED9"/>
    <w:rsid w:val="002A454F"/>
    <w:rsid w:val="002A46BF"/>
    <w:rsid w:val="002A49B5"/>
    <w:rsid w:val="002A4F74"/>
    <w:rsid w:val="002A5070"/>
    <w:rsid w:val="002A5D89"/>
    <w:rsid w:val="002A6A45"/>
    <w:rsid w:val="002A6BE2"/>
    <w:rsid w:val="002A71A4"/>
    <w:rsid w:val="002A7962"/>
    <w:rsid w:val="002B0304"/>
    <w:rsid w:val="002B05EC"/>
    <w:rsid w:val="002B0B43"/>
    <w:rsid w:val="002B0B78"/>
    <w:rsid w:val="002B0D0D"/>
    <w:rsid w:val="002B24F9"/>
    <w:rsid w:val="002B4282"/>
    <w:rsid w:val="002B492D"/>
    <w:rsid w:val="002B5166"/>
    <w:rsid w:val="002B58B9"/>
    <w:rsid w:val="002B5C17"/>
    <w:rsid w:val="002B6C8B"/>
    <w:rsid w:val="002B7360"/>
    <w:rsid w:val="002B7C82"/>
    <w:rsid w:val="002C06CF"/>
    <w:rsid w:val="002C0A90"/>
    <w:rsid w:val="002C1024"/>
    <w:rsid w:val="002C121A"/>
    <w:rsid w:val="002C1741"/>
    <w:rsid w:val="002C301A"/>
    <w:rsid w:val="002C316F"/>
    <w:rsid w:val="002C37C2"/>
    <w:rsid w:val="002C4A75"/>
    <w:rsid w:val="002C4AD1"/>
    <w:rsid w:val="002C5892"/>
    <w:rsid w:val="002C5A2B"/>
    <w:rsid w:val="002C6547"/>
    <w:rsid w:val="002C65C1"/>
    <w:rsid w:val="002C6DC3"/>
    <w:rsid w:val="002C728F"/>
    <w:rsid w:val="002C7D19"/>
    <w:rsid w:val="002D0140"/>
    <w:rsid w:val="002D0BAA"/>
    <w:rsid w:val="002D0D23"/>
    <w:rsid w:val="002D1204"/>
    <w:rsid w:val="002D1251"/>
    <w:rsid w:val="002D134C"/>
    <w:rsid w:val="002D2680"/>
    <w:rsid w:val="002D274F"/>
    <w:rsid w:val="002D2E15"/>
    <w:rsid w:val="002D340D"/>
    <w:rsid w:val="002D47FC"/>
    <w:rsid w:val="002D58B6"/>
    <w:rsid w:val="002D59A3"/>
    <w:rsid w:val="002D6B17"/>
    <w:rsid w:val="002D70E0"/>
    <w:rsid w:val="002D7515"/>
    <w:rsid w:val="002D781A"/>
    <w:rsid w:val="002D7AD9"/>
    <w:rsid w:val="002E0330"/>
    <w:rsid w:val="002E0367"/>
    <w:rsid w:val="002E03A7"/>
    <w:rsid w:val="002E1B00"/>
    <w:rsid w:val="002E1DA6"/>
    <w:rsid w:val="002E2209"/>
    <w:rsid w:val="002E225C"/>
    <w:rsid w:val="002E3151"/>
    <w:rsid w:val="002E3266"/>
    <w:rsid w:val="002E54DD"/>
    <w:rsid w:val="002E5C15"/>
    <w:rsid w:val="002E5D3D"/>
    <w:rsid w:val="002E699E"/>
    <w:rsid w:val="002E6C2C"/>
    <w:rsid w:val="002E6CCE"/>
    <w:rsid w:val="002F0AB9"/>
    <w:rsid w:val="002F1B00"/>
    <w:rsid w:val="002F1C41"/>
    <w:rsid w:val="002F2655"/>
    <w:rsid w:val="002F2873"/>
    <w:rsid w:val="002F36CC"/>
    <w:rsid w:val="002F39A6"/>
    <w:rsid w:val="002F48B8"/>
    <w:rsid w:val="002F4F48"/>
    <w:rsid w:val="002F51EF"/>
    <w:rsid w:val="002F536C"/>
    <w:rsid w:val="002F541D"/>
    <w:rsid w:val="002F5D01"/>
    <w:rsid w:val="002F5D1F"/>
    <w:rsid w:val="002F631C"/>
    <w:rsid w:val="002F6393"/>
    <w:rsid w:val="002F6498"/>
    <w:rsid w:val="002F65AC"/>
    <w:rsid w:val="002F70F9"/>
    <w:rsid w:val="002F7164"/>
    <w:rsid w:val="002F742A"/>
    <w:rsid w:val="0030008C"/>
    <w:rsid w:val="00300363"/>
    <w:rsid w:val="00300B4E"/>
    <w:rsid w:val="003013BA"/>
    <w:rsid w:val="003014E2"/>
    <w:rsid w:val="0030190E"/>
    <w:rsid w:val="00301A6C"/>
    <w:rsid w:val="00301BE0"/>
    <w:rsid w:val="003023B4"/>
    <w:rsid w:val="00302B66"/>
    <w:rsid w:val="00302E1B"/>
    <w:rsid w:val="0030343D"/>
    <w:rsid w:val="0030370E"/>
    <w:rsid w:val="003040CB"/>
    <w:rsid w:val="00304481"/>
    <w:rsid w:val="00304D3A"/>
    <w:rsid w:val="00304E3C"/>
    <w:rsid w:val="003058D6"/>
    <w:rsid w:val="00305BD1"/>
    <w:rsid w:val="00306E2D"/>
    <w:rsid w:val="00307C26"/>
    <w:rsid w:val="00307C61"/>
    <w:rsid w:val="00307D01"/>
    <w:rsid w:val="00307E84"/>
    <w:rsid w:val="003105AF"/>
    <w:rsid w:val="00311ECA"/>
    <w:rsid w:val="003120EB"/>
    <w:rsid w:val="003125DA"/>
    <w:rsid w:val="003129C1"/>
    <w:rsid w:val="003130B3"/>
    <w:rsid w:val="00313B81"/>
    <w:rsid w:val="00314534"/>
    <w:rsid w:val="00315013"/>
    <w:rsid w:val="00315267"/>
    <w:rsid w:val="00315660"/>
    <w:rsid w:val="00315ED7"/>
    <w:rsid w:val="0031676D"/>
    <w:rsid w:val="003176A2"/>
    <w:rsid w:val="003200A8"/>
    <w:rsid w:val="003207EC"/>
    <w:rsid w:val="00320E80"/>
    <w:rsid w:val="003216CF"/>
    <w:rsid w:val="00321D34"/>
    <w:rsid w:val="00321EFA"/>
    <w:rsid w:val="0032253A"/>
    <w:rsid w:val="003227D9"/>
    <w:rsid w:val="00323111"/>
    <w:rsid w:val="00323BFC"/>
    <w:rsid w:val="00324890"/>
    <w:rsid w:val="00324FFA"/>
    <w:rsid w:val="00325205"/>
    <w:rsid w:val="00325380"/>
    <w:rsid w:val="003254F8"/>
    <w:rsid w:val="00326DE4"/>
    <w:rsid w:val="00326E3A"/>
    <w:rsid w:val="003272EF"/>
    <w:rsid w:val="00327852"/>
    <w:rsid w:val="00327E9B"/>
    <w:rsid w:val="003301D9"/>
    <w:rsid w:val="003304AF"/>
    <w:rsid w:val="003309F4"/>
    <w:rsid w:val="00330D36"/>
    <w:rsid w:val="00330ED1"/>
    <w:rsid w:val="003311DD"/>
    <w:rsid w:val="00331901"/>
    <w:rsid w:val="00332043"/>
    <w:rsid w:val="00332F8D"/>
    <w:rsid w:val="003332AE"/>
    <w:rsid w:val="0033406F"/>
    <w:rsid w:val="003353EC"/>
    <w:rsid w:val="003355DE"/>
    <w:rsid w:val="003356C1"/>
    <w:rsid w:val="003357D0"/>
    <w:rsid w:val="00336C9A"/>
    <w:rsid w:val="00337347"/>
    <w:rsid w:val="00340BBD"/>
    <w:rsid w:val="00340D71"/>
    <w:rsid w:val="003411DC"/>
    <w:rsid w:val="0034141B"/>
    <w:rsid w:val="0034168B"/>
    <w:rsid w:val="003416B1"/>
    <w:rsid w:val="003420BC"/>
    <w:rsid w:val="003429E8"/>
    <w:rsid w:val="00343A1F"/>
    <w:rsid w:val="00343CA9"/>
    <w:rsid w:val="00343CED"/>
    <w:rsid w:val="00344A40"/>
    <w:rsid w:val="00345DFF"/>
    <w:rsid w:val="003460B2"/>
    <w:rsid w:val="00346267"/>
    <w:rsid w:val="003466FD"/>
    <w:rsid w:val="00346725"/>
    <w:rsid w:val="00347259"/>
    <w:rsid w:val="003477DC"/>
    <w:rsid w:val="00347EC2"/>
    <w:rsid w:val="003509B6"/>
    <w:rsid w:val="003510B8"/>
    <w:rsid w:val="00351868"/>
    <w:rsid w:val="00351DBE"/>
    <w:rsid w:val="00352B4C"/>
    <w:rsid w:val="00352D92"/>
    <w:rsid w:val="00354476"/>
    <w:rsid w:val="00354655"/>
    <w:rsid w:val="00355577"/>
    <w:rsid w:val="003565C6"/>
    <w:rsid w:val="003572BA"/>
    <w:rsid w:val="00357501"/>
    <w:rsid w:val="0036033B"/>
    <w:rsid w:val="00361AAB"/>
    <w:rsid w:val="003623E3"/>
    <w:rsid w:val="00362840"/>
    <w:rsid w:val="00363167"/>
    <w:rsid w:val="00363A38"/>
    <w:rsid w:val="00363DC2"/>
    <w:rsid w:val="00364140"/>
    <w:rsid w:val="003648E6"/>
    <w:rsid w:val="00364C6E"/>
    <w:rsid w:val="00364E1A"/>
    <w:rsid w:val="00365328"/>
    <w:rsid w:val="00365A7B"/>
    <w:rsid w:val="00365D9F"/>
    <w:rsid w:val="0036713B"/>
    <w:rsid w:val="0036721F"/>
    <w:rsid w:val="00367BAB"/>
    <w:rsid w:val="003708D5"/>
    <w:rsid w:val="0037091E"/>
    <w:rsid w:val="003713ED"/>
    <w:rsid w:val="00371557"/>
    <w:rsid w:val="0037262A"/>
    <w:rsid w:val="0037342E"/>
    <w:rsid w:val="003753E6"/>
    <w:rsid w:val="00375484"/>
    <w:rsid w:val="00376020"/>
    <w:rsid w:val="003763ED"/>
    <w:rsid w:val="00376457"/>
    <w:rsid w:val="00376628"/>
    <w:rsid w:val="00377374"/>
    <w:rsid w:val="003775E4"/>
    <w:rsid w:val="003778CC"/>
    <w:rsid w:val="0038022D"/>
    <w:rsid w:val="003807A5"/>
    <w:rsid w:val="003809EF"/>
    <w:rsid w:val="00380C86"/>
    <w:rsid w:val="0038181E"/>
    <w:rsid w:val="0038192D"/>
    <w:rsid w:val="003827EA"/>
    <w:rsid w:val="00382B35"/>
    <w:rsid w:val="00383BDE"/>
    <w:rsid w:val="0038466D"/>
    <w:rsid w:val="00384E70"/>
    <w:rsid w:val="00385E57"/>
    <w:rsid w:val="003861C6"/>
    <w:rsid w:val="0038628D"/>
    <w:rsid w:val="00386547"/>
    <w:rsid w:val="00386616"/>
    <w:rsid w:val="003869EA"/>
    <w:rsid w:val="00386B2E"/>
    <w:rsid w:val="00386C5A"/>
    <w:rsid w:val="0038762F"/>
    <w:rsid w:val="00387C76"/>
    <w:rsid w:val="00390317"/>
    <w:rsid w:val="00390F0B"/>
    <w:rsid w:val="00390F9C"/>
    <w:rsid w:val="0039134E"/>
    <w:rsid w:val="003933FE"/>
    <w:rsid w:val="0039353E"/>
    <w:rsid w:val="00393D6E"/>
    <w:rsid w:val="003943AE"/>
    <w:rsid w:val="00394647"/>
    <w:rsid w:val="0039565A"/>
    <w:rsid w:val="00395D85"/>
    <w:rsid w:val="00397268"/>
    <w:rsid w:val="00397A39"/>
    <w:rsid w:val="00397CA7"/>
    <w:rsid w:val="003A0089"/>
    <w:rsid w:val="003A12A8"/>
    <w:rsid w:val="003A1E85"/>
    <w:rsid w:val="003A24B1"/>
    <w:rsid w:val="003A4410"/>
    <w:rsid w:val="003A446C"/>
    <w:rsid w:val="003A502B"/>
    <w:rsid w:val="003A51DB"/>
    <w:rsid w:val="003A52DC"/>
    <w:rsid w:val="003A536F"/>
    <w:rsid w:val="003A55E1"/>
    <w:rsid w:val="003A5790"/>
    <w:rsid w:val="003A6021"/>
    <w:rsid w:val="003A7641"/>
    <w:rsid w:val="003A79CF"/>
    <w:rsid w:val="003B0265"/>
    <w:rsid w:val="003B0AC6"/>
    <w:rsid w:val="003B0B50"/>
    <w:rsid w:val="003B108C"/>
    <w:rsid w:val="003B1DAE"/>
    <w:rsid w:val="003B1E27"/>
    <w:rsid w:val="003B1F2F"/>
    <w:rsid w:val="003B2501"/>
    <w:rsid w:val="003B2953"/>
    <w:rsid w:val="003B2E7B"/>
    <w:rsid w:val="003B30D1"/>
    <w:rsid w:val="003B33A7"/>
    <w:rsid w:val="003B3EBE"/>
    <w:rsid w:val="003B4005"/>
    <w:rsid w:val="003B41F9"/>
    <w:rsid w:val="003B5750"/>
    <w:rsid w:val="003B578E"/>
    <w:rsid w:val="003B5BCA"/>
    <w:rsid w:val="003B6A2A"/>
    <w:rsid w:val="003B6A99"/>
    <w:rsid w:val="003B6E12"/>
    <w:rsid w:val="003B7417"/>
    <w:rsid w:val="003B7D8B"/>
    <w:rsid w:val="003C01F0"/>
    <w:rsid w:val="003C0210"/>
    <w:rsid w:val="003C14E3"/>
    <w:rsid w:val="003C1A38"/>
    <w:rsid w:val="003C1CBA"/>
    <w:rsid w:val="003C300E"/>
    <w:rsid w:val="003C355A"/>
    <w:rsid w:val="003C3BB3"/>
    <w:rsid w:val="003C4083"/>
    <w:rsid w:val="003C4139"/>
    <w:rsid w:val="003C4F62"/>
    <w:rsid w:val="003C590B"/>
    <w:rsid w:val="003C5EDE"/>
    <w:rsid w:val="003C6C8E"/>
    <w:rsid w:val="003D18E0"/>
    <w:rsid w:val="003D30B9"/>
    <w:rsid w:val="003D3195"/>
    <w:rsid w:val="003D34FF"/>
    <w:rsid w:val="003D3673"/>
    <w:rsid w:val="003D398D"/>
    <w:rsid w:val="003D458C"/>
    <w:rsid w:val="003D4905"/>
    <w:rsid w:val="003D5C9A"/>
    <w:rsid w:val="003D6306"/>
    <w:rsid w:val="003D75E0"/>
    <w:rsid w:val="003D7FDC"/>
    <w:rsid w:val="003E04DF"/>
    <w:rsid w:val="003E0DC0"/>
    <w:rsid w:val="003E1031"/>
    <w:rsid w:val="003E12F2"/>
    <w:rsid w:val="003E16A2"/>
    <w:rsid w:val="003E29AA"/>
    <w:rsid w:val="003E3B06"/>
    <w:rsid w:val="003E4850"/>
    <w:rsid w:val="003E5BE2"/>
    <w:rsid w:val="003E5E1E"/>
    <w:rsid w:val="003E63D7"/>
    <w:rsid w:val="003E689B"/>
    <w:rsid w:val="003E69E1"/>
    <w:rsid w:val="003E6F3E"/>
    <w:rsid w:val="003F0897"/>
    <w:rsid w:val="003F152B"/>
    <w:rsid w:val="003F1DC7"/>
    <w:rsid w:val="003F1FE8"/>
    <w:rsid w:val="003F215C"/>
    <w:rsid w:val="003F2605"/>
    <w:rsid w:val="003F2DD8"/>
    <w:rsid w:val="003F2F2F"/>
    <w:rsid w:val="003F31AB"/>
    <w:rsid w:val="003F37A8"/>
    <w:rsid w:val="003F3C42"/>
    <w:rsid w:val="003F403A"/>
    <w:rsid w:val="003F49E4"/>
    <w:rsid w:val="003F5A78"/>
    <w:rsid w:val="003F5B34"/>
    <w:rsid w:val="003F5D2E"/>
    <w:rsid w:val="003F6078"/>
    <w:rsid w:val="003F63BC"/>
    <w:rsid w:val="003F6729"/>
    <w:rsid w:val="003F6973"/>
    <w:rsid w:val="003F6FE5"/>
    <w:rsid w:val="004002E1"/>
    <w:rsid w:val="00401350"/>
    <w:rsid w:val="00401979"/>
    <w:rsid w:val="004030B8"/>
    <w:rsid w:val="004046F4"/>
    <w:rsid w:val="00404DBB"/>
    <w:rsid w:val="004055F8"/>
    <w:rsid w:val="0040653A"/>
    <w:rsid w:val="00406D75"/>
    <w:rsid w:val="00407300"/>
    <w:rsid w:val="0041031D"/>
    <w:rsid w:val="004115A3"/>
    <w:rsid w:val="00411BA3"/>
    <w:rsid w:val="00412D96"/>
    <w:rsid w:val="00413DAA"/>
    <w:rsid w:val="0041466B"/>
    <w:rsid w:val="00414AFA"/>
    <w:rsid w:val="004155D8"/>
    <w:rsid w:val="00415B66"/>
    <w:rsid w:val="0041656D"/>
    <w:rsid w:val="00416810"/>
    <w:rsid w:val="004168EF"/>
    <w:rsid w:val="00417221"/>
    <w:rsid w:val="0041758A"/>
    <w:rsid w:val="00417F45"/>
    <w:rsid w:val="004202D9"/>
    <w:rsid w:val="00420AEB"/>
    <w:rsid w:val="00420CD1"/>
    <w:rsid w:val="004215DB"/>
    <w:rsid w:val="00421B52"/>
    <w:rsid w:val="00422523"/>
    <w:rsid w:val="0042253D"/>
    <w:rsid w:val="004225D3"/>
    <w:rsid w:val="00422B43"/>
    <w:rsid w:val="00423EB7"/>
    <w:rsid w:val="004243CC"/>
    <w:rsid w:val="0042498E"/>
    <w:rsid w:val="004253E7"/>
    <w:rsid w:val="00425EED"/>
    <w:rsid w:val="00427974"/>
    <w:rsid w:val="00427A93"/>
    <w:rsid w:val="00427CA4"/>
    <w:rsid w:val="0043054A"/>
    <w:rsid w:val="00430927"/>
    <w:rsid w:val="00430B21"/>
    <w:rsid w:val="00431264"/>
    <w:rsid w:val="00432012"/>
    <w:rsid w:val="0043215B"/>
    <w:rsid w:val="0043234C"/>
    <w:rsid w:val="00432557"/>
    <w:rsid w:val="00432B14"/>
    <w:rsid w:val="004343BC"/>
    <w:rsid w:val="00434BC6"/>
    <w:rsid w:val="00435C82"/>
    <w:rsid w:val="00436272"/>
    <w:rsid w:val="00436A47"/>
    <w:rsid w:val="00436D29"/>
    <w:rsid w:val="00440A26"/>
    <w:rsid w:val="00441DD7"/>
    <w:rsid w:val="00441EC7"/>
    <w:rsid w:val="004420DD"/>
    <w:rsid w:val="00442405"/>
    <w:rsid w:val="00442B1F"/>
    <w:rsid w:val="00442C66"/>
    <w:rsid w:val="004430EC"/>
    <w:rsid w:val="00443C88"/>
    <w:rsid w:val="004459D0"/>
    <w:rsid w:val="00445B38"/>
    <w:rsid w:val="00445C31"/>
    <w:rsid w:val="00445DA2"/>
    <w:rsid w:val="00445FB0"/>
    <w:rsid w:val="00447372"/>
    <w:rsid w:val="004477F5"/>
    <w:rsid w:val="00447DFB"/>
    <w:rsid w:val="0045128E"/>
    <w:rsid w:val="00451D4D"/>
    <w:rsid w:val="00452362"/>
    <w:rsid w:val="004525BE"/>
    <w:rsid w:val="00453A2C"/>
    <w:rsid w:val="00455531"/>
    <w:rsid w:val="0045561D"/>
    <w:rsid w:val="0045569D"/>
    <w:rsid w:val="00455E95"/>
    <w:rsid w:val="004571BA"/>
    <w:rsid w:val="00460D8D"/>
    <w:rsid w:val="00461037"/>
    <w:rsid w:val="0046237C"/>
    <w:rsid w:val="00462E0F"/>
    <w:rsid w:val="004644C2"/>
    <w:rsid w:val="0046515E"/>
    <w:rsid w:val="00466294"/>
    <w:rsid w:val="00466DD7"/>
    <w:rsid w:val="004670A7"/>
    <w:rsid w:val="00467861"/>
    <w:rsid w:val="00467ADE"/>
    <w:rsid w:val="004705D0"/>
    <w:rsid w:val="00470A7F"/>
    <w:rsid w:val="00470B82"/>
    <w:rsid w:val="00471E54"/>
    <w:rsid w:val="00471FF1"/>
    <w:rsid w:val="00472248"/>
    <w:rsid w:val="004725FC"/>
    <w:rsid w:val="00472804"/>
    <w:rsid w:val="004728BE"/>
    <w:rsid w:val="00472C8A"/>
    <w:rsid w:val="004730C2"/>
    <w:rsid w:val="0047412C"/>
    <w:rsid w:val="00474D5A"/>
    <w:rsid w:val="00475B34"/>
    <w:rsid w:val="00475EDB"/>
    <w:rsid w:val="00476323"/>
    <w:rsid w:val="004768E7"/>
    <w:rsid w:val="004769F2"/>
    <w:rsid w:val="00480339"/>
    <w:rsid w:val="004803E9"/>
    <w:rsid w:val="00481220"/>
    <w:rsid w:val="00481B60"/>
    <w:rsid w:val="00481B84"/>
    <w:rsid w:val="00481C5C"/>
    <w:rsid w:val="00481D6B"/>
    <w:rsid w:val="00481DD5"/>
    <w:rsid w:val="00482129"/>
    <w:rsid w:val="00482EF4"/>
    <w:rsid w:val="00483494"/>
    <w:rsid w:val="00483F1E"/>
    <w:rsid w:val="0048410B"/>
    <w:rsid w:val="004841BE"/>
    <w:rsid w:val="004845E8"/>
    <w:rsid w:val="00485283"/>
    <w:rsid w:val="00490009"/>
    <w:rsid w:val="00490BF3"/>
    <w:rsid w:val="00492732"/>
    <w:rsid w:val="0049274A"/>
    <w:rsid w:val="00492861"/>
    <w:rsid w:val="00494AC6"/>
    <w:rsid w:val="004951A3"/>
    <w:rsid w:val="0049601A"/>
    <w:rsid w:val="004966DA"/>
    <w:rsid w:val="00496EFF"/>
    <w:rsid w:val="00497340"/>
    <w:rsid w:val="0049750F"/>
    <w:rsid w:val="00497C87"/>
    <w:rsid w:val="004A098A"/>
    <w:rsid w:val="004A179C"/>
    <w:rsid w:val="004A1E8D"/>
    <w:rsid w:val="004A2D10"/>
    <w:rsid w:val="004A3989"/>
    <w:rsid w:val="004A4B8D"/>
    <w:rsid w:val="004A4E38"/>
    <w:rsid w:val="004A4E8B"/>
    <w:rsid w:val="004A52BB"/>
    <w:rsid w:val="004A5413"/>
    <w:rsid w:val="004A559A"/>
    <w:rsid w:val="004A5EB7"/>
    <w:rsid w:val="004A65D3"/>
    <w:rsid w:val="004A6A85"/>
    <w:rsid w:val="004A75BF"/>
    <w:rsid w:val="004A75C5"/>
    <w:rsid w:val="004B0A0B"/>
    <w:rsid w:val="004B0A97"/>
    <w:rsid w:val="004B17D7"/>
    <w:rsid w:val="004B195B"/>
    <w:rsid w:val="004B2DA6"/>
    <w:rsid w:val="004B411D"/>
    <w:rsid w:val="004B443E"/>
    <w:rsid w:val="004B4696"/>
    <w:rsid w:val="004B49A6"/>
    <w:rsid w:val="004B5144"/>
    <w:rsid w:val="004B5709"/>
    <w:rsid w:val="004B5F05"/>
    <w:rsid w:val="004B605B"/>
    <w:rsid w:val="004B690B"/>
    <w:rsid w:val="004B6F19"/>
    <w:rsid w:val="004C13AA"/>
    <w:rsid w:val="004C1507"/>
    <w:rsid w:val="004C1BC7"/>
    <w:rsid w:val="004C1D9B"/>
    <w:rsid w:val="004C2083"/>
    <w:rsid w:val="004C2487"/>
    <w:rsid w:val="004C329F"/>
    <w:rsid w:val="004C3881"/>
    <w:rsid w:val="004C3BCE"/>
    <w:rsid w:val="004C3C19"/>
    <w:rsid w:val="004C3CE7"/>
    <w:rsid w:val="004C4408"/>
    <w:rsid w:val="004C4429"/>
    <w:rsid w:val="004C46E5"/>
    <w:rsid w:val="004C4B41"/>
    <w:rsid w:val="004C5D31"/>
    <w:rsid w:val="004C5FD2"/>
    <w:rsid w:val="004C60D4"/>
    <w:rsid w:val="004C6A44"/>
    <w:rsid w:val="004C7318"/>
    <w:rsid w:val="004D0D92"/>
    <w:rsid w:val="004D12FA"/>
    <w:rsid w:val="004D1471"/>
    <w:rsid w:val="004D1C66"/>
    <w:rsid w:val="004D2181"/>
    <w:rsid w:val="004D3787"/>
    <w:rsid w:val="004D3D86"/>
    <w:rsid w:val="004D44EE"/>
    <w:rsid w:val="004D4643"/>
    <w:rsid w:val="004D5248"/>
    <w:rsid w:val="004D56EE"/>
    <w:rsid w:val="004D5792"/>
    <w:rsid w:val="004D6914"/>
    <w:rsid w:val="004D7296"/>
    <w:rsid w:val="004E0EB1"/>
    <w:rsid w:val="004E11B2"/>
    <w:rsid w:val="004E2582"/>
    <w:rsid w:val="004E4B73"/>
    <w:rsid w:val="004E54F7"/>
    <w:rsid w:val="004E59A8"/>
    <w:rsid w:val="004E5BCF"/>
    <w:rsid w:val="004E679A"/>
    <w:rsid w:val="004E6A61"/>
    <w:rsid w:val="004E6B5D"/>
    <w:rsid w:val="004E7335"/>
    <w:rsid w:val="004E7638"/>
    <w:rsid w:val="004E7C4E"/>
    <w:rsid w:val="004F0036"/>
    <w:rsid w:val="004F031C"/>
    <w:rsid w:val="004F0FB6"/>
    <w:rsid w:val="004F1072"/>
    <w:rsid w:val="004F159A"/>
    <w:rsid w:val="004F1A34"/>
    <w:rsid w:val="004F1DDF"/>
    <w:rsid w:val="004F3C5A"/>
    <w:rsid w:val="004F45FD"/>
    <w:rsid w:val="004F48E8"/>
    <w:rsid w:val="004F4E14"/>
    <w:rsid w:val="004F4F78"/>
    <w:rsid w:val="004F5072"/>
    <w:rsid w:val="004F7C54"/>
    <w:rsid w:val="00500745"/>
    <w:rsid w:val="00500811"/>
    <w:rsid w:val="00500BE7"/>
    <w:rsid w:val="00500D4A"/>
    <w:rsid w:val="00500FA4"/>
    <w:rsid w:val="00501B3F"/>
    <w:rsid w:val="005020E1"/>
    <w:rsid w:val="005022F4"/>
    <w:rsid w:val="0050279A"/>
    <w:rsid w:val="0050355D"/>
    <w:rsid w:val="005035EF"/>
    <w:rsid w:val="00504011"/>
    <w:rsid w:val="00504283"/>
    <w:rsid w:val="00504CB9"/>
    <w:rsid w:val="00504F06"/>
    <w:rsid w:val="005055D6"/>
    <w:rsid w:val="005056CD"/>
    <w:rsid w:val="00505EAC"/>
    <w:rsid w:val="005061E6"/>
    <w:rsid w:val="005064B0"/>
    <w:rsid w:val="005073A4"/>
    <w:rsid w:val="00507ED8"/>
    <w:rsid w:val="00510183"/>
    <w:rsid w:val="00510370"/>
    <w:rsid w:val="0051069C"/>
    <w:rsid w:val="00510F0A"/>
    <w:rsid w:val="005113B8"/>
    <w:rsid w:val="0051213A"/>
    <w:rsid w:val="005121C3"/>
    <w:rsid w:val="00512398"/>
    <w:rsid w:val="00512502"/>
    <w:rsid w:val="0051309A"/>
    <w:rsid w:val="0051394A"/>
    <w:rsid w:val="00513D82"/>
    <w:rsid w:val="005144FD"/>
    <w:rsid w:val="00515028"/>
    <w:rsid w:val="00515E05"/>
    <w:rsid w:val="0051627A"/>
    <w:rsid w:val="005162C8"/>
    <w:rsid w:val="00516BBB"/>
    <w:rsid w:val="00516C9D"/>
    <w:rsid w:val="0051707E"/>
    <w:rsid w:val="005216DE"/>
    <w:rsid w:val="00521DD1"/>
    <w:rsid w:val="00521E01"/>
    <w:rsid w:val="00521F69"/>
    <w:rsid w:val="0052233C"/>
    <w:rsid w:val="005226C5"/>
    <w:rsid w:val="005229FF"/>
    <w:rsid w:val="00522A9D"/>
    <w:rsid w:val="00522B46"/>
    <w:rsid w:val="00522EE8"/>
    <w:rsid w:val="00523ACD"/>
    <w:rsid w:val="00523B5B"/>
    <w:rsid w:val="0052493E"/>
    <w:rsid w:val="005253CA"/>
    <w:rsid w:val="005261DE"/>
    <w:rsid w:val="00527633"/>
    <w:rsid w:val="00527CC7"/>
    <w:rsid w:val="00527D27"/>
    <w:rsid w:val="00530D5A"/>
    <w:rsid w:val="00531EF7"/>
    <w:rsid w:val="00531F07"/>
    <w:rsid w:val="00531FB5"/>
    <w:rsid w:val="005323B5"/>
    <w:rsid w:val="0053344D"/>
    <w:rsid w:val="005337B3"/>
    <w:rsid w:val="00533938"/>
    <w:rsid w:val="0053458E"/>
    <w:rsid w:val="005359D1"/>
    <w:rsid w:val="00535B73"/>
    <w:rsid w:val="00535E4B"/>
    <w:rsid w:val="00536EBC"/>
    <w:rsid w:val="0053727D"/>
    <w:rsid w:val="005375EB"/>
    <w:rsid w:val="005376B5"/>
    <w:rsid w:val="005377C6"/>
    <w:rsid w:val="0054071D"/>
    <w:rsid w:val="00540DFD"/>
    <w:rsid w:val="005414B8"/>
    <w:rsid w:val="005426D1"/>
    <w:rsid w:val="00542F41"/>
    <w:rsid w:val="00543059"/>
    <w:rsid w:val="00543228"/>
    <w:rsid w:val="00543AF6"/>
    <w:rsid w:val="00544AA9"/>
    <w:rsid w:val="00544DB0"/>
    <w:rsid w:val="00544F3F"/>
    <w:rsid w:val="00545433"/>
    <w:rsid w:val="00545BE7"/>
    <w:rsid w:val="00545F1E"/>
    <w:rsid w:val="00546132"/>
    <w:rsid w:val="005461B6"/>
    <w:rsid w:val="005462A5"/>
    <w:rsid w:val="00546663"/>
    <w:rsid w:val="00546967"/>
    <w:rsid w:val="0054746F"/>
    <w:rsid w:val="00547A92"/>
    <w:rsid w:val="00550038"/>
    <w:rsid w:val="005501F2"/>
    <w:rsid w:val="0055078D"/>
    <w:rsid w:val="00550B09"/>
    <w:rsid w:val="00550C97"/>
    <w:rsid w:val="00550E43"/>
    <w:rsid w:val="005513C9"/>
    <w:rsid w:val="0055248A"/>
    <w:rsid w:val="00552828"/>
    <w:rsid w:val="00553097"/>
    <w:rsid w:val="005534CA"/>
    <w:rsid w:val="00554E8A"/>
    <w:rsid w:val="00556069"/>
    <w:rsid w:val="00556CEB"/>
    <w:rsid w:val="005608DC"/>
    <w:rsid w:val="00561866"/>
    <w:rsid w:val="00562065"/>
    <w:rsid w:val="00562E3D"/>
    <w:rsid w:val="005632F2"/>
    <w:rsid w:val="00563A71"/>
    <w:rsid w:val="00563BE0"/>
    <w:rsid w:val="00563F21"/>
    <w:rsid w:val="0056400E"/>
    <w:rsid w:val="005640C3"/>
    <w:rsid w:val="005640EA"/>
    <w:rsid w:val="0056493B"/>
    <w:rsid w:val="005662A8"/>
    <w:rsid w:val="00566690"/>
    <w:rsid w:val="005667C6"/>
    <w:rsid w:val="00567806"/>
    <w:rsid w:val="00567BC5"/>
    <w:rsid w:val="0057040B"/>
    <w:rsid w:val="00570737"/>
    <w:rsid w:val="00570C62"/>
    <w:rsid w:val="005717CB"/>
    <w:rsid w:val="0057203A"/>
    <w:rsid w:val="0057222F"/>
    <w:rsid w:val="0057266C"/>
    <w:rsid w:val="00573471"/>
    <w:rsid w:val="0057605E"/>
    <w:rsid w:val="0057606C"/>
    <w:rsid w:val="00576507"/>
    <w:rsid w:val="00576F1C"/>
    <w:rsid w:val="00577A68"/>
    <w:rsid w:val="00577DA1"/>
    <w:rsid w:val="00580978"/>
    <w:rsid w:val="0058151B"/>
    <w:rsid w:val="005815F5"/>
    <w:rsid w:val="00582233"/>
    <w:rsid w:val="00582E07"/>
    <w:rsid w:val="005830C5"/>
    <w:rsid w:val="00583366"/>
    <w:rsid w:val="005836EA"/>
    <w:rsid w:val="00584001"/>
    <w:rsid w:val="0058421A"/>
    <w:rsid w:val="00584521"/>
    <w:rsid w:val="00584687"/>
    <w:rsid w:val="00585D2C"/>
    <w:rsid w:val="005860C0"/>
    <w:rsid w:val="005869CD"/>
    <w:rsid w:val="005871E8"/>
    <w:rsid w:val="0058727B"/>
    <w:rsid w:val="00590230"/>
    <w:rsid w:val="0059042D"/>
    <w:rsid w:val="005907A1"/>
    <w:rsid w:val="00591440"/>
    <w:rsid w:val="005915D2"/>
    <w:rsid w:val="00592932"/>
    <w:rsid w:val="005935BC"/>
    <w:rsid w:val="005937B8"/>
    <w:rsid w:val="00593963"/>
    <w:rsid w:val="0059493C"/>
    <w:rsid w:val="005954BD"/>
    <w:rsid w:val="00596438"/>
    <w:rsid w:val="0059668C"/>
    <w:rsid w:val="00596744"/>
    <w:rsid w:val="00596EBB"/>
    <w:rsid w:val="00597DA1"/>
    <w:rsid w:val="005A0392"/>
    <w:rsid w:val="005A1C43"/>
    <w:rsid w:val="005A203F"/>
    <w:rsid w:val="005A2ABD"/>
    <w:rsid w:val="005A2BA2"/>
    <w:rsid w:val="005A300A"/>
    <w:rsid w:val="005A356F"/>
    <w:rsid w:val="005A3C53"/>
    <w:rsid w:val="005A3E86"/>
    <w:rsid w:val="005A3EB4"/>
    <w:rsid w:val="005A4C46"/>
    <w:rsid w:val="005A4C80"/>
    <w:rsid w:val="005A5275"/>
    <w:rsid w:val="005A545B"/>
    <w:rsid w:val="005A65C9"/>
    <w:rsid w:val="005A76E6"/>
    <w:rsid w:val="005A7C40"/>
    <w:rsid w:val="005B0197"/>
    <w:rsid w:val="005B089C"/>
    <w:rsid w:val="005B17E3"/>
    <w:rsid w:val="005B18CD"/>
    <w:rsid w:val="005B1A78"/>
    <w:rsid w:val="005B2F33"/>
    <w:rsid w:val="005B2FF6"/>
    <w:rsid w:val="005B30B7"/>
    <w:rsid w:val="005B3736"/>
    <w:rsid w:val="005B4842"/>
    <w:rsid w:val="005B5DB8"/>
    <w:rsid w:val="005B5ECC"/>
    <w:rsid w:val="005B6A0F"/>
    <w:rsid w:val="005B7492"/>
    <w:rsid w:val="005C05E7"/>
    <w:rsid w:val="005C0EFC"/>
    <w:rsid w:val="005C0F7B"/>
    <w:rsid w:val="005C1D63"/>
    <w:rsid w:val="005C1D6A"/>
    <w:rsid w:val="005C256C"/>
    <w:rsid w:val="005C325A"/>
    <w:rsid w:val="005C34AC"/>
    <w:rsid w:val="005C35E2"/>
    <w:rsid w:val="005C3639"/>
    <w:rsid w:val="005C38A6"/>
    <w:rsid w:val="005C393C"/>
    <w:rsid w:val="005C4544"/>
    <w:rsid w:val="005C46DF"/>
    <w:rsid w:val="005C4743"/>
    <w:rsid w:val="005C4BC9"/>
    <w:rsid w:val="005C4DC3"/>
    <w:rsid w:val="005C50EE"/>
    <w:rsid w:val="005C5931"/>
    <w:rsid w:val="005C5AE3"/>
    <w:rsid w:val="005C64EF"/>
    <w:rsid w:val="005C6596"/>
    <w:rsid w:val="005C686A"/>
    <w:rsid w:val="005C7668"/>
    <w:rsid w:val="005C7BA2"/>
    <w:rsid w:val="005C7FC6"/>
    <w:rsid w:val="005D0338"/>
    <w:rsid w:val="005D088F"/>
    <w:rsid w:val="005D0AC1"/>
    <w:rsid w:val="005D0EF6"/>
    <w:rsid w:val="005D113D"/>
    <w:rsid w:val="005D1D0F"/>
    <w:rsid w:val="005D2968"/>
    <w:rsid w:val="005D459A"/>
    <w:rsid w:val="005D47F5"/>
    <w:rsid w:val="005D5D1C"/>
    <w:rsid w:val="005D628F"/>
    <w:rsid w:val="005D6415"/>
    <w:rsid w:val="005D6626"/>
    <w:rsid w:val="005D667F"/>
    <w:rsid w:val="005D69EB"/>
    <w:rsid w:val="005D73E7"/>
    <w:rsid w:val="005D7B50"/>
    <w:rsid w:val="005E02F8"/>
    <w:rsid w:val="005E1BBD"/>
    <w:rsid w:val="005E1BCD"/>
    <w:rsid w:val="005E2A36"/>
    <w:rsid w:val="005E2B24"/>
    <w:rsid w:val="005E2C3C"/>
    <w:rsid w:val="005E3019"/>
    <w:rsid w:val="005E309C"/>
    <w:rsid w:val="005E331F"/>
    <w:rsid w:val="005E37D3"/>
    <w:rsid w:val="005E3F23"/>
    <w:rsid w:val="005E4061"/>
    <w:rsid w:val="005E408E"/>
    <w:rsid w:val="005E43D9"/>
    <w:rsid w:val="005E4A0C"/>
    <w:rsid w:val="005E519A"/>
    <w:rsid w:val="005E539A"/>
    <w:rsid w:val="005E56C0"/>
    <w:rsid w:val="005E5973"/>
    <w:rsid w:val="005E5BFA"/>
    <w:rsid w:val="005E5C0F"/>
    <w:rsid w:val="005E696E"/>
    <w:rsid w:val="005E7BDC"/>
    <w:rsid w:val="005F025B"/>
    <w:rsid w:val="005F0551"/>
    <w:rsid w:val="005F0782"/>
    <w:rsid w:val="005F0947"/>
    <w:rsid w:val="005F10AB"/>
    <w:rsid w:val="005F1209"/>
    <w:rsid w:val="005F211E"/>
    <w:rsid w:val="005F2181"/>
    <w:rsid w:val="005F3BEC"/>
    <w:rsid w:val="005F3EB9"/>
    <w:rsid w:val="005F3EBA"/>
    <w:rsid w:val="005F5CB4"/>
    <w:rsid w:val="005F6110"/>
    <w:rsid w:val="005F619E"/>
    <w:rsid w:val="005F7AAE"/>
    <w:rsid w:val="005F7ACF"/>
    <w:rsid w:val="005F7D79"/>
    <w:rsid w:val="00600EFA"/>
    <w:rsid w:val="00601128"/>
    <w:rsid w:val="00601B2A"/>
    <w:rsid w:val="0060226B"/>
    <w:rsid w:val="00602C3D"/>
    <w:rsid w:val="00602DA0"/>
    <w:rsid w:val="00603469"/>
    <w:rsid w:val="00603DB8"/>
    <w:rsid w:val="0060472E"/>
    <w:rsid w:val="006047A4"/>
    <w:rsid w:val="00604EAC"/>
    <w:rsid w:val="0060540B"/>
    <w:rsid w:val="00605F94"/>
    <w:rsid w:val="006064A7"/>
    <w:rsid w:val="006067AA"/>
    <w:rsid w:val="006068E4"/>
    <w:rsid w:val="00606D8E"/>
    <w:rsid w:val="00606E81"/>
    <w:rsid w:val="00606EBC"/>
    <w:rsid w:val="00607ABD"/>
    <w:rsid w:val="00607C38"/>
    <w:rsid w:val="00607FA4"/>
    <w:rsid w:val="0061114A"/>
    <w:rsid w:val="00611C2F"/>
    <w:rsid w:val="0061230C"/>
    <w:rsid w:val="006134C7"/>
    <w:rsid w:val="006137FD"/>
    <w:rsid w:val="00613832"/>
    <w:rsid w:val="00613F6B"/>
    <w:rsid w:val="00614931"/>
    <w:rsid w:val="00615510"/>
    <w:rsid w:val="00615660"/>
    <w:rsid w:val="00615C98"/>
    <w:rsid w:val="00617D98"/>
    <w:rsid w:val="006201E0"/>
    <w:rsid w:val="00620484"/>
    <w:rsid w:val="0062491A"/>
    <w:rsid w:val="00627298"/>
    <w:rsid w:val="00627B5C"/>
    <w:rsid w:val="00631256"/>
    <w:rsid w:val="0063269F"/>
    <w:rsid w:val="00632947"/>
    <w:rsid w:val="00632C8F"/>
    <w:rsid w:val="00633778"/>
    <w:rsid w:val="00634E4B"/>
    <w:rsid w:val="00635385"/>
    <w:rsid w:val="0063593E"/>
    <w:rsid w:val="006361A0"/>
    <w:rsid w:val="0063728F"/>
    <w:rsid w:val="0063789B"/>
    <w:rsid w:val="00637FB3"/>
    <w:rsid w:val="006405F2"/>
    <w:rsid w:val="00640A0B"/>
    <w:rsid w:val="00640D3B"/>
    <w:rsid w:val="00640F6C"/>
    <w:rsid w:val="00640F96"/>
    <w:rsid w:val="0064155C"/>
    <w:rsid w:val="0064190A"/>
    <w:rsid w:val="006424CF"/>
    <w:rsid w:val="00642AF6"/>
    <w:rsid w:val="00642F9C"/>
    <w:rsid w:val="00643C2F"/>
    <w:rsid w:val="00644268"/>
    <w:rsid w:val="00644AE4"/>
    <w:rsid w:val="00645377"/>
    <w:rsid w:val="00645C5C"/>
    <w:rsid w:val="006468BA"/>
    <w:rsid w:val="00646E2B"/>
    <w:rsid w:val="00650322"/>
    <w:rsid w:val="0065065B"/>
    <w:rsid w:val="006508BB"/>
    <w:rsid w:val="00651322"/>
    <w:rsid w:val="006519B5"/>
    <w:rsid w:val="00651C4F"/>
    <w:rsid w:val="00653F43"/>
    <w:rsid w:val="00654210"/>
    <w:rsid w:val="00654AFA"/>
    <w:rsid w:val="00657604"/>
    <w:rsid w:val="00657EB7"/>
    <w:rsid w:val="00660B67"/>
    <w:rsid w:val="00660E3F"/>
    <w:rsid w:val="00663338"/>
    <w:rsid w:val="006636DD"/>
    <w:rsid w:val="0066448B"/>
    <w:rsid w:val="00664A27"/>
    <w:rsid w:val="006653DB"/>
    <w:rsid w:val="00665831"/>
    <w:rsid w:val="00665E72"/>
    <w:rsid w:val="00666237"/>
    <w:rsid w:val="006665BC"/>
    <w:rsid w:val="00666AD1"/>
    <w:rsid w:val="00670263"/>
    <w:rsid w:val="006708A3"/>
    <w:rsid w:val="0067094F"/>
    <w:rsid w:val="00670AED"/>
    <w:rsid w:val="00670E04"/>
    <w:rsid w:val="00673291"/>
    <w:rsid w:val="0067360D"/>
    <w:rsid w:val="00673645"/>
    <w:rsid w:val="0067375A"/>
    <w:rsid w:val="00673958"/>
    <w:rsid w:val="00675B29"/>
    <w:rsid w:val="006766C0"/>
    <w:rsid w:val="0067686B"/>
    <w:rsid w:val="006777A1"/>
    <w:rsid w:val="006779AD"/>
    <w:rsid w:val="00680E60"/>
    <w:rsid w:val="00681539"/>
    <w:rsid w:val="00682B42"/>
    <w:rsid w:val="00683A41"/>
    <w:rsid w:val="00683F0C"/>
    <w:rsid w:val="00684CCC"/>
    <w:rsid w:val="00686197"/>
    <w:rsid w:val="00687247"/>
    <w:rsid w:val="0068748B"/>
    <w:rsid w:val="00687592"/>
    <w:rsid w:val="00687844"/>
    <w:rsid w:val="0069123D"/>
    <w:rsid w:val="00692759"/>
    <w:rsid w:val="00692E2E"/>
    <w:rsid w:val="00693D44"/>
    <w:rsid w:val="00693DA2"/>
    <w:rsid w:val="006944DC"/>
    <w:rsid w:val="00694831"/>
    <w:rsid w:val="006951F3"/>
    <w:rsid w:val="00695583"/>
    <w:rsid w:val="00695DA5"/>
    <w:rsid w:val="00696362"/>
    <w:rsid w:val="00696C20"/>
    <w:rsid w:val="006972F7"/>
    <w:rsid w:val="00697978"/>
    <w:rsid w:val="00697DC9"/>
    <w:rsid w:val="00697EC4"/>
    <w:rsid w:val="006A04A8"/>
    <w:rsid w:val="006A0759"/>
    <w:rsid w:val="006A11B7"/>
    <w:rsid w:val="006A1A87"/>
    <w:rsid w:val="006A1E81"/>
    <w:rsid w:val="006A285D"/>
    <w:rsid w:val="006A2F27"/>
    <w:rsid w:val="006A3253"/>
    <w:rsid w:val="006A475B"/>
    <w:rsid w:val="006A4D19"/>
    <w:rsid w:val="006A5844"/>
    <w:rsid w:val="006A6119"/>
    <w:rsid w:val="006A6581"/>
    <w:rsid w:val="006A68F3"/>
    <w:rsid w:val="006A6CA5"/>
    <w:rsid w:val="006A763C"/>
    <w:rsid w:val="006B0FAF"/>
    <w:rsid w:val="006B1614"/>
    <w:rsid w:val="006B22B5"/>
    <w:rsid w:val="006B266E"/>
    <w:rsid w:val="006B296F"/>
    <w:rsid w:val="006B2B1F"/>
    <w:rsid w:val="006B3981"/>
    <w:rsid w:val="006B3AEF"/>
    <w:rsid w:val="006B4FF0"/>
    <w:rsid w:val="006B596F"/>
    <w:rsid w:val="006B68EB"/>
    <w:rsid w:val="006B74BC"/>
    <w:rsid w:val="006B786F"/>
    <w:rsid w:val="006C0866"/>
    <w:rsid w:val="006C0C4C"/>
    <w:rsid w:val="006C3B65"/>
    <w:rsid w:val="006C3C1E"/>
    <w:rsid w:val="006C3CB2"/>
    <w:rsid w:val="006C40EE"/>
    <w:rsid w:val="006C4A1A"/>
    <w:rsid w:val="006C4B0E"/>
    <w:rsid w:val="006C4B44"/>
    <w:rsid w:val="006C4F10"/>
    <w:rsid w:val="006C4FE9"/>
    <w:rsid w:val="006C5569"/>
    <w:rsid w:val="006C59BE"/>
    <w:rsid w:val="006C7A35"/>
    <w:rsid w:val="006D09DE"/>
    <w:rsid w:val="006D11E3"/>
    <w:rsid w:val="006D1472"/>
    <w:rsid w:val="006D22F9"/>
    <w:rsid w:val="006D310E"/>
    <w:rsid w:val="006D5179"/>
    <w:rsid w:val="006D7713"/>
    <w:rsid w:val="006D7BC0"/>
    <w:rsid w:val="006E0E45"/>
    <w:rsid w:val="006E0FB1"/>
    <w:rsid w:val="006E141E"/>
    <w:rsid w:val="006E29E1"/>
    <w:rsid w:val="006E2C91"/>
    <w:rsid w:val="006E30B2"/>
    <w:rsid w:val="006E42E0"/>
    <w:rsid w:val="006E4CE2"/>
    <w:rsid w:val="006E54BE"/>
    <w:rsid w:val="006E6638"/>
    <w:rsid w:val="006E7283"/>
    <w:rsid w:val="006E79FC"/>
    <w:rsid w:val="006E7A45"/>
    <w:rsid w:val="006E7AC6"/>
    <w:rsid w:val="006F030F"/>
    <w:rsid w:val="006F052A"/>
    <w:rsid w:val="006F075A"/>
    <w:rsid w:val="006F07BF"/>
    <w:rsid w:val="006F0905"/>
    <w:rsid w:val="006F0E8E"/>
    <w:rsid w:val="006F28D5"/>
    <w:rsid w:val="006F29AD"/>
    <w:rsid w:val="006F31D3"/>
    <w:rsid w:val="006F34BB"/>
    <w:rsid w:val="006F3C58"/>
    <w:rsid w:val="006F3EAA"/>
    <w:rsid w:val="006F5070"/>
    <w:rsid w:val="006F52E3"/>
    <w:rsid w:val="006F5BAD"/>
    <w:rsid w:val="006F7755"/>
    <w:rsid w:val="006F7CA1"/>
    <w:rsid w:val="007001C4"/>
    <w:rsid w:val="00702666"/>
    <w:rsid w:val="00703A3C"/>
    <w:rsid w:val="00703AD6"/>
    <w:rsid w:val="00703B21"/>
    <w:rsid w:val="0070441D"/>
    <w:rsid w:val="00704846"/>
    <w:rsid w:val="0070540E"/>
    <w:rsid w:val="00705E2E"/>
    <w:rsid w:val="007061AD"/>
    <w:rsid w:val="007063B8"/>
    <w:rsid w:val="00706517"/>
    <w:rsid w:val="007065D5"/>
    <w:rsid w:val="007073AD"/>
    <w:rsid w:val="00710D7D"/>
    <w:rsid w:val="00711A82"/>
    <w:rsid w:val="00711DBA"/>
    <w:rsid w:val="0071274C"/>
    <w:rsid w:val="0071301F"/>
    <w:rsid w:val="007131FE"/>
    <w:rsid w:val="007136BE"/>
    <w:rsid w:val="007143C3"/>
    <w:rsid w:val="0071486E"/>
    <w:rsid w:val="00714E30"/>
    <w:rsid w:val="007156ED"/>
    <w:rsid w:val="0071589C"/>
    <w:rsid w:val="00715D4C"/>
    <w:rsid w:val="00722A98"/>
    <w:rsid w:val="00723260"/>
    <w:rsid w:val="00723951"/>
    <w:rsid w:val="00725725"/>
    <w:rsid w:val="007259FF"/>
    <w:rsid w:val="00725BA7"/>
    <w:rsid w:val="00725DC0"/>
    <w:rsid w:val="007262A5"/>
    <w:rsid w:val="00727F91"/>
    <w:rsid w:val="00730D02"/>
    <w:rsid w:val="007316EA"/>
    <w:rsid w:val="0073187C"/>
    <w:rsid w:val="00731D85"/>
    <w:rsid w:val="00731DE2"/>
    <w:rsid w:val="007322E1"/>
    <w:rsid w:val="00732471"/>
    <w:rsid w:val="00732499"/>
    <w:rsid w:val="0073257B"/>
    <w:rsid w:val="0073294C"/>
    <w:rsid w:val="00732F6D"/>
    <w:rsid w:val="007339E0"/>
    <w:rsid w:val="007350CB"/>
    <w:rsid w:val="00736565"/>
    <w:rsid w:val="00736982"/>
    <w:rsid w:val="007369D3"/>
    <w:rsid w:val="00736A14"/>
    <w:rsid w:val="00740448"/>
    <w:rsid w:val="00741F03"/>
    <w:rsid w:val="00741FDD"/>
    <w:rsid w:val="007426C5"/>
    <w:rsid w:val="00742716"/>
    <w:rsid w:val="007429C8"/>
    <w:rsid w:val="00743D4D"/>
    <w:rsid w:val="00743F16"/>
    <w:rsid w:val="007441E1"/>
    <w:rsid w:val="00744E9A"/>
    <w:rsid w:val="00744EEF"/>
    <w:rsid w:val="00745E01"/>
    <w:rsid w:val="0074686D"/>
    <w:rsid w:val="00746E05"/>
    <w:rsid w:val="00747623"/>
    <w:rsid w:val="00747E9C"/>
    <w:rsid w:val="00750298"/>
    <w:rsid w:val="00750616"/>
    <w:rsid w:val="007522B8"/>
    <w:rsid w:val="00752F5F"/>
    <w:rsid w:val="0075418A"/>
    <w:rsid w:val="007543D1"/>
    <w:rsid w:val="00754486"/>
    <w:rsid w:val="00754676"/>
    <w:rsid w:val="007548FF"/>
    <w:rsid w:val="00755C14"/>
    <w:rsid w:val="007560D9"/>
    <w:rsid w:val="00756EB0"/>
    <w:rsid w:val="00756ED4"/>
    <w:rsid w:val="0075713F"/>
    <w:rsid w:val="007572FF"/>
    <w:rsid w:val="00757C1C"/>
    <w:rsid w:val="00757DDD"/>
    <w:rsid w:val="00757F50"/>
    <w:rsid w:val="00757F99"/>
    <w:rsid w:val="007605E4"/>
    <w:rsid w:val="00760C21"/>
    <w:rsid w:val="0076119C"/>
    <w:rsid w:val="0076193A"/>
    <w:rsid w:val="00761BDD"/>
    <w:rsid w:val="007623CB"/>
    <w:rsid w:val="0076299C"/>
    <w:rsid w:val="00762CFF"/>
    <w:rsid w:val="00763528"/>
    <w:rsid w:val="00763B23"/>
    <w:rsid w:val="007644B2"/>
    <w:rsid w:val="007653AE"/>
    <w:rsid w:val="00765C78"/>
    <w:rsid w:val="0076711F"/>
    <w:rsid w:val="007700EB"/>
    <w:rsid w:val="00770137"/>
    <w:rsid w:val="00770898"/>
    <w:rsid w:val="007709D3"/>
    <w:rsid w:val="00770A4A"/>
    <w:rsid w:val="00770D5A"/>
    <w:rsid w:val="0077112B"/>
    <w:rsid w:val="0077129B"/>
    <w:rsid w:val="00771BF0"/>
    <w:rsid w:val="00772325"/>
    <w:rsid w:val="0077253B"/>
    <w:rsid w:val="00773459"/>
    <w:rsid w:val="0077467C"/>
    <w:rsid w:val="007748B8"/>
    <w:rsid w:val="007750F0"/>
    <w:rsid w:val="00775B8A"/>
    <w:rsid w:val="00777010"/>
    <w:rsid w:val="00777E85"/>
    <w:rsid w:val="00777ECB"/>
    <w:rsid w:val="00777F9E"/>
    <w:rsid w:val="007801F0"/>
    <w:rsid w:val="00780C97"/>
    <w:rsid w:val="007810BA"/>
    <w:rsid w:val="00781320"/>
    <w:rsid w:val="00782058"/>
    <w:rsid w:val="00782A0C"/>
    <w:rsid w:val="007833DE"/>
    <w:rsid w:val="0078371C"/>
    <w:rsid w:val="00784612"/>
    <w:rsid w:val="00784AF1"/>
    <w:rsid w:val="00785477"/>
    <w:rsid w:val="00785708"/>
    <w:rsid w:val="007867CB"/>
    <w:rsid w:val="007868BA"/>
    <w:rsid w:val="00786E0B"/>
    <w:rsid w:val="00786E36"/>
    <w:rsid w:val="00786FAC"/>
    <w:rsid w:val="0078758F"/>
    <w:rsid w:val="00787D3F"/>
    <w:rsid w:val="00790547"/>
    <w:rsid w:val="007909D1"/>
    <w:rsid w:val="00790AB8"/>
    <w:rsid w:val="00790E8B"/>
    <w:rsid w:val="00791C50"/>
    <w:rsid w:val="00792338"/>
    <w:rsid w:val="00793ADD"/>
    <w:rsid w:val="0079454C"/>
    <w:rsid w:val="0079510A"/>
    <w:rsid w:val="007952FC"/>
    <w:rsid w:val="0079533F"/>
    <w:rsid w:val="00797636"/>
    <w:rsid w:val="007A06F6"/>
    <w:rsid w:val="007A1005"/>
    <w:rsid w:val="007A10EE"/>
    <w:rsid w:val="007A1207"/>
    <w:rsid w:val="007A1A00"/>
    <w:rsid w:val="007A1D56"/>
    <w:rsid w:val="007A1E16"/>
    <w:rsid w:val="007A2EA6"/>
    <w:rsid w:val="007A2EDC"/>
    <w:rsid w:val="007A2F7E"/>
    <w:rsid w:val="007A3548"/>
    <w:rsid w:val="007A3651"/>
    <w:rsid w:val="007A3C73"/>
    <w:rsid w:val="007A4CD7"/>
    <w:rsid w:val="007A5B05"/>
    <w:rsid w:val="007A6267"/>
    <w:rsid w:val="007A6644"/>
    <w:rsid w:val="007A6FB6"/>
    <w:rsid w:val="007B007F"/>
    <w:rsid w:val="007B10BB"/>
    <w:rsid w:val="007B177E"/>
    <w:rsid w:val="007B19AC"/>
    <w:rsid w:val="007B19EF"/>
    <w:rsid w:val="007B1DE7"/>
    <w:rsid w:val="007B2397"/>
    <w:rsid w:val="007B2720"/>
    <w:rsid w:val="007B294E"/>
    <w:rsid w:val="007B29CF"/>
    <w:rsid w:val="007B2AE0"/>
    <w:rsid w:val="007B3BB4"/>
    <w:rsid w:val="007B43C7"/>
    <w:rsid w:val="007B4D4B"/>
    <w:rsid w:val="007C00C7"/>
    <w:rsid w:val="007C10D7"/>
    <w:rsid w:val="007C12CF"/>
    <w:rsid w:val="007C2058"/>
    <w:rsid w:val="007C2299"/>
    <w:rsid w:val="007C251C"/>
    <w:rsid w:val="007C3A94"/>
    <w:rsid w:val="007C5EFC"/>
    <w:rsid w:val="007C6199"/>
    <w:rsid w:val="007C64CD"/>
    <w:rsid w:val="007C6A4A"/>
    <w:rsid w:val="007C705B"/>
    <w:rsid w:val="007C740E"/>
    <w:rsid w:val="007D0104"/>
    <w:rsid w:val="007D156C"/>
    <w:rsid w:val="007D164C"/>
    <w:rsid w:val="007D1794"/>
    <w:rsid w:val="007D1F1C"/>
    <w:rsid w:val="007D208A"/>
    <w:rsid w:val="007D2268"/>
    <w:rsid w:val="007D3135"/>
    <w:rsid w:val="007D3300"/>
    <w:rsid w:val="007D4C0A"/>
    <w:rsid w:val="007D4FD3"/>
    <w:rsid w:val="007D543C"/>
    <w:rsid w:val="007E0206"/>
    <w:rsid w:val="007E0503"/>
    <w:rsid w:val="007E1891"/>
    <w:rsid w:val="007E1956"/>
    <w:rsid w:val="007E1EF5"/>
    <w:rsid w:val="007E29A2"/>
    <w:rsid w:val="007E29FE"/>
    <w:rsid w:val="007E3179"/>
    <w:rsid w:val="007E35EC"/>
    <w:rsid w:val="007E5ADD"/>
    <w:rsid w:val="007E60A0"/>
    <w:rsid w:val="007E693D"/>
    <w:rsid w:val="007E75F1"/>
    <w:rsid w:val="007E77E1"/>
    <w:rsid w:val="007E7A48"/>
    <w:rsid w:val="007F0671"/>
    <w:rsid w:val="007F0A03"/>
    <w:rsid w:val="007F0BEE"/>
    <w:rsid w:val="007F0CFF"/>
    <w:rsid w:val="007F2130"/>
    <w:rsid w:val="007F21D3"/>
    <w:rsid w:val="007F30F7"/>
    <w:rsid w:val="007F41DA"/>
    <w:rsid w:val="007F49E6"/>
    <w:rsid w:val="007F4E2D"/>
    <w:rsid w:val="007F4F49"/>
    <w:rsid w:val="007F5C84"/>
    <w:rsid w:val="007F5EA2"/>
    <w:rsid w:val="007F6316"/>
    <w:rsid w:val="007F7F86"/>
    <w:rsid w:val="00800DD6"/>
    <w:rsid w:val="00800F3D"/>
    <w:rsid w:val="00800FEF"/>
    <w:rsid w:val="0080153A"/>
    <w:rsid w:val="008017C8"/>
    <w:rsid w:val="00801A01"/>
    <w:rsid w:val="00801CBE"/>
    <w:rsid w:val="00802B8A"/>
    <w:rsid w:val="0080302E"/>
    <w:rsid w:val="0080319E"/>
    <w:rsid w:val="008031F8"/>
    <w:rsid w:val="008055DF"/>
    <w:rsid w:val="008065EF"/>
    <w:rsid w:val="0080692D"/>
    <w:rsid w:val="00806997"/>
    <w:rsid w:val="00806EAF"/>
    <w:rsid w:val="00810D1C"/>
    <w:rsid w:val="008110E0"/>
    <w:rsid w:val="0081196E"/>
    <w:rsid w:val="008122B6"/>
    <w:rsid w:val="008125C6"/>
    <w:rsid w:val="008127BD"/>
    <w:rsid w:val="00812A07"/>
    <w:rsid w:val="00812A88"/>
    <w:rsid w:val="008135F6"/>
    <w:rsid w:val="00815404"/>
    <w:rsid w:val="008157EE"/>
    <w:rsid w:val="00815C10"/>
    <w:rsid w:val="00815C82"/>
    <w:rsid w:val="00815E08"/>
    <w:rsid w:val="0081653C"/>
    <w:rsid w:val="00816F8A"/>
    <w:rsid w:val="008172D1"/>
    <w:rsid w:val="008177E4"/>
    <w:rsid w:val="00817B19"/>
    <w:rsid w:val="00820076"/>
    <w:rsid w:val="00821A67"/>
    <w:rsid w:val="00822487"/>
    <w:rsid w:val="00822923"/>
    <w:rsid w:val="0082338D"/>
    <w:rsid w:val="00823555"/>
    <w:rsid w:val="0082372E"/>
    <w:rsid w:val="00823F9E"/>
    <w:rsid w:val="00824316"/>
    <w:rsid w:val="00824384"/>
    <w:rsid w:val="0082455F"/>
    <w:rsid w:val="00824897"/>
    <w:rsid w:val="00824B01"/>
    <w:rsid w:val="00825D31"/>
    <w:rsid w:val="008265DB"/>
    <w:rsid w:val="0082707D"/>
    <w:rsid w:val="008270E5"/>
    <w:rsid w:val="00827489"/>
    <w:rsid w:val="008279E9"/>
    <w:rsid w:val="00827BFB"/>
    <w:rsid w:val="00830A6D"/>
    <w:rsid w:val="00830C06"/>
    <w:rsid w:val="00830D35"/>
    <w:rsid w:val="008310D4"/>
    <w:rsid w:val="008318D9"/>
    <w:rsid w:val="00831B37"/>
    <w:rsid w:val="008322F0"/>
    <w:rsid w:val="008326E6"/>
    <w:rsid w:val="0083272E"/>
    <w:rsid w:val="00832C2E"/>
    <w:rsid w:val="00833073"/>
    <w:rsid w:val="00833BF1"/>
    <w:rsid w:val="00834950"/>
    <w:rsid w:val="00834CF7"/>
    <w:rsid w:val="00836132"/>
    <w:rsid w:val="008365EE"/>
    <w:rsid w:val="008368D0"/>
    <w:rsid w:val="00837A55"/>
    <w:rsid w:val="00837B6B"/>
    <w:rsid w:val="00837D73"/>
    <w:rsid w:val="00841216"/>
    <w:rsid w:val="008423D5"/>
    <w:rsid w:val="00842737"/>
    <w:rsid w:val="00843398"/>
    <w:rsid w:val="00843E39"/>
    <w:rsid w:val="008449C5"/>
    <w:rsid w:val="00845379"/>
    <w:rsid w:val="0084660A"/>
    <w:rsid w:val="0084661A"/>
    <w:rsid w:val="008467E4"/>
    <w:rsid w:val="008468DC"/>
    <w:rsid w:val="00846D40"/>
    <w:rsid w:val="00846D5D"/>
    <w:rsid w:val="00846F18"/>
    <w:rsid w:val="00847455"/>
    <w:rsid w:val="00850D68"/>
    <w:rsid w:val="0085129E"/>
    <w:rsid w:val="0085270F"/>
    <w:rsid w:val="00852E82"/>
    <w:rsid w:val="00853098"/>
    <w:rsid w:val="00853193"/>
    <w:rsid w:val="0085430C"/>
    <w:rsid w:val="00854611"/>
    <w:rsid w:val="00854CD3"/>
    <w:rsid w:val="00855ECD"/>
    <w:rsid w:val="00856969"/>
    <w:rsid w:val="00857083"/>
    <w:rsid w:val="00857A42"/>
    <w:rsid w:val="00857F90"/>
    <w:rsid w:val="00860956"/>
    <w:rsid w:val="00860A7C"/>
    <w:rsid w:val="00860CE5"/>
    <w:rsid w:val="00861414"/>
    <w:rsid w:val="0086153C"/>
    <w:rsid w:val="00861AE4"/>
    <w:rsid w:val="00861D1D"/>
    <w:rsid w:val="0086232E"/>
    <w:rsid w:val="00862405"/>
    <w:rsid w:val="00862782"/>
    <w:rsid w:val="00862E6B"/>
    <w:rsid w:val="008630E8"/>
    <w:rsid w:val="008657B8"/>
    <w:rsid w:val="0086580A"/>
    <w:rsid w:val="00866563"/>
    <w:rsid w:val="00866FD2"/>
    <w:rsid w:val="00867E6F"/>
    <w:rsid w:val="00867EEA"/>
    <w:rsid w:val="0087062F"/>
    <w:rsid w:val="0087092C"/>
    <w:rsid w:val="008710CC"/>
    <w:rsid w:val="00871145"/>
    <w:rsid w:val="00871153"/>
    <w:rsid w:val="00871A82"/>
    <w:rsid w:val="00871AAF"/>
    <w:rsid w:val="00871F79"/>
    <w:rsid w:val="0087217A"/>
    <w:rsid w:val="008721E2"/>
    <w:rsid w:val="008722DF"/>
    <w:rsid w:val="0087300A"/>
    <w:rsid w:val="008732FD"/>
    <w:rsid w:val="008734D8"/>
    <w:rsid w:val="008734FE"/>
    <w:rsid w:val="008751E9"/>
    <w:rsid w:val="00875373"/>
    <w:rsid w:val="00875E63"/>
    <w:rsid w:val="008761EE"/>
    <w:rsid w:val="00876E4C"/>
    <w:rsid w:val="00877127"/>
    <w:rsid w:val="00877672"/>
    <w:rsid w:val="00877C3A"/>
    <w:rsid w:val="00877CB1"/>
    <w:rsid w:val="00880BB0"/>
    <w:rsid w:val="00880C21"/>
    <w:rsid w:val="00881277"/>
    <w:rsid w:val="0088284A"/>
    <w:rsid w:val="00883355"/>
    <w:rsid w:val="008843B7"/>
    <w:rsid w:val="00884A3A"/>
    <w:rsid w:val="00884BA5"/>
    <w:rsid w:val="00884D6E"/>
    <w:rsid w:val="00884D98"/>
    <w:rsid w:val="00885374"/>
    <w:rsid w:val="0088550B"/>
    <w:rsid w:val="00885B87"/>
    <w:rsid w:val="00885E69"/>
    <w:rsid w:val="00886542"/>
    <w:rsid w:val="00886D0E"/>
    <w:rsid w:val="00886EEC"/>
    <w:rsid w:val="008870FB"/>
    <w:rsid w:val="008872B9"/>
    <w:rsid w:val="00887900"/>
    <w:rsid w:val="008905B9"/>
    <w:rsid w:val="008905C7"/>
    <w:rsid w:val="0089202B"/>
    <w:rsid w:val="00892185"/>
    <w:rsid w:val="00892BA3"/>
    <w:rsid w:val="00892BFD"/>
    <w:rsid w:val="008935A6"/>
    <w:rsid w:val="00894254"/>
    <w:rsid w:val="008942F8"/>
    <w:rsid w:val="00894336"/>
    <w:rsid w:val="00895128"/>
    <w:rsid w:val="00895248"/>
    <w:rsid w:val="00895275"/>
    <w:rsid w:val="0089547D"/>
    <w:rsid w:val="00895509"/>
    <w:rsid w:val="00896567"/>
    <w:rsid w:val="00896EF5"/>
    <w:rsid w:val="00897FD2"/>
    <w:rsid w:val="008A0026"/>
    <w:rsid w:val="008A04C0"/>
    <w:rsid w:val="008A0875"/>
    <w:rsid w:val="008A165A"/>
    <w:rsid w:val="008A23D4"/>
    <w:rsid w:val="008A249D"/>
    <w:rsid w:val="008A2AF6"/>
    <w:rsid w:val="008A34D2"/>
    <w:rsid w:val="008A36CF"/>
    <w:rsid w:val="008A3EBC"/>
    <w:rsid w:val="008A4C3A"/>
    <w:rsid w:val="008A575E"/>
    <w:rsid w:val="008A678E"/>
    <w:rsid w:val="008A6A8A"/>
    <w:rsid w:val="008A6CD3"/>
    <w:rsid w:val="008A7E5B"/>
    <w:rsid w:val="008B01B1"/>
    <w:rsid w:val="008B0252"/>
    <w:rsid w:val="008B0844"/>
    <w:rsid w:val="008B0DAB"/>
    <w:rsid w:val="008B0DB2"/>
    <w:rsid w:val="008B107E"/>
    <w:rsid w:val="008B116B"/>
    <w:rsid w:val="008B12FB"/>
    <w:rsid w:val="008B1437"/>
    <w:rsid w:val="008B1B34"/>
    <w:rsid w:val="008B1DB8"/>
    <w:rsid w:val="008B209E"/>
    <w:rsid w:val="008B2D91"/>
    <w:rsid w:val="008B30CA"/>
    <w:rsid w:val="008B3448"/>
    <w:rsid w:val="008B3ADB"/>
    <w:rsid w:val="008B3DBC"/>
    <w:rsid w:val="008B4B33"/>
    <w:rsid w:val="008B58BB"/>
    <w:rsid w:val="008B5AC4"/>
    <w:rsid w:val="008B6481"/>
    <w:rsid w:val="008B6677"/>
    <w:rsid w:val="008B6938"/>
    <w:rsid w:val="008B717F"/>
    <w:rsid w:val="008B71D5"/>
    <w:rsid w:val="008B7A95"/>
    <w:rsid w:val="008B7C48"/>
    <w:rsid w:val="008B7CB3"/>
    <w:rsid w:val="008B7F0F"/>
    <w:rsid w:val="008C089C"/>
    <w:rsid w:val="008C0B3E"/>
    <w:rsid w:val="008C1EA0"/>
    <w:rsid w:val="008C21D6"/>
    <w:rsid w:val="008C3601"/>
    <w:rsid w:val="008C39DB"/>
    <w:rsid w:val="008C4045"/>
    <w:rsid w:val="008C5AD5"/>
    <w:rsid w:val="008C5F5D"/>
    <w:rsid w:val="008C6525"/>
    <w:rsid w:val="008C71D5"/>
    <w:rsid w:val="008C71D7"/>
    <w:rsid w:val="008C71E3"/>
    <w:rsid w:val="008D06F9"/>
    <w:rsid w:val="008D0751"/>
    <w:rsid w:val="008D0EA8"/>
    <w:rsid w:val="008D24F0"/>
    <w:rsid w:val="008D2882"/>
    <w:rsid w:val="008D3816"/>
    <w:rsid w:val="008D3B8A"/>
    <w:rsid w:val="008D45FF"/>
    <w:rsid w:val="008D4DEA"/>
    <w:rsid w:val="008D5402"/>
    <w:rsid w:val="008D5669"/>
    <w:rsid w:val="008D5792"/>
    <w:rsid w:val="008D58C4"/>
    <w:rsid w:val="008D5CB7"/>
    <w:rsid w:val="008D5D77"/>
    <w:rsid w:val="008D6805"/>
    <w:rsid w:val="008D7F8B"/>
    <w:rsid w:val="008D7F8F"/>
    <w:rsid w:val="008D7F9F"/>
    <w:rsid w:val="008E072C"/>
    <w:rsid w:val="008E246D"/>
    <w:rsid w:val="008E255F"/>
    <w:rsid w:val="008E2B79"/>
    <w:rsid w:val="008E2C91"/>
    <w:rsid w:val="008E3C5C"/>
    <w:rsid w:val="008E48FE"/>
    <w:rsid w:val="008E5914"/>
    <w:rsid w:val="008E5C5B"/>
    <w:rsid w:val="008E7358"/>
    <w:rsid w:val="008E7404"/>
    <w:rsid w:val="008F0701"/>
    <w:rsid w:val="008F20FB"/>
    <w:rsid w:val="008F225F"/>
    <w:rsid w:val="008F2C63"/>
    <w:rsid w:val="008F2DB8"/>
    <w:rsid w:val="008F2F07"/>
    <w:rsid w:val="008F31DB"/>
    <w:rsid w:val="008F3312"/>
    <w:rsid w:val="008F3A64"/>
    <w:rsid w:val="008F3EF8"/>
    <w:rsid w:val="008F4089"/>
    <w:rsid w:val="008F537B"/>
    <w:rsid w:val="008F540A"/>
    <w:rsid w:val="008F5423"/>
    <w:rsid w:val="008F54FB"/>
    <w:rsid w:val="008F5E4A"/>
    <w:rsid w:val="008F617D"/>
    <w:rsid w:val="008F61BC"/>
    <w:rsid w:val="008F6EA1"/>
    <w:rsid w:val="008F701F"/>
    <w:rsid w:val="008F74E4"/>
    <w:rsid w:val="008F788E"/>
    <w:rsid w:val="009006E4"/>
    <w:rsid w:val="0090073A"/>
    <w:rsid w:val="0090110B"/>
    <w:rsid w:val="00902361"/>
    <w:rsid w:val="009026AA"/>
    <w:rsid w:val="00902FE3"/>
    <w:rsid w:val="009037CF"/>
    <w:rsid w:val="009039BC"/>
    <w:rsid w:val="00904721"/>
    <w:rsid w:val="00904C4E"/>
    <w:rsid w:val="009053CF"/>
    <w:rsid w:val="00906004"/>
    <w:rsid w:val="00906139"/>
    <w:rsid w:val="00907099"/>
    <w:rsid w:val="0091026A"/>
    <w:rsid w:val="0091131F"/>
    <w:rsid w:val="00911F1B"/>
    <w:rsid w:val="00911FEB"/>
    <w:rsid w:val="00912813"/>
    <w:rsid w:val="0091304C"/>
    <w:rsid w:val="009131B6"/>
    <w:rsid w:val="00913302"/>
    <w:rsid w:val="00914437"/>
    <w:rsid w:val="00914CD3"/>
    <w:rsid w:val="0091623A"/>
    <w:rsid w:val="00916C30"/>
    <w:rsid w:val="009203D7"/>
    <w:rsid w:val="009207FD"/>
    <w:rsid w:val="00920F07"/>
    <w:rsid w:val="009218BD"/>
    <w:rsid w:val="00922A54"/>
    <w:rsid w:val="00923757"/>
    <w:rsid w:val="00923CF4"/>
    <w:rsid w:val="00924B49"/>
    <w:rsid w:val="00924D1B"/>
    <w:rsid w:val="00924FD5"/>
    <w:rsid w:val="0092557D"/>
    <w:rsid w:val="00925663"/>
    <w:rsid w:val="00925FD3"/>
    <w:rsid w:val="0092643F"/>
    <w:rsid w:val="009267F0"/>
    <w:rsid w:val="0092739B"/>
    <w:rsid w:val="009273B9"/>
    <w:rsid w:val="009277E8"/>
    <w:rsid w:val="00930016"/>
    <w:rsid w:val="00930C57"/>
    <w:rsid w:val="00931049"/>
    <w:rsid w:val="00931120"/>
    <w:rsid w:val="009318C3"/>
    <w:rsid w:val="00931A36"/>
    <w:rsid w:val="00931A51"/>
    <w:rsid w:val="00931FF4"/>
    <w:rsid w:val="0093488B"/>
    <w:rsid w:val="00935E6B"/>
    <w:rsid w:val="00935EA3"/>
    <w:rsid w:val="009367AC"/>
    <w:rsid w:val="00940048"/>
    <w:rsid w:val="00940870"/>
    <w:rsid w:val="00940FF0"/>
    <w:rsid w:val="00941952"/>
    <w:rsid w:val="00941E4E"/>
    <w:rsid w:val="0094234E"/>
    <w:rsid w:val="009423CD"/>
    <w:rsid w:val="00942839"/>
    <w:rsid w:val="00942EE0"/>
    <w:rsid w:val="00943216"/>
    <w:rsid w:val="0094336B"/>
    <w:rsid w:val="009433A8"/>
    <w:rsid w:val="0094347F"/>
    <w:rsid w:val="009438D9"/>
    <w:rsid w:val="00943CF8"/>
    <w:rsid w:val="00944ED3"/>
    <w:rsid w:val="0094594D"/>
    <w:rsid w:val="00945B7D"/>
    <w:rsid w:val="00945FD6"/>
    <w:rsid w:val="00946F3B"/>
    <w:rsid w:val="00947E5D"/>
    <w:rsid w:val="00951E6D"/>
    <w:rsid w:val="009525E2"/>
    <w:rsid w:val="009529BE"/>
    <w:rsid w:val="00952B94"/>
    <w:rsid w:val="00953DF2"/>
    <w:rsid w:val="009551D7"/>
    <w:rsid w:val="009554E0"/>
    <w:rsid w:val="00956005"/>
    <w:rsid w:val="00956B8C"/>
    <w:rsid w:val="00956F98"/>
    <w:rsid w:val="00957EAF"/>
    <w:rsid w:val="00957FEF"/>
    <w:rsid w:val="009600BF"/>
    <w:rsid w:val="009604C0"/>
    <w:rsid w:val="0096097B"/>
    <w:rsid w:val="00961309"/>
    <w:rsid w:val="00961346"/>
    <w:rsid w:val="0096146D"/>
    <w:rsid w:val="00961D16"/>
    <w:rsid w:val="009625D8"/>
    <w:rsid w:val="00962DF7"/>
    <w:rsid w:val="009633E0"/>
    <w:rsid w:val="00963C36"/>
    <w:rsid w:val="00963D5B"/>
    <w:rsid w:val="00964255"/>
    <w:rsid w:val="009642F8"/>
    <w:rsid w:val="009644B5"/>
    <w:rsid w:val="009644BE"/>
    <w:rsid w:val="00964AC8"/>
    <w:rsid w:val="00965415"/>
    <w:rsid w:val="00965453"/>
    <w:rsid w:val="009654F2"/>
    <w:rsid w:val="00965D21"/>
    <w:rsid w:val="00966045"/>
    <w:rsid w:val="00966731"/>
    <w:rsid w:val="009672F1"/>
    <w:rsid w:val="00967DA4"/>
    <w:rsid w:val="009706A3"/>
    <w:rsid w:val="009706B5"/>
    <w:rsid w:val="00970D06"/>
    <w:rsid w:val="00972770"/>
    <w:rsid w:val="00972F45"/>
    <w:rsid w:val="00973087"/>
    <w:rsid w:val="0097323B"/>
    <w:rsid w:val="00973AFE"/>
    <w:rsid w:val="00973D42"/>
    <w:rsid w:val="00974AD6"/>
    <w:rsid w:val="00974FDD"/>
    <w:rsid w:val="00975228"/>
    <w:rsid w:val="00975598"/>
    <w:rsid w:val="009756FF"/>
    <w:rsid w:val="00976110"/>
    <w:rsid w:val="009761F8"/>
    <w:rsid w:val="00976F81"/>
    <w:rsid w:val="00980D90"/>
    <w:rsid w:val="009823FF"/>
    <w:rsid w:val="00982B9D"/>
    <w:rsid w:val="00982BB6"/>
    <w:rsid w:val="009834CF"/>
    <w:rsid w:val="0098387B"/>
    <w:rsid w:val="00983CB5"/>
    <w:rsid w:val="00983EA9"/>
    <w:rsid w:val="0098414C"/>
    <w:rsid w:val="009846EE"/>
    <w:rsid w:val="00986417"/>
    <w:rsid w:val="0098712C"/>
    <w:rsid w:val="009871A6"/>
    <w:rsid w:val="00987E38"/>
    <w:rsid w:val="009906F4"/>
    <w:rsid w:val="009907A7"/>
    <w:rsid w:val="00990D9E"/>
    <w:rsid w:val="009918A0"/>
    <w:rsid w:val="00991D7E"/>
    <w:rsid w:val="00992105"/>
    <w:rsid w:val="0099294B"/>
    <w:rsid w:val="00993DDB"/>
    <w:rsid w:val="009946A8"/>
    <w:rsid w:val="00995866"/>
    <w:rsid w:val="009965FD"/>
    <w:rsid w:val="00996B9D"/>
    <w:rsid w:val="00997056"/>
    <w:rsid w:val="009977E6"/>
    <w:rsid w:val="009978BF"/>
    <w:rsid w:val="00997B73"/>
    <w:rsid w:val="00997BB0"/>
    <w:rsid w:val="009A0334"/>
    <w:rsid w:val="009A0DD1"/>
    <w:rsid w:val="009A1634"/>
    <w:rsid w:val="009A1E0B"/>
    <w:rsid w:val="009A2BEC"/>
    <w:rsid w:val="009A2C93"/>
    <w:rsid w:val="009A2F6D"/>
    <w:rsid w:val="009A37A3"/>
    <w:rsid w:val="009A3C3F"/>
    <w:rsid w:val="009A4358"/>
    <w:rsid w:val="009A461C"/>
    <w:rsid w:val="009A4D3F"/>
    <w:rsid w:val="009A52E1"/>
    <w:rsid w:val="009A5422"/>
    <w:rsid w:val="009A5ED6"/>
    <w:rsid w:val="009A621B"/>
    <w:rsid w:val="009A638D"/>
    <w:rsid w:val="009A6741"/>
    <w:rsid w:val="009A692B"/>
    <w:rsid w:val="009A6D9C"/>
    <w:rsid w:val="009A72CC"/>
    <w:rsid w:val="009A751F"/>
    <w:rsid w:val="009B0426"/>
    <w:rsid w:val="009B0740"/>
    <w:rsid w:val="009B08E4"/>
    <w:rsid w:val="009B0C85"/>
    <w:rsid w:val="009B0DE9"/>
    <w:rsid w:val="009B1EE3"/>
    <w:rsid w:val="009B21F3"/>
    <w:rsid w:val="009B2DAD"/>
    <w:rsid w:val="009B409A"/>
    <w:rsid w:val="009B512D"/>
    <w:rsid w:val="009B5576"/>
    <w:rsid w:val="009B59FC"/>
    <w:rsid w:val="009B6BD2"/>
    <w:rsid w:val="009B79AE"/>
    <w:rsid w:val="009B7D61"/>
    <w:rsid w:val="009C0226"/>
    <w:rsid w:val="009C0C6B"/>
    <w:rsid w:val="009C144E"/>
    <w:rsid w:val="009C1B3A"/>
    <w:rsid w:val="009C1EB5"/>
    <w:rsid w:val="009C223E"/>
    <w:rsid w:val="009C26D8"/>
    <w:rsid w:val="009C28B6"/>
    <w:rsid w:val="009C2A15"/>
    <w:rsid w:val="009C3577"/>
    <w:rsid w:val="009C3F87"/>
    <w:rsid w:val="009C4310"/>
    <w:rsid w:val="009C4D5A"/>
    <w:rsid w:val="009C4D92"/>
    <w:rsid w:val="009C4E1A"/>
    <w:rsid w:val="009C4FEB"/>
    <w:rsid w:val="009C713C"/>
    <w:rsid w:val="009C7783"/>
    <w:rsid w:val="009C7975"/>
    <w:rsid w:val="009C7B5D"/>
    <w:rsid w:val="009D0A99"/>
    <w:rsid w:val="009D133C"/>
    <w:rsid w:val="009D138D"/>
    <w:rsid w:val="009D1538"/>
    <w:rsid w:val="009D2FEB"/>
    <w:rsid w:val="009D3CDB"/>
    <w:rsid w:val="009D46EF"/>
    <w:rsid w:val="009D48ED"/>
    <w:rsid w:val="009D4D70"/>
    <w:rsid w:val="009D51A9"/>
    <w:rsid w:val="009D51BD"/>
    <w:rsid w:val="009D5520"/>
    <w:rsid w:val="009D556B"/>
    <w:rsid w:val="009D636C"/>
    <w:rsid w:val="009D6E59"/>
    <w:rsid w:val="009E0292"/>
    <w:rsid w:val="009E0AAA"/>
    <w:rsid w:val="009E1571"/>
    <w:rsid w:val="009E203B"/>
    <w:rsid w:val="009E211B"/>
    <w:rsid w:val="009E2152"/>
    <w:rsid w:val="009E217A"/>
    <w:rsid w:val="009E2E06"/>
    <w:rsid w:val="009E3599"/>
    <w:rsid w:val="009E3BA3"/>
    <w:rsid w:val="009E4675"/>
    <w:rsid w:val="009E4AB0"/>
    <w:rsid w:val="009E4D7C"/>
    <w:rsid w:val="009E5BF0"/>
    <w:rsid w:val="009E7CD0"/>
    <w:rsid w:val="009E7D96"/>
    <w:rsid w:val="009F0504"/>
    <w:rsid w:val="009F067E"/>
    <w:rsid w:val="009F0A18"/>
    <w:rsid w:val="009F0F44"/>
    <w:rsid w:val="009F13DC"/>
    <w:rsid w:val="009F38B7"/>
    <w:rsid w:val="009F39A8"/>
    <w:rsid w:val="009F42E0"/>
    <w:rsid w:val="009F4B7F"/>
    <w:rsid w:val="009F4BD5"/>
    <w:rsid w:val="009F5323"/>
    <w:rsid w:val="009F5B81"/>
    <w:rsid w:val="009F60DC"/>
    <w:rsid w:val="009F683D"/>
    <w:rsid w:val="009F715B"/>
    <w:rsid w:val="009F77B9"/>
    <w:rsid w:val="00A0077A"/>
    <w:rsid w:val="00A0090B"/>
    <w:rsid w:val="00A009CE"/>
    <w:rsid w:val="00A01FA1"/>
    <w:rsid w:val="00A02FA1"/>
    <w:rsid w:val="00A036B1"/>
    <w:rsid w:val="00A03AA6"/>
    <w:rsid w:val="00A042A7"/>
    <w:rsid w:val="00A0439C"/>
    <w:rsid w:val="00A04D01"/>
    <w:rsid w:val="00A05A2D"/>
    <w:rsid w:val="00A05B20"/>
    <w:rsid w:val="00A060E1"/>
    <w:rsid w:val="00A064F1"/>
    <w:rsid w:val="00A079A4"/>
    <w:rsid w:val="00A07DBC"/>
    <w:rsid w:val="00A100FB"/>
    <w:rsid w:val="00A10E22"/>
    <w:rsid w:val="00A11333"/>
    <w:rsid w:val="00A11C4F"/>
    <w:rsid w:val="00A1264B"/>
    <w:rsid w:val="00A13060"/>
    <w:rsid w:val="00A13435"/>
    <w:rsid w:val="00A13B43"/>
    <w:rsid w:val="00A1400B"/>
    <w:rsid w:val="00A14010"/>
    <w:rsid w:val="00A1488D"/>
    <w:rsid w:val="00A148BC"/>
    <w:rsid w:val="00A14A7C"/>
    <w:rsid w:val="00A14E2A"/>
    <w:rsid w:val="00A153AE"/>
    <w:rsid w:val="00A174EF"/>
    <w:rsid w:val="00A2141A"/>
    <w:rsid w:val="00A21869"/>
    <w:rsid w:val="00A21DC8"/>
    <w:rsid w:val="00A22C84"/>
    <w:rsid w:val="00A22EAB"/>
    <w:rsid w:val="00A22FFA"/>
    <w:rsid w:val="00A23159"/>
    <w:rsid w:val="00A235A4"/>
    <w:rsid w:val="00A23C7B"/>
    <w:rsid w:val="00A23EAA"/>
    <w:rsid w:val="00A246D1"/>
    <w:rsid w:val="00A2528C"/>
    <w:rsid w:val="00A2538A"/>
    <w:rsid w:val="00A25449"/>
    <w:rsid w:val="00A2584A"/>
    <w:rsid w:val="00A25CB6"/>
    <w:rsid w:val="00A268F0"/>
    <w:rsid w:val="00A269AD"/>
    <w:rsid w:val="00A271C1"/>
    <w:rsid w:val="00A27259"/>
    <w:rsid w:val="00A27473"/>
    <w:rsid w:val="00A27B85"/>
    <w:rsid w:val="00A3021E"/>
    <w:rsid w:val="00A30404"/>
    <w:rsid w:val="00A30B73"/>
    <w:rsid w:val="00A316A5"/>
    <w:rsid w:val="00A31B21"/>
    <w:rsid w:val="00A31BDF"/>
    <w:rsid w:val="00A31CDA"/>
    <w:rsid w:val="00A31EB7"/>
    <w:rsid w:val="00A324EE"/>
    <w:rsid w:val="00A3252E"/>
    <w:rsid w:val="00A33D23"/>
    <w:rsid w:val="00A346CA"/>
    <w:rsid w:val="00A34BE7"/>
    <w:rsid w:val="00A35111"/>
    <w:rsid w:val="00A35A1B"/>
    <w:rsid w:val="00A35D55"/>
    <w:rsid w:val="00A36691"/>
    <w:rsid w:val="00A3714F"/>
    <w:rsid w:val="00A379C1"/>
    <w:rsid w:val="00A41991"/>
    <w:rsid w:val="00A4370A"/>
    <w:rsid w:val="00A4417D"/>
    <w:rsid w:val="00A454A3"/>
    <w:rsid w:val="00A45A6B"/>
    <w:rsid w:val="00A45BFC"/>
    <w:rsid w:val="00A45CBC"/>
    <w:rsid w:val="00A45ECE"/>
    <w:rsid w:val="00A45ED0"/>
    <w:rsid w:val="00A46077"/>
    <w:rsid w:val="00A460F6"/>
    <w:rsid w:val="00A468C7"/>
    <w:rsid w:val="00A46941"/>
    <w:rsid w:val="00A46D43"/>
    <w:rsid w:val="00A47373"/>
    <w:rsid w:val="00A478C3"/>
    <w:rsid w:val="00A47C44"/>
    <w:rsid w:val="00A505F3"/>
    <w:rsid w:val="00A50A67"/>
    <w:rsid w:val="00A50D3C"/>
    <w:rsid w:val="00A51590"/>
    <w:rsid w:val="00A51C20"/>
    <w:rsid w:val="00A52455"/>
    <w:rsid w:val="00A54039"/>
    <w:rsid w:val="00A545F8"/>
    <w:rsid w:val="00A54ABA"/>
    <w:rsid w:val="00A556C3"/>
    <w:rsid w:val="00A5610C"/>
    <w:rsid w:val="00A56820"/>
    <w:rsid w:val="00A57A20"/>
    <w:rsid w:val="00A57A52"/>
    <w:rsid w:val="00A57B6F"/>
    <w:rsid w:val="00A6006C"/>
    <w:rsid w:val="00A6109C"/>
    <w:rsid w:val="00A61CBE"/>
    <w:rsid w:val="00A622B8"/>
    <w:rsid w:val="00A640CB"/>
    <w:rsid w:val="00A64687"/>
    <w:rsid w:val="00A65D44"/>
    <w:rsid w:val="00A66FC9"/>
    <w:rsid w:val="00A6747A"/>
    <w:rsid w:val="00A67FDA"/>
    <w:rsid w:val="00A70DFC"/>
    <w:rsid w:val="00A70E6D"/>
    <w:rsid w:val="00A72E2C"/>
    <w:rsid w:val="00A73107"/>
    <w:rsid w:val="00A732EC"/>
    <w:rsid w:val="00A73420"/>
    <w:rsid w:val="00A737D8"/>
    <w:rsid w:val="00A74E23"/>
    <w:rsid w:val="00A757F0"/>
    <w:rsid w:val="00A759AF"/>
    <w:rsid w:val="00A759C6"/>
    <w:rsid w:val="00A75A06"/>
    <w:rsid w:val="00A76652"/>
    <w:rsid w:val="00A7699F"/>
    <w:rsid w:val="00A8010C"/>
    <w:rsid w:val="00A804EC"/>
    <w:rsid w:val="00A810D0"/>
    <w:rsid w:val="00A8139F"/>
    <w:rsid w:val="00A81C9C"/>
    <w:rsid w:val="00A81FA0"/>
    <w:rsid w:val="00A82E8B"/>
    <w:rsid w:val="00A84781"/>
    <w:rsid w:val="00A84AD7"/>
    <w:rsid w:val="00A852C7"/>
    <w:rsid w:val="00A859DF"/>
    <w:rsid w:val="00A85AD0"/>
    <w:rsid w:val="00A85C58"/>
    <w:rsid w:val="00A86795"/>
    <w:rsid w:val="00A8698B"/>
    <w:rsid w:val="00A86A19"/>
    <w:rsid w:val="00A90054"/>
    <w:rsid w:val="00A91621"/>
    <w:rsid w:val="00A91677"/>
    <w:rsid w:val="00A92798"/>
    <w:rsid w:val="00A92F05"/>
    <w:rsid w:val="00A93635"/>
    <w:rsid w:val="00A93C1E"/>
    <w:rsid w:val="00A94501"/>
    <w:rsid w:val="00A94AE1"/>
    <w:rsid w:val="00A94BB7"/>
    <w:rsid w:val="00A95446"/>
    <w:rsid w:val="00A95CD8"/>
    <w:rsid w:val="00A9680A"/>
    <w:rsid w:val="00A96C13"/>
    <w:rsid w:val="00A96EA5"/>
    <w:rsid w:val="00A96F3D"/>
    <w:rsid w:val="00A973A2"/>
    <w:rsid w:val="00AA0C34"/>
    <w:rsid w:val="00AA11E2"/>
    <w:rsid w:val="00AA1434"/>
    <w:rsid w:val="00AA1D17"/>
    <w:rsid w:val="00AA1E80"/>
    <w:rsid w:val="00AA2898"/>
    <w:rsid w:val="00AA28C7"/>
    <w:rsid w:val="00AA318C"/>
    <w:rsid w:val="00AA3B0E"/>
    <w:rsid w:val="00AA4224"/>
    <w:rsid w:val="00AA456C"/>
    <w:rsid w:val="00AA4B58"/>
    <w:rsid w:val="00AA4CC4"/>
    <w:rsid w:val="00AA649F"/>
    <w:rsid w:val="00AA6C6A"/>
    <w:rsid w:val="00AA716B"/>
    <w:rsid w:val="00AA7D50"/>
    <w:rsid w:val="00AB04F6"/>
    <w:rsid w:val="00AB0DFC"/>
    <w:rsid w:val="00AB0F67"/>
    <w:rsid w:val="00AB1008"/>
    <w:rsid w:val="00AB30D8"/>
    <w:rsid w:val="00AB30DA"/>
    <w:rsid w:val="00AB3B12"/>
    <w:rsid w:val="00AB4030"/>
    <w:rsid w:val="00AB551A"/>
    <w:rsid w:val="00AB5575"/>
    <w:rsid w:val="00AB58A3"/>
    <w:rsid w:val="00AB5AD2"/>
    <w:rsid w:val="00AB6FB2"/>
    <w:rsid w:val="00AB7223"/>
    <w:rsid w:val="00AB7323"/>
    <w:rsid w:val="00AC133A"/>
    <w:rsid w:val="00AC168E"/>
    <w:rsid w:val="00AC1A2B"/>
    <w:rsid w:val="00AC1B94"/>
    <w:rsid w:val="00AC2143"/>
    <w:rsid w:val="00AC21EE"/>
    <w:rsid w:val="00AC2410"/>
    <w:rsid w:val="00AC295A"/>
    <w:rsid w:val="00AC2E88"/>
    <w:rsid w:val="00AC379C"/>
    <w:rsid w:val="00AC412E"/>
    <w:rsid w:val="00AC4157"/>
    <w:rsid w:val="00AC4180"/>
    <w:rsid w:val="00AC42A1"/>
    <w:rsid w:val="00AC4998"/>
    <w:rsid w:val="00AC4B89"/>
    <w:rsid w:val="00AC50E9"/>
    <w:rsid w:val="00AC685F"/>
    <w:rsid w:val="00AC6ED0"/>
    <w:rsid w:val="00AC7E26"/>
    <w:rsid w:val="00AD00EF"/>
    <w:rsid w:val="00AD0819"/>
    <w:rsid w:val="00AD1697"/>
    <w:rsid w:val="00AD31F9"/>
    <w:rsid w:val="00AD37D9"/>
    <w:rsid w:val="00AD39FC"/>
    <w:rsid w:val="00AD3B72"/>
    <w:rsid w:val="00AD429E"/>
    <w:rsid w:val="00AD4C4F"/>
    <w:rsid w:val="00AD5E76"/>
    <w:rsid w:val="00AD65C9"/>
    <w:rsid w:val="00AD7023"/>
    <w:rsid w:val="00AD7110"/>
    <w:rsid w:val="00AE0874"/>
    <w:rsid w:val="00AE0CAD"/>
    <w:rsid w:val="00AE1744"/>
    <w:rsid w:val="00AE1D7D"/>
    <w:rsid w:val="00AE3307"/>
    <w:rsid w:val="00AE3328"/>
    <w:rsid w:val="00AE353C"/>
    <w:rsid w:val="00AE36CE"/>
    <w:rsid w:val="00AE5D61"/>
    <w:rsid w:val="00AE617F"/>
    <w:rsid w:val="00AE6630"/>
    <w:rsid w:val="00AE74F2"/>
    <w:rsid w:val="00AE7E4C"/>
    <w:rsid w:val="00AE7F32"/>
    <w:rsid w:val="00AF11FA"/>
    <w:rsid w:val="00AF151E"/>
    <w:rsid w:val="00AF28FE"/>
    <w:rsid w:val="00AF2AE3"/>
    <w:rsid w:val="00AF3971"/>
    <w:rsid w:val="00AF3C40"/>
    <w:rsid w:val="00AF4270"/>
    <w:rsid w:val="00AF48FA"/>
    <w:rsid w:val="00AF4A5F"/>
    <w:rsid w:val="00AF4FF5"/>
    <w:rsid w:val="00AF593F"/>
    <w:rsid w:val="00AF5BBD"/>
    <w:rsid w:val="00B0024A"/>
    <w:rsid w:val="00B0109B"/>
    <w:rsid w:val="00B013DC"/>
    <w:rsid w:val="00B016F5"/>
    <w:rsid w:val="00B0171E"/>
    <w:rsid w:val="00B017E2"/>
    <w:rsid w:val="00B02288"/>
    <w:rsid w:val="00B02C8D"/>
    <w:rsid w:val="00B039C1"/>
    <w:rsid w:val="00B03B20"/>
    <w:rsid w:val="00B03C67"/>
    <w:rsid w:val="00B03E50"/>
    <w:rsid w:val="00B03F42"/>
    <w:rsid w:val="00B04ED5"/>
    <w:rsid w:val="00B0548C"/>
    <w:rsid w:val="00B06948"/>
    <w:rsid w:val="00B069EB"/>
    <w:rsid w:val="00B06C14"/>
    <w:rsid w:val="00B07189"/>
    <w:rsid w:val="00B1197D"/>
    <w:rsid w:val="00B11A45"/>
    <w:rsid w:val="00B13487"/>
    <w:rsid w:val="00B1367D"/>
    <w:rsid w:val="00B1383F"/>
    <w:rsid w:val="00B13DA9"/>
    <w:rsid w:val="00B15554"/>
    <w:rsid w:val="00B1596E"/>
    <w:rsid w:val="00B15B10"/>
    <w:rsid w:val="00B16564"/>
    <w:rsid w:val="00B1688F"/>
    <w:rsid w:val="00B1730C"/>
    <w:rsid w:val="00B17487"/>
    <w:rsid w:val="00B176D4"/>
    <w:rsid w:val="00B202B8"/>
    <w:rsid w:val="00B20431"/>
    <w:rsid w:val="00B21623"/>
    <w:rsid w:val="00B21635"/>
    <w:rsid w:val="00B219E7"/>
    <w:rsid w:val="00B21FFD"/>
    <w:rsid w:val="00B22989"/>
    <w:rsid w:val="00B2405B"/>
    <w:rsid w:val="00B247DC"/>
    <w:rsid w:val="00B24EEC"/>
    <w:rsid w:val="00B2598D"/>
    <w:rsid w:val="00B25C70"/>
    <w:rsid w:val="00B26313"/>
    <w:rsid w:val="00B26830"/>
    <w:rsid w:val="00B269B1"/>
    <w:rsid w:val="00B26AE2"/>
    <w:rsid w:val="00B26F44"/>
    <w:rsid w:val="00B277B3"/>
    <w:rsid w:val="00B278DF"/>
    <w:rsid w:val="00B278F5"/>
    <w:rsid w:val="00B279D9"/>
    <w:rsid w:val="00B27AA1"/>
    <w:rsid w:val="00B30591"/>
    <w:rsid w:val="00B30CC5"/>
    <w:rsid w:val="00B3137E"/>
    <w:rsid w:val="00B320DA"/>
    <w:rsid w:val="00B3252B"/>
    <w:rsid w:val="00B32726"/>
    <w:rsid w:val="00B327BB"/>
    <w:rsid w:val="00B32855"/>
    <w:rsid w:val="00B33768"/>
    <w:rsid w:val="00B33863"/>
    <w:rsid w:val="00B3391E"/>
    <w:rsid w:val="00B349A2"/>
    <w:rsid w:val="00B34E3B"/>
    <w:rsid w:val="00B3547F"/>
    <w:rsid w:val="00B35865"/>
    <w:rsid w:val="00B365E1"/>
    <w:rsid w:val="00B37B82"/>
    <w:rsid w:val="00B37E76"/>
    <w:rsid w:val="00B4253B"/>
    <w:rsid w:val="00B4269C"/>
    <w:rsid w:val="00B43710"/>
    <w:rsid w:val="00B43736"/>
    <w:rsid w:val="00B45AA3"/>
    <w:rsid w:val="00B46148"/>
    <w:rsid w:val="00B46EC7"/>
    <w:rsid w:val="00B46F3F"/>
    <w:rsid w:val="00B473B6"/>
    <w:rsid w:val="00B5022D"/>
    <w:rsid w:val="00B50EA3"/>
    <w:rsid w:val="00B514BF"/>
    <w:rsid w:val="00B519F8"/>
    <w:rsid w:val="00B5223F"/>
    <w:rsid w:val="00B533D5"/>
    <w:rsid w:val="00B534AC"/>
    <w:rsid w:val="00B53B30"/>
    <w:rsid w:val="00B53F87"/>
    <w:rsid w:val="00B543D3"/>
    <w:rsid w:val="00B54650"/>
    <w:rsid w:val="00B55C30"/>
    <w:rsid w:val="00B560F2"/>
    <w:rsid w:val="00B56DF1"/>
    <w:rsid w:val="00B57DA3"/>
    <w:rsid w:val="00B6008D"/>
    <w:rsid w:val="00B611D1"/>
    <w:rsid w:val="00B61CD2"/>
    <w:rsid w:val="00B63561"/>
    <w:rsid w:val="00B636B5"/>
    <w:rsid w:val="00B63D97"/>
    <w:rsid w:val="00B64271"/>
    <w:rsid w:val="00B6436B"/>
    <w:rsid w:val="00B64477"/>
    <w:rsid w:val="00B645FC"/>
    <w:rsid w:val="00B64AC1"/>
    <w:rsid w:val="00B658F1"/>
    <w:rsid w:val="00B65D17"/>
    <w:rsid w:val="00B66155"/>
    <w:rsid w:val="00B66A59"/>
    <w:rsid w:val="00B66E7F"/>
    <w:rsid w:val="00B67663"/>
    <w:rsid w:val="00B6778C"/>
    <w:rsid w:val="00B67DAC"/>
    <w:rsid w:val="00B7022D"/>
    <w:rsid w:val="00B70479"/>
    <w:rsid w:val="00B70946"/>
    <w:rsid w:val="00B711FE"/>
    <w:rsid w:val="00B71DF5"/>
    <w:rsid w:val="00B71FCF"/>
    <w:rsid w:val="00B7256A"/>
    <w:rsid w:val="00B735D3"/>
    <w:rsid w:val="00B7377B"/>
    <w:rsid w:val="00B73DCA"/>
    <w:rsid w:val="00B73E2B"/>
    <w:rsid w:val="00B7406F"/>
    <w:rsid w:val="00B74976"/>
    <w:rsid w:val="00B75818"/>
    <w:rsid w:val="00B75A97"/>
    <w:rsid w:val="00B764B2"/>
    <w:rsid w:val="00B7696E"/>
    <w:rsid w:val="00B76BDD"/>
    <w:rsid w:val="00B773FA"/>
    <w:rsid w:val="00B7784F"/>
    <w:rsid w:val="00B77B47"/>
    <w:rsid w:val="00B77DC8"/>
    <w:rsid w:val="00B80776"/>
    <w:rsid w:val="00B807A7"/>
    <w:rsid w:val="00B80A6C"/>
    <w:rsid w:val="00B80A9A"/>
    <w:rsid w:val="00B81B93"/>
    <w:rsid w:val="00B81C4E"/>
    <w:rsid w:val="00B82EBB"/>
    <w:rsid w:val="00B83038"/>
    <w:rsid w:val="00B84217"/>
    <w:rsid w:val="00B842E0"/>
    <w:rsid w:val="00B84D94"/>
    <w:rsid w:val="00B85468"/>
    <w:rsid w:val="00B85873"/>
    <w:rsid w:val="00B86175"/>
    <w:rsid w:val="00B86BF1"/>
    <w:rsid w:val="00B86CD1"/>
    <w:rsid w:val="00B8743F"/>
    <w:rsid w:val="00B87757"/>
    <w:rsid w:val="00B90E13"/>
    <w:rsid w:val="00B9129B"/>
    <w:rsid w:val="00B91592"/>
    <w:rsid w:val="00B91AED"/>
    <w:rsid w:val="00B92595"/>
    <w:rsid w:val="00B93354"/>
    <w:rsid w:val="00B9365F"/>
    <w:rsid w:val="00B9398F"/>
    <w:rsid w:val="00B93AB9"/>
    <w:rsid w:val="00B93F16"/>
    <w:rsid w:val="00B940E5"/>
    <w:rsid w:val="00B9422A"/>
    <w:rsid w:val="00B9498F"/>
    <w:rsid w:val="00B94AFF"/>
    <w:rsid w:val="00B94E80"/>
    <w:rsid w:val="00B95179"/>
    <w:rsid w:val="00B951EE"/>
    <w:rsid w:val="00B95224"/>
    <w:rsid w:val="00B95982"/>
    <w:rsid w:val="00B965C9"/>
    <w:rsid w:val="00B96947"/>
    <w:rsid w:val="00B97394"/>
    <w:rsid w:val="00B97A37"/>
    <w:rsid w:val="00B97AF6"/>
    <w:rsid w:val="00BA0751"/>
    <w:rsid w:val="00BA0A3B"/>
    <w:rsid w:val="00BA0A98"/>
    <w:rsid w:val="00BA128F"/>
    <w:rsid w:val="00BA15DA"/>
    <w:rsid w:val="00BA1658"/>
    <w:rsid w:val="00BA24E2"/>
    <w:rsid w:val="00BA2532"/>
    <w:rsid w:val="00BA281D"/>
    <w:rsid w:val="00BA2A00"/>
    <w:rsid w:val="00BA2DD4"/>
    <w:rsid w:val="00BA3A34"/>
    <w:rsid w:val="00BA518C"/>
    <w:rsid w:val="00BA52B5"/>
    <w:rsid w:val="00BA5C14"/>
    <w:rsid w:val="00BA66DC"/>
    <w:rsid w:val="00BA6E33"/>
    <w:rsid w:val="00BA7317"/>
    <w:rsid w:val="00BA7E40"/>
    <w:rsid w:val="00BB097A"/>
    <w:rsid w:val="00BB0B08"/>
    <w:rsid w:val="00BB0ECC"/>
    <w:rsid w:val="00BB1503"/>
    <w:rsid w:val="00BB17FF"/>
    <w:rsid w:val="00BB1B2A"/>
    <w:rsid w:val="00BB1E6D"/>
    <w:rsid w:val="00BB249A"/>
    <w:rsid w:val="00BB2A05"/>
    <w:rsid w:val="00BB3D09"/>
    <w:rsid w:val="00BB4788"/>
    <w:rsid w:val="00BB4933"/>
    <w:rsid w:val="00BB4F48"/>
    <w:rsid w:val="00BB4FD3"/>
    <w:rsid w:val="00BB58BB"/>
    <w:rsid w:val="00BB5A02"/>
    <w:rsid w:val="00BB6058"/>
    <w:rsid w:val="00BB6F6A"/>
    <w:rsid w:val="00BB7501"/>
    <w:rsid w:val="00BC0093"/>
    <w:rsid w:val="00BC08BC"/>
    <w:rsid w:val="00BC0D5B"/>
    <w:rsid w:val="00BC1670"/>
    <w:rsid w:val="00BC17CD"/>
    <w:rsid w:val="00BC1B83"/>
    <w:rsid w:val="00BC22EE"/>
    <w:rsid w:val="00BC2488"/>
    <w:rsid w:val="00BC26A5"/>
    <w:rsid w:val="00BC29BD"/>
    <w:rsid w:val="00BC2B1A"/>
    <w:rsid w:val="00BC2DFC"/>
    <w:rsid w:val="00BC2EC9"/>
    <w:rsid w:val="00BC2F28"/>
    <w:rsid w:val="00BC4226"/>
    <w:rsid w:val="00BC4830"/>
    <w:rsid w:val="00BC4D29"/>
    <w:rsid w:val="00BC5D92"/>
    <w:rsid w:val="00BC6D39"/>
    <w:rsid w:val="00BC6D94"/>
    <w:rsid w:val="00BC7018"/>
    <w:rsid w:val="00BC7064"/>
    <w:rsid w:val="00BC7720"/>
    <w:rsid w:val="00BD061A"/>
    <w:rsid w:val="00BD1E30"/>
    <w:rsid w:val="00BD56F8"/>
    <w:rsid w:val="00BD59CC"/>
    <w:rsid w:val="00BD7FD5"/>
    <w:rsid w:val="00BE10AE"/>
    <w:rsid w:val="00BE1639"/>
    <w:rsid w:val="00BE2AD1"/>
    <w:rsid w:val="00BE2ADA"/>
    <w:rsid w:val="00BE4F26"/>
    <w:rsid w:val="00BE5770"/>
    <w:rsid w:val="00BE581F"/>
    <w:rsid w:val="00BE6C21"/>
    <w:rsid w:val="00BE76B9"/>
    <w:rsid w:val="00BE798D"/>
    <w:rsid w:val="00BE7B7D"/>
    <w:rsid w:val="00BF0321"/>
    <w:rsid w:val="00BF0A27"/>
    <w:rsid w:val="00BF1B34"/>
    <w:rsid w:val="00BF1CB1"/>
    <w:rsid w:val="00BF25E5"/>
    <w:rsid w:val="00BF2A77"/>
    <w:rsid w:val="00BF2D16"/>
    <w:rsid w:val="00BF324F"/>
    <w:rsid w:val="00BF42F5"/>
    <w:rsid w:val="00BF4484"/>
    <w:rsid w:val="00BF53AB"/>
    <w:rsid w:val="00BF66F6"/>
    <w:rsid w:val="00BF6BFA"/>
    <w:rsid w:val="00BF763D"/>
    <w:rsid w:val="00BF7EF2"/>
    <w:rsid w:val="00C004A6"/>
    <w:rsid w:val="00C00829"/>
    <w:rsid w:val="00C00C28"/>
    <w:rsid w:val="00C00F3F"/>
    <w:rsid w:val="00C014FC"/>
    <w:rsid w:val="00C01DC7"/>
    <w:rsid w:val="00C02625"/>
    <w:rsid w:val="00C02E18"/>
    <w:rsid w:val="00C02F7F"/>
    <w:rsid w:val="00C030E3"/>
    <w:rsid w:val="00C03594"/>
    <w:rsid w:val="00C0431F"/>
    <w:rsid w:val="00C0437B"/>
    <w:rsid w:val="00C04793"/>
    <w:rsid w:val="00C04AE9"/>
    <w:rsid w:val="00C050B2"/>
    <w:rsid w:val="00C06336"/>
    <w:rsid w:val="00C06387"/>
    <w:rsid w:val="00C07353"/>
    <w:rsid w:val="00C07C50"/>
    <w:rsid w:val="00C07D20"/>
    <w:rsid w:val="00C106A3"/>
    <w:rsid w:val="00C1130F"/>
    <w:rsid w:val="00C113E3"/>
    <w:rsid w:val="00C115C2"/>
    <w:rsid w:val="00C11C0C"/>
    <w:rsid w:val="00C1294E"/>
    <w:rsid w:val="00C13A61"/>
    <w:rsid w:val="00C13EAD"/>
    <w:rsid w:val="00C1406C"/>
    <w:rsid w:val="00C14195"/>
    <w:rsid w:val="00C14B1E"/>
    <w:rsid w:val="00C15152"/>
    <w:rsid w:val="00C15C6B"/>
    <w:rsid w:val="00C15D9D"/>
    <w:rsid w:val="00C1679E"/>
    <w:rsid w:val="00C168D2"/>
    <w:rsid w:val="00C17167"/>
    <w:rsid w:val="00C172B0"/>
    <w:rsid w:val="00C21F37"/>
    <w:rsid w:val="00C222D8"/>
    <w:rsid w:val="00C22608"/>
    <w:rsid w:val="00C23549"/>
    <w:rsid w:val="00C2367C"/>
    <w:rsid w:val="00C23D99"/>
    <w:rsid w:val="00C240F0"/>
    <w:rsid w:val="00C24392"/>
    <w:rsid w:val="00C24F50"/>
    <w:rsid w:val="00C268A7"/>
    <w:rsid w:val="00C26F35"/>
    <w:rsid w:val="00C278C5"/>
    <w:rsid w:val="00C279E8"/>
    <w:rsid w:val="00C27D42"/>
    <w:rsid w:val="00C27D50"/>
    <w:rsid w:val="00C306FE"/>
    <w:rsid w:val="00C307D3"/>
    <w:rsid w:val="00C30F98"/>
    <w:rsid w:val="00C327F8"/>
    <w:rsid w:val="00C32B1A"/>
    <w:rsid w:val="00C33412"/>
    <w:rsid w:val="00C3379D"/>
    <w:rsid w:val="00C3402F"/>
    <w:rsid w:val="00C341BB"/>
    <w:rsid w:val="00C343D5"/>
    <w:rsid w:val="00C3503B"/>
    <w:rsid w:val="00C35044"/>
    <w:rsid w:val="00C36B25"/>
    <w:rsid w:val="00C37189"/>
    <w:rsid w:val="00C37F3C"/>
    <w:rsid w:val="00C40D8E"/>
    <w:rsid w:val="00C40E8C"/>
    <w:rsid w:val="00C41633"/>
    <w:rsid w:val="00C41EF9"/>
    <w:rsid w:val="00C42128"/>
    <w:rsid w:val="00C425C3"/>
    <w:rsid w:val="00C42E7F"/>
    <w:rsid w:val="00C453EF"/>
    <w:rsid w:val="00C45AAE"/>
    <w:rsid w:val="00C460EF"/>
    <w:rsid w:val="00C46B43"/>
    <w:rsid w:val="00C47407"/>
    <w:rsid w:val="00C47C87"/>
    <w:rsid w:val="00C5072B"/>
    <w:rsid w:val="00C507B9"/>
    <w:rsid w:val="00C5089A"/>
    <w:rsid w:val="00C50A37"/>
    <w:rsid w:val="00C50B0B"/>
    <w:rsid w:val="00C50E17"/>
    <w:rsid w:val="00C51D2E"/>
    <w:rsid w:val="00C52029"/>
    <w:rsid w:val="00C520A6"/>
    <w:rsid w:val="00C5221D"/>
    <w:rsid w:val="00C53908"/>
    <w:rsid w:val="00C53BD0"/>
    <w:rsid w:val="00C54619"/>
    <w:rsid w:val="00C56944"/>
    <w:rsid w:val="00C56A47"/>
    <w:rsid w:val="00C5764A"/>
    <w:rsid w:val="00C57701"/>
    <w:rsid w:val="00C6006F"/>
    <w:rsid w:val="00C606F7"/>
    <w:rsid w:val="00C61A9E"/>
    <w:rsid w:val="00C61ED8"/>
    <w:rsid w:val="00C62369"/>
    <w:rsid w:val="00C62CC0"/>
    <w:rsid w:val="00C641FD"/>
    <w:rsid w:val="00C65458"/>
    <w:rsid w:val="00C65955"/>
    <w:rsid w:val="00C65B80"/>
    <w:rsid w:val="00C65FDB"/>
    <w:rsid w:val="00C66FCA"/>
    <w:rsid w:val="00C6725B"/>
    <w:rsid w:val="00C67914"/>
    <w:rsid w:val="00C67E1B"/>
    <w:rsid w:val="00C70188"/>
    <w:rsid w:val="00C70365"/>
    <w:rsid w:val="00C70378"/>
    <w:rsid w:val="00C70B74"/>
    <w:rsid w:val="00C723DC"/>
    <w:rsid w:val="00C72827"/>
    <w:rsid w:val="00C72AC8"/>
    <w:rsid w:val="00C72CE9"/>
    <w:rsid w:val="00C72E6D"/>
    <w:rsid w:val="00C73440"/>
    <w:rsid w:val="00C73E22"/>
    <w:rsid w:val="00C748D6"/>
    <w:rsid w:val="00C74B69"/>
    <w:rsid w:val="00C74BA8"/>
    <w:rsid w:val="00C74C47"/>
    <w:rsid w:val="00C74C71"/>
    <w:rsid w:val="00C752A9"/>
    <w:rsid w:val="00C756FC"/>
    <w:rsid w:val="00C758D7"/>
    <w:rsid w:val="00C76D54"/>
    <w:rsid w:val="00C76DFC"/>
    <w:rsid w:val="00C770D7"/>
    <w:rsid w:val="00C8118E"/>
    <w:rsid w:val="00C816AC"/>
    <w:rsid w:val="00C81CCD"/>
    <w:rsid w:val="00C828EA"/>
    <w:rsid w:val="00C835B0"/>
    <w:rsid w:val="00C836D8"/>
    <w:rsid w:val="00C839C5"/>
    <w:rsid w:val="00C840C9"/>
    <w:rsid w:val="00C842F1"/>
    <w:rsid w:val="00C84EFF"/>
    <w:rsid w:val="00C86B93"/>
    <w:rsid w:val="00C86D22"/>
    <w:rsid w:val="00C86D4C"/>
    <w:rsid w:val="00C86E82"/>
    <w:rsid w:val="00C877A4"/>
    <w:rsid w:val="00C87807"/>
    <w:rsid w:val="00C9057B"/>
    <w:rsid w:val="00C90936"/>
    <w:rsid w:val="00C91067"/>
    <w:rsid w:val="00C91273"/>
    <w:rsid w:val="00C9132E"/>
    <w:rsid w:val="00C9153A"/>
    <w:rsid w:val="00C915C7"/>
    <w:rsid w:val="00C9173B"/>
    <w:rsid w:val="00C9346F"/>
    <w:rsid w:val="00C93B7B"/>
    <w:rsid w:val="00C93E74"/>
    <w:rsid w:val="00C94159"/>
    <w:rsid w:val="00C9486F"/>
    <w:rsid w:val="00C948F4"/>
    <w:rsid w:val="00C94A88"/>
    <w:rsid w:val="00C94F01"/>
    <w:rsid w:val="00C9529A"/>
    <w:rsid w:val="00C95BEA"/>
    <w:rsid w:val="00C95DB9"/>
    <w:rsid w:val="00C9646E"/>
    <w:rsid w:val="00C96693"/>
    <w:rsid w:val="00C96860"/>
    <w:rsid w:val="00C96BDB"/>
    <w:rsid w:val="00C96FE3"/>
    <w:rsid w:val="00C96FFE"/>
    <w:rsid w:val="00CA042C"/>
    <w:rsid w:val="00CA05F0"/>
    <w:rsid w:val="00CA0D04"/>
    <w:rsid w:val="00CA0D3F"/>
    <w:rsid w:val="00CA1B91"/>
    <w:rsid w:val="00CA3A40"/>
    <w:rsid w:val="00CA3BC7"/>
    <w:rsid w:val="00CA3CE1"/>
    <w:rsid w:val="00CA3F17"/>
    <w:rsid w:val="00CA3FC0"/>
    <w:rsid w:val="00CA436D"/>
    <w:rsid w:val="00CA4C77"/>
    <w:rsid w:val="00CA680F"/>
    <w:rsid w:val="00CA69B6"/>
    <w:rsid w:val="00CB02D6"/>
    <w:rsid w:val="00CB037B"/>
    <w:rsid w:val="00CB041A"/>
    <w:rsid w:val="00CB0A95"/>
    <w:rsid w:val="00CB1147"/>
    <w:rsid w:val="00CB13F7"/>
    <w:rsid w:val="00CB1436"/>
    <w:rsid w:val="00CB1702"/>
    <w:rsid w:val="00CB1B6D"/>
    <w:rsid w:val="00CB1B78"/>
    <w:rsid w:val="00CB2196"/>
    <w:rsid w:val="00CB3ECB"/>
    <w:rsid w:val="00CB41EC"/>
    <w:rsid w:val="00CB54FF"/>
    <w:rsid w:val="00CB6BBC"/>
    <w:rsid w:val="00CB6D98"/>
    <w:rsid w:val="00CB6E7C"/>
    <w:rsid w:val="00CB7C0D"/>
    <w:rsid w:val="00CB7EDE"/>
    <w:rsid w:val="00CB7FD4"/>
    <w:rsid w:val="00CC02A5"/>
    <w:rsid w:val="00CC18AD"/>
    <w:rsid w:val="00CC2996"/>
    <w:rsid w:val="00CC2D04"/>
    <w:rsid w:val="00CC32DD"/>
    <w:rsid w:val="00CC3632"/>
    <w:rsid w:val="00CC39ED"/>
    <w:rsid w:val="00CC3FAF"/>
    <w:rsid w:val="00CC4633"/>
    <w:rsid w:val="00CC4A3F"/>
    <w:rsid w:val="00CC4CDF"/>
    <w:rsid w:val="00CC566D"/>
    <w:rsid w:val="00CC5A07"/>
    <w:rsid w:val="00CC76E5"/>
    <w:rsid w:val="00CC7832"/>
    <w:rsid w:val="00CC7CB4"/>
    <w:rsid w:val="00CD08AD"/>
    <w:rsid w:val="00CD0B34"/>
    <w:rsid w:val="00CD0C6A"/>
    <w:rsid w:val="00CD0F7C"/>
    <w:rsid w:val="00CD0FF9"/>
    <w:rsid w:val="00CD10F9"/>
    <w:rsid w:val="00CD2100"/>
    <w:rsid w:val="00CD221F"/>
    <w:rsid w:val="00CD30B0"/>
    <w:rsid w:val="00CD31DE"/>
    <w:rsid w:val="00CD373B"/>
    <w:rsid w:val="00CD4A8F"/>
    <w:rsid w:val="00CD5593"/>
    <w:rsid w:val="00CD5C2E"/>
    <w:rsid w:val="00CD6055"/>
    <w:rsid w:val="00CD6239"/>
    <w:rsid w:val="00CD64A0"/>
    <w:rsid w:val="00CD7289"/>
    <w:rsid w:val="00CD77DA"/>
    <w:rsid w:val="00CD7EAA"/>
    <w:rsid w:val="00CE0FB1"/>
    <w:rsid w:val="00CE10D0"/>
    <w:rsid w:val="00CE11AF"/>
    <w:rsid w:val="00CE130D"/>
    <w:rsid w:val="00CE1565"/>
    <w:rsid w:val="00CE2669"/>
    <w:rsid w:val="00CE2841"/>
    <w:rsid w:val="00CE3099"/>
    <w:rsid w:val="00CE339A"/>
    <w:rsid w:val="00CE33BE"/>
    <w:rsid w:val="00CE3FD9"/>
    <w:rsid w:val="00CE4114"/>
    <w:rsid w:val="00CE5C44"/>
    <w:rsid w:val="00CE5EBA"/>
    <w:rsid w:val="00CE696C"/>
    <w:rsid w:val="00CE6F81"/>
    <w:rsid w:val="00CE70C0"/>
    <w:rsid w:val="00CE74D7"/>
    <w:rsid w:val="00CF07DD"/>
    <w:rsid w:val="00CF0BA9"/>
    <w:rsid w:val="00CF156F"/>
    <w:rsid w:val="00CF23E0"/>
    <w:rsid w:val="00CF2B19"/>
    <w:rsid w:val="00CF2D8D"/>
    <w:rsid w:val="00CF3F3B"/>
    <w:rsid w:val="00CF4220"/>
    <w:rsid w:val="00CF4EAE"/>
    <w:rsid w:val="00CF58CC"/>
    <w:rsid w:val="00CF6365"/>
    <w:rsid w:val="00CF674D"/>
    <w:rsid w:val="00CF6DFE"/>
    <w:rsid w:val="00CF7239"/>
    <w:rsid w:val="00CF72BD"/>
    <w:rsid w:val="00CF75EE"/>
    <w:rsid w:val="00CF7F72"/>
    <w:rsid w:val="00D0081D"/>
    <w:rsid w:val="00D01185"/>
    <w:rsid w:val="00D0173D"/>
    <w:rsid w:val="00D01744"/>
    <w:rsid w:val="00D02929"/>
    <w:rsid w:val="00D02959"/>
    <w:rsid w:val="00D03399"/>
    <w:rsid w:val="00D03A46"/>
    <w:rsid w:val="00D04A94"/>
    <w:rsid w:val="00D05504"/>
    <w:rsid w:val="00D05B0E"/>
    <w:rsid w:val="00D065F3"/>
    <w:rsid w:val="00D06B75"/>
    <w:rsid w:val="00D06ED7"/>
    <w:rsid w:val="00D07275"/>
    <w:rsid w:val="00D07DAE"/>
    <w:rsid w:val="00D07DBC"/>
    <w:rsid w:val="00D07E6F"/>
    <w:rsid w:val="00D1015C"/>
    <w:rsid w:val="00D110FB"/>
    <w:rsid w:val="00D112E8"/>
    <w:rsid w:val="00D11A4E"/>
    <w:rsid w:val="00D12B80"/>
    <w:rsid w:val="00D13476"/>
    <w:rsid w:val="00D136B9"/>
    <w:rsid w:val="00D13A1A"/>
    <w:rsid w:val="00D13FE4"/>
    <w:rsid w:val="00D142E9"/>
    <w:rsid w:val="00D1497F"/>
    <w:rsid w:val="00D14FE0"/>
    <w:rsid w:val="00D15037"/>
    <w:rsid w:val="00D158D8"/>
    <w:rsid w:val="00D15B44"/>
    <w:rsid w:val="00D1616E"/>
    <w:rsid w:val="00D1628B"/>
    <w:rsid w:val="00D16790"/>
    <w:rsid w:val="00D212A7"/>
    <w:rsid w:val="00D21402"/>
    <w:rsid w:val="00D215A8"/>
    <w:rsid w:val="00D215FC"/>
    <w:rsid w:val="00D21804"/>
    <w:rsid w:val="00D219D9"/>
    <w:rsid w:val="00D2208C"/>
    <w:rsid w:val="00D2275D"/>
    <w:rsid w:val="00D23F48"/>
    <w:rsid w:val="00D23F6E"/>
    <w:rsid w:val="00D24CB6"/>
    <w:rsid w:val="00D24F86"/>
    <w:rsid w:val="00D2533A"/>
    <w:rsid w:val="00D25638"/>
    <w:rsid w:val="00D25B36"/>
    <w:rsid w:val="00D25BD1"/>
    <w:rsid w:val="00D2658A"/>
    <w:rsid w:val="00D26AC3"/>
    <w:rsid w:val="00D26EDE"/>
    <w:rsid w:val="00D26F45"/>
    <w:rsid w:val="00D27201"/>
    <w:rsid w:val="00D27537"/>
    <w:rsid w:val="00D31074"/>
    <w:rsid w:val="00D31196"/>
    <w:rsid w:val="00D31A75"/>
    <w:rsid w:val="00D32026"/>
    <w:rsid w:val="00D320DA"/>
    <w:rsid w:val="00D32AB1"/>
    <w:rsid w:val="00D32EC9"/>
    <w:rsid w:val="00D330FA"/>
    <w:rsid w:val="00D3352B"/>
    <w:rsid w:val="00D337CF"/>
    <w:rsid w:val="00D338CA"/>
    <w:rsid w:val="00D3392C"/>
    <w:rsid w:val="00D3402D"/>
    <w:rsid w:val="00D3471C"/>
    <w:rsid w:val="00D36645"/>
    <w:rsid w:val="00D36675"/>
    <w:rsid w:val="00D367F6"/>
    <w:rsid w:val="00D36801"/>
    <w:rsid w:val="00D36808"/>
    <w:rsid w:val="00D36B09"/>
    <w:rsid w:val="00D36CC5"/>
    <w:rsid w:val="00D36E03"/>
    <w:rsid w:val="00D37216"/>
    <w:rsid w:val="00D37BFC"/>
    <w:rsid w:val="00D4021F"/>
    <w:rsid w:val="00D40BD8"/>
    <w:rsid w:val="00D41D13"/>
    <w:rsid w:val="00D42D28"/>
    <w:rsid w:val="00D43FD2"/>
    <w:rsid w:val="00D4436F"/>
    <w:rsid w:val="00D4455F"/>
    <w:rsid w:val="00D44584"/>
    <w:rsid w:val="00D44C59"/>
    <w:rsid w:val="00D450EC"/>
    <w:rsid w:val="00D454CD"/>
    <w:rsid w:val="00D45618"/>
    <w:rsid w:val="00D45E21"/>
    <w:rsid w:val="00D45FEC"/>
    <w:rsid w:val="00D46211"/>
    <w:rsid w:val="00D46243"/>
    <w:rsid w:val="00D467CC"/>
    <w:rsid w:val="00D47D84"/>
    <w:rsid w:val="00D50297"/>
    <w:rsid w:val="00D51279"/>
    <w:rsid w:val="00D514B9"/>
    <w:rsid w:val="00D52C83"/>
    <w:rsid w:val="00D53117"/>
    <w:rsid w:val="00D533E9"/>
    <w:rsid w:val="00D5393E"/>
    <w:rsid w:val="00D53FBE"/>
    <w:rsid w:val="00D54878"/>
    <w:rsid w:val="00D54919"/>
    <w:rsid w:val="00D554C8"/>
    <w:rsid w:val="00D558F7"/>
    <w:rsid w:val="00D55CB7"/>
    <w:rsid w:val="00D561FD"/>
    <w:rsid w:val="00D562B7"/>
    <w:rsid w:val="00D56457"/>
    <w:rsid w:val="00D56D87"/>
    <w:rsid w:val="00D572D9"/>
    <w:rsid w:val="00D57CBD"/>
    <w:rsid w:val="00D57E57"/>
    <w:rsid w:val="00D62AA8"/>
    <w:rsid w:val="00D62F1D"/>
    <w:rsid w:val="00D63F79"/>
    <w:rsid w:val="00D6483B"/>
    <w:rsid w:val="00D64E6C"/>
    <w:rsid w:val="00D6517C"/>
    <w:rsid w:val="00D65610"/>
    <w:rsid w:val="00D659A2"/>
    <w:rsid w:val="00D660C6"/>
    <w:rsid w:val="00D66306"/>
    <w:rsid w:val="00D6679C"/>
    <w:rsid w:val="00D66DB7"/>
    <w:rsid w:val="00D6701F"/>
    <w:rsid w:val="00D67456"/>
    <w:rsid w:val="00D674CE"/>
    <w:rsid w:val="00D67E5A"/>
    <w:rsid w:val="00D702E2"/>
    <w:rsid w:val="00D703AA"/>
    <w:rsid w:val="00D7155A"/>
    <w:rsid w:val="00D71A8C"/>
    <w:rsid w:val="00D71FFA"/>
    <w:rsid w:val="00D723B6"/>
    <w:rsid w:val="00D724E7"/>
    <w:rsid w:val="00D7309A"/>
    <w:rsid w:val="00D73168"/>
    <w:rsid w:val="00D73735"/>
    <w:rsid w:val="00D73B97"/>
    <w:rsid w:val="00D73DA5"/>
    <w:rsid w:val="00D75CF4"/>
    <w:rsid w:val="00D768F0"/>
    <w:rsid w:val="00D7739A"/>
    <w:rsid w:val="00D800E2"/>
    <w:rsid w:val="00D80120"/>
    <w:rsid w:val="00D80133"/>
    <w:rsid w:val="00D81BF8"/>
    <w:rsid w:val="00D81DA9"/>
    <w:rsid w:val="00D829AA"/>
    <w:rsid w:val="00D840C4"/>
    <w:rsid w:val="00D8472D"/>
    <w:rsid w:val="00D85549"/>
    <w:rsid w:val="00D8621A"/>
    <w:rsid w:val="00D86C19"/>
    <w:rsid w:val="00D87407"/>
    <w:rsid w:val="00D8759C"/>
    <w:rsid w:val="00D90AD6"/>
    <w:rsid w:val="00D90C0C"/>
    <w:rsid w:val="00D91B6D"/>
    <w:rsid w:val="00D91D99"/>
    <w:rsid w:val="00D91ED7"/>
    <w:rsid w:val="00D922B6"/>
    <w:rsid w:val="00D924A8"/>
    <w:rsid w:val="00D92D45"/>
    <w:rsid w:val="00D93E16"/>
    <w:rsid w:val="00D94166"/>
    <w:rsid w:val="00D9439A"/>
    <w:rsid w:val="00D9482B"/>
    <w:rsid w:val="00D9515A"/>
    <w:rsid w:val="00D962C2"/>
    <w:rsid w:val="00D96344"/>
    <w:rsid w:val="00D966DE"/>
    <w:rsid w:val="00D96C5A"/>
    <w:rsid w:val="00D97251"/>
    <w:rsid w:val="00DA01E8"/>
    <w:rsid w:val="00DA0243"/>
    <w:rsid w:val="00DA0E23"/>
    <w:rsid w:val="00DA1219"/>
    <w:rsid w:val="00DA283F"/>
    <w:rsid w:val="00DA28BB"/>
    <w:rsid w:val="00DA2988"/>
    <w:rsid w:val="00DA2EED"/>
    <w:rsid w:val="00DA31F4"/>
    <w:rsid w:val="00DA338A"/>
    <w:rsid w:val="00DA44C4"/>
    <w:rsid w:val="00DA479B"/>
    <w:rsid w:val="00DA495F"/>
    <w:rsid w:val="00DA4CAE"/>
    <w:rsid w:val="00DA5C9A"/>
    <w:rsid w:val="00DA6D2C"/>
    <w:rsid w:val="00DA7662"/>
    <w:rsid w:val="00DA772C"/>
    <w:rsid w:val="00DB0593"/>
    <w:rsid w:val="00DB07FB"/>
    <w:rsid w:val="00DB0858"/>
    <w:rsid w:val="00DB17DD"/>
    <w:rsid w:val="00DB1EFC"/>
    <w:rsid w:val="00DB2CCA"/>
    <w:rsid w:val="00DB2D63"/>
    <w:rsid w:val="00DB389F"/>
    <w:rsid w:val="00DB404A"/>
    <w:rsid w:val="00DB4727"/>
    <w:rsid w:val="00DB59B1"/>
    <w:rsid w:val="00DB6866"/>
    <w:rsid w:val="00DB68AB"/>
    <w:rsid w:val="00DB6A69"/>
    <w:rsid w:val="00DB6C7F"/>
    <w:rsid w:val="00DB6D47"/>
    <w:rsid w:val="00DB714A"/>
    <w:rsid w:val="00DC0747"/>
    <w:rsid w:val="00DC0972"/>
    <w:rsid w:val="00DC1152"/>
    <w:rsid w:val="00DC129B"/>
    <w:rsid w:val="00DC1F37"/>
    <w:rsid w:val="00DC2824"/>
    <w:rsid w:val="00DC2CB8"/>
    <w:rsid w:val="00DC2EF6"/>
    <w:rsid w:val="00DC3629"/>
    <w:rsid w:val="00DC390F"/>
    <w:rsid w:val="00DC3C8C"/>
    <w:rsid w:val="00DC3CBA"/>
    <w:rsid w:val="00DC5368"/>
    <w:rsid w:val="00DC5EDE"/>
    <w:rsid w:val="00DC63F7"/>
    <w:rsid w:val="00DC6D7C"/>
    <w:rsid w:val="00DC7E6A"/>
    <w:rsid w:val="00DC7F24"/>
    <w:rsid w:val="00DD0197"/>
    <w:rsid w:val="00DD0877"/>
    <w:rsid w:val="00DD0C17"/>
    <w:rsid w:val="00DD0D88"/>
    <w:rsid w:val="00DD0E33"/>
    <w:rsid w:val="00DD22E1"/>
    <w:rsid w:val="00DD34C7"/>
    <w:rsid w:val="00DD3D50"/>
    <w:rsid w:val="00DD3F45"/>
    <w:rsid w:val="00DD3F7E"/>
    <w:rsid w:val="00DD46C6"/>
    <w:rsid w:val="00DD4CD2"/>
    <w:rsid w:val="00DD4CD5"/>
    <w:rsid w:val="00DD643F"/>
    <w:rsid w:val="00DD651C"/>
    <w:rsid w:val="00DD6843"/>
    <w:rsid w:val="00DD772F"/>
    <w:rsid w:val="00DE02FA"/>
    <w:rsid w:val="00DE05DE"/>
    <w:rsid w:val="00DE07E6"/>
    <w:rsid w:val="00DE1492"/>
    <w:rsid w:val="00DE17FA"/>
    <w:rsid w:val="00DE1DF7"/>
    <w:rsid w:val="00DE2EAC"/>
    <w:rsid w:val="00DE3473"/>
    <w:rsid w:val="00DE464A"/>
    <w:rsid w:val="00DE60AB"/>
    <w:rsid w:val="00DE6212"/>
    <w:rsid w:val="00DE654C"/>
    <w:rsid w:val="00DE6F67"/>
    <w:rsid w:val="00DE705A"/>
    <w:rsid w:val="00DF107A"/>
    <w:rsid w:val="00DF14F9"/>
    <w:rsid w:val="00DF16E2"/>
    <w:rsid w:val="00DF1C5D"/>
    <w:rsid w:val="00DF275E"/>
    <w:rsid w:val="00DF2791"/>
    <w:rsid w:val="00DF2EB3"/>
    <w:rsid w:val="00DF2F31"/>
    <w:rsid w:val="00DF310C"/>
    <w:rsid w:val="00DF471D"/>
    <w:rsid w:val="00DF474E"/>
    <w:rsid w:val="00DF4A0D"/>
    <w:rsid w:val="00DF4D88"/>
    <w:rsid w:val="00DF4DF4"/>
    <w:rsid w:val="00DF52CC"/>
    <w:rsid w:val="00DF576B"/>
    <w:rsid w:val="00DF6549"/>
    <w:rsid w:val="00E00041"/>
    <w:rsid w:val="00E000BE"/>
    <w:rsid w:val="00E00618"/>
    <w:rsid w:val="00E00B67"/>
    <w:rsid w:val="00E014E7"/>
    <w:rsid w:val="00E0193B"/>
    <w:rsid w:val="00E0281A"/>
    <w:rsid w:val="00E03C32"/>
    <w:rsid w:val="00E03EAF"/>
    <w:rsid w:val="00E05394"/>
    <w:rsid w:val="00E05409"/>
    <w:rsid w:val="00E0602C"/>
    <w:rsid w:val="00E06311"/>
    <w:rsid w:val="00E064AB"/>
    <w:rsid w:val="00E06F86"/>
    <w:rsid w:val="00E07ACE"/>
    <w:rsid w:val="00E10573"/>
    <w:rsid w:val="00E1081B"/>
    <w:rsid w:val="00E12003"/>
    <w:rsid w:val="00E125FB"/>
    <w:rsid w:val="00E12C57"/>
    <w:rsid w:val="00E12CEC"/>
    <w:rsid w:val="00E12D83"/>
    <w:rsid w:val="00E136E0"/>
    <w:rsid w:val="00E13F56"/>
    <w:rsid w:val="00E1424A"/>
    <w:rsid w:val="00E14919"/>
    <w:rsid w:val="00E14AF0"/>
    <w:rsid w:val="00E1557F"/>
    <w:rsid w:val="00E17DE0"/>
    <w:rsid w:val="00E20211"/>
    <w:rsid w:val="00E202DB"/>
    <w:rsid w:val="00E20806"/>
    <w:rsid w:val="00E20AE2"/>
    <w:rsid w:val="00E2141B"/>
    <w:rsid w:val="00E215DE"/>
    <w:rsid w:val="00E21B24"/>
    <w:rsid w:val="00E21B71"/>
    <w:rsid w:val="00E222C1"/>
    <w:rsid w:val="00E22B62"/>
    <w:rsid w:val="00E22CEA"/>
    <w:rsid w:val="00E2300F"/>
    <w:rsid w:val="00E23261"/>
    <w:rsid w:val="00E2404C"/>
    <w:rsid w:val="00E24734"/>
    <w:rsid w:val="00E24DE4"/>
    <w:rsid w:val="00E25250"/>
    <w:rsid w:val="00E2737B"/>
    <w:rsid w:val="00E27C1A"/>
    <w:rsid w:val="00E304D7"/>
    <w:rsid w:val="00E313F3"/>
    <w:rsid w:val="00E32332"/>
    <w:rsid w:val="00E323A2"/>
    <w:rsid w:val="00E33021"/>
    <w:rsid w:val="00E3344A"/>
    <w:rsid w:val="00E33B90"/>
    <w:rsid w:val="00E340E5"/>
    <w:rsid w:val="00E34921"/>
    <w:rsid w:val="00E36F0A"/>
    <w:rsid w:val="00E37581"/>
    <w:rsid w:val="00E4078F"/>
    <w:rsid w:val="00E40F7F"/>
    <w:rsid w:val="00E42309"/>
    <w:rsid w:val="00E4234D"/>
    <w:rsid w:val="00E430BB"/>
    <w:rsid w:val="00E43673"/>
    <w:rsid w:val="00E438FF"/>
    <w:rsid w:val="00E439B9"/>
    <w:rsid w:val="00E43E5D"/>
    <w:rsid w:val="00E442D9"/>
    <w:rsid w:val="00E4430F"/>
    <w:rsid w:val="00E44E3B"/>
    <w:rsid w:val="00E44ECB"/>
    <w:rsid w:val="00E455FD"/>
    <w:rsid w:val="00E45879"/>
    <w:rsid w:val="00E459E5"/>
    <w:rsid w:val="00E45B9A"/>
    <w:rsid w:val="00E47199"/>
    <w:rsid w:val="00E4732E"/>
    <w:rsid w:val="00E47D80"/>
    <w:rsid w:val="00E50042"/>
    <w:rsid w:val="00E500A5"/>
    <w:rsid w:val="00E5047D"/>
    <w:rsid w:val="00E50EF3"/>
    <w:rsid w:val="00E50F6E"/>
    <w:rsid w:val="00E5291B"/>
    <w:rsid w:val="00E52C25"/>
    <w:rsid w:val="00E5320A"/>
    <w:rsid w:val="00E537B6"/>
    <w:rsid w:val="00E54ED6"/>
    <w:rsid w:val="00E5555E"/>
    <w:rsid w:val="00E55721"/>
    <w:rsid w:val="00E559AC"/>
    <w:rsid w:val="00E574AF"/>
    <w:rsid w:val="00E57A1F"/>
    <w:rsid w:val="00E60716"/>
    <w:rsid w:val="00E61162"/>
    <w:rsid w:val="00E618E3"/>
    <w:rsid w:val="00E620F9"/>
    <w:rsid w:val="00E631E9"/>
    <w:rsid w:val="00E6336C"/>
    <w:rsid w:val="00E63821"/>
    <w:rsid w:val="00E63D5D"/>
    <w:rsid w:val="00E63E08"/>
    <w:rsid w:val="00E6462A"/>
    <w:rsid w:val="00E647B5"/>
    <w:rsid w:val="00E64A8E"/>
    <w:rsid w:val="00E65025"/>
    <w:rsid w:val="00E65386"/>
    <w:rsid w:val="00E65F1C"/>
    <w:rsid w:val="00E66546"/>
    <w:rsid w:val="00E66A54"/>
    <w:rsid w:val="00E66A5A"/>
    <w:rsid w:val="00E676AB"/>
    <w:rsid w:val="00E678BF"/>
    <w:rsid w:val="00E67953"/>
    <w:rsid w:val="00E67D2D"/>
    <w:rsid w:val="00E67E31"/>
    <w:rsid w:val="00E7044E"/>
    <w:rsid w:val="00E7072C"/>
    <w:rsid w:val="00E70D4C"/>
    <w:rsid w:val="00E70F1B"/>
    <w:rsid w:val="00E7100F"/>
    <w:rsid w:val="00E710C1"/>
    <w:rsid w:val="00E719C4"/>
    <w:rsid w:val="00E71AB2"/>
    <w:rsid w:val="00E72091"/>
    <w:rsid w:val="00E72690"/>
    <w:rsid w:val="00E732D3"/>
    <w:rsid w:val="00E73B86"/>
    <w:rsid w:val="00E73F6F"/>
    <w:rsid w:val="00E7407E"/>
    <w:rsid w:val="00E74868"/>
    <w:rsid w:val="00E74AA1"/>
    <w:rsid w:val="00E74DB9"/>
    <w:rsid w:val="00E7557A"/>
    <w:rsid w:val="00E75CC8"/>
    <w:rsid w:val="00E76C8D"/>
    <w:rsid w:val="00E76ED5"/>
    <w:rsid w:val="00E775AA"/>
    <w:rsid w:val="00E80123"/>
    <w:rsid w:val="00E80256"/>
    <w:rsid w:val="00E80DFE"/>
    <w:rsid w:val="00E82A3A"/>
    <w:rsid w:val="00E83817"/>
    <w:rsid w:val="00E83A21"/>
    <w:rsid w:val="00E83D5A"/>
    <w:rsid w:val="00E84082"/>
    <w:rsid w:val="00E84944"/>
    <w:rsid w:val="00E85879"/>
    <w:rsid w:val="00E85936"/>
    <w:rsid w:val="00E863DF"/>
    <w:rsid w:val="00E8697D"/>
    <w:rsid w:val="00E86C1B"/>
    <w:rsid w:val="00E870F1"/>
    <w:rsid w:val="00E87551"/>
    <w:rsid w:val="00E87A2B"/>
    <w:rsid w:val="00E87D31"/>
    <w:rsid w:val="00E90A70"/>
    <w:rsid w:val="00E90CBE"/>
    <w:rsid w:val="00E91C9A"/>
    <w:rsid w:val="00E92C49"/>
    <w:rsid w:val="00E93048"/>
    <w:rsid w:val="00E93871"/>
    <w:rsid w:val="00E93F6C"/>
    <w:rsid w:val="00E94AFC"/>
    <w:rsid w:val="00E96A8E"/>
    <w:rsid w:val="00E979D2"/>
    <w:rsid w:val="00E97D5E"/>
    <w:rsid w:val="00E97E5E"/>
    <w:rsid w:val="00EA0961"/>
    <w:rsid w:val="00EA1540"/>
    <w:rsid w:val="00EA242E"/>
    <w:rsid w:val="00EA278D"/>
    <w:rsid w:val="00EA304B"/>
    <w:rsid w:val="00EA3192"/>
    <w:rsid w:val="00EA3681"/>
    <w:rsid w:val="00EA384E"/>
    <w:rsid w:val="00EA3914"/>
    <w:rsid w:val="00EA3B32"/>
    <w:rsid w:val="00EA3E07"/>
    <w:rsid w:val="00EA404F"/>
    <w:rsid w:val="00EA4808"/>
    <w:rsid w:val="00EA4C63"/>
    <w:rsid w:val="00EA4CFE"/>
    <w:rsid w:val="00EA50CF"/>
    <w:rsid w:val="00EA54DF"/>
    <w:rsid w:val="00EA5643"/>
    <w:rsid w:val="00EA5954"/>
    <w:rsid w:val="00EA5C07"/>
    <w:rsid w:val="00EA5E6C"/>
    <w:rsid w:val="00EA63B7"/>
    <w:rsid w:val="00EA6446"/>
    <w:rsid w:val="00EA65D3"/>
    <w:rsid w:val="00EA69D3"/>
    <w:rsid w:val="00EA7335"/>
    <w:rsid w:val="00EA7A66"/>
    <w:rsid w:val="00EB0027"/>
    <w:rsid w:val="00EB057E"/>
    <w:rsid w:val="00EB12E7"/>
    <w:rsid w:val="00EB23C9"/>
    <w:rsid w:val="00EB30C2"/>
    <w:rsid w:val="00EB4443"/>
    <w:rsid w:val="00EB47EB"/>
    <w:rsid w:val="00EB4988"/>
    <w:rsid w:val="00EB5D42"/>
    <w:rsid w:val="00EB61AE"/>
    <w:rsid w:val="00EB6465"/>
    <w:rsid w:val="00EB66CF"/>
    <w:rsid w:val="00EB6DDA"/>
    <w:rsid w:val="00EB6E4D"/>
    <w:rsid w:val="00EB7CCD"/>
    <w:rsid w:val="00EC1023"/>
    <w:rsid w:val="00EC10FE"/>
    <w:rsid w:val="00EC15CB"/>
    <w:rsid w:val="00EC1C13"/>
    <w:rsid w:val="00EC22BF"/>
    <w:rsid w:val="00EC326A"/>
    <w:rsid w:val="00EC3F17"/>
    <w:rsid w:val="00EC4584"/>
    <w:rsid w:val="00EC4CE9"/>
    <w:rsid w:val="00EC4D64"/>
    <w:rsid w:val="00EC4F2B"/>
    <w:rsid w:val="00EC5157"/>
    <w:rsid w:val="00EC52A0"/>
    <w:rsid w:val="00EC5E80"/>
    <w:rsid w:val="00EC5F4B"/>
    <w:rsid w:val="00EC614F"/>
    <w:rsid w:val="00EC658B"/>
    <w:rsid w:val="00EC661A"/>
    <w:rsid w:val="00EC6B42"/>
    <w:rsid w:val="00EC722B"/>
    <w:rsid w:val="00EC7721"/>
    <w:rsid w:val="00EC7A6F"/>
    <w:rsid w:val="00ED0B03"/>
    <w:rsid w:val="00ED0C6C"/>
    <w:rsid w:val="00ED100F"/>
    <w:rsid w:val="00ED14A3"/>
    <w:rsid w:val="00ED26E1"/>
    <w:rsid w:val="00ED2AF9"/>
    <w:rsid w:val="00ED2D01"/>
    <w:rsid w:val="00ED3231"/>
    <w:rsid w:val="00ED3280"/>
    <w:rsid w:val="00ED33CC"/>
    <w:rsid w:val="00ED388A"/>
    <w:rsid w:val="00ED5152"/>
    <w:rsid w:val="00ED6047"/>
    <w:rsid w:val="00ED60E3"/>
    <w:rsid w:val="00ED6181"/>
    <w:rsid w:val="00ED7A1D"/>
    <w:rsid w:val="00EE013A"/>
    <w:rsid w:val="00EE0481"/>
    <w:rsid w:val="00EE05CD"/>
    <w:rsid w:val="00EE1353"/>
    <w:rsid w:val="00EE1BAE"/>
    <w:rsid w:val="00EE1EE1"/>
    <w:rsid w:val="00EE1EF4"/>
    <w:rsid w:val="00EE2030"/>
    <w:rsid w:val="00EE3AD1"/>
    <w:rsid w:val="00EE3F62"/>
    <w:rsid w:val="00EE4791"/>
    <w:rsid w:val="00EE48F8"/>
    <w:rsid w:val="00EE74C3"/>
    <w:rsid w:val="00EE7C9B"/>
    <w:rsid w:val="00EF03BD"/>
    <w:rsid w:val="00EF07C2"/>
    <w:rsid w:val="00EF0E23"/>
    <w:rsid w:val="00EF2275"/>
    <w:rsid w:val="00EF2426"/>
    <w:rsid w:val="00EF2737"/>
    <w:rsid w:val="00EF2AEE"/>
    <w:rsid w:val="00EF2ED2"/>
    <w:rsid w:val="00EF39AD"/>
    <w:rsid w:val="00EF3F46"/>
    <w:rsid w:val="00EF4253"/>
    <w:rsid w:val="00EF44C8"/>
    <w:rsid w:val="00EF508B"/>
    <w:rsid w:val="00EF605E"/>
    <w:rsid w:val="00EF6236"/>
    <w:rsid w:val="00EF6B72"/>
    <w:rsid w:val="00EF733D"/>
    <w:rsid w:val="00EF7751"/>
    <w:rsid w:val="00EF7D50"/>
    <w:rsid w:val="00EF7E28"/>
    <w:rsid w:val="00F0061C"/>
    <w:rsid w:val="00F0217E"/>
    <w:rsid w:val="00F027A4"/>
    <w:rsid w:val="00F02A99"/>
    <w:rsid w:val="00F02AC8"/>
    <w:rsid w:val="00F03DEA"/>
    <w:rsid w:val="00F03EA3"/>
    <w:rsid w:val="00F03F55"/>
    <w:rsid w:val="00F053A9"/>
    <w:rsid w:val="00F05516"/>
    <w:rsid w:val="00F05E4B"/>
    <w:rsid w:val="00F0606A"/>
    <w:rsid w:val="00F060C3"/>
    <w:rsid w:val="00F10224"/>
    <w:rsid w:val="00F1026D"/>
    <w:rsid w:val="00F10475"/>
    <w:rsid w:val="00F10E3B"/>
    <w:rsid w:val="00F11F0A"/>
    <w:rsid w:val="00F12D10"/>
    <w:rsid w:val="00F12D26"/>
    <w:rsid w:val="00F13A36"/>
    <w:rsid w:val="00F14502"/>
    <w:rsid w:val="00F14663"/>
    <w:rsid w:val="00F15E66"/>
    <w:rsid w:val="00F1694C"/>
    <w:rsid w:val="00F16CF7"/>
    <w:rsid w:val="00F2019D"/>
    <w:rsid w:val="00F20911"/>
    <w:rsid w:val="00F20E1A"/>
    <w:rsid w:val="00F2177F"/>
    <w:rsid w:val="00F21ADE"/>
    <w:rsid w:val="00F21D65"/>
    <w:rsid w:val="00F221BA"/>
    <w:rsid w:val="00F22A11"/>
    <w:rsid w:val="00F230DA"/>
    <w:rsid w:val="00F240DF"/>
    <w:rsid w:val="00F24420"/>
    <w:rsid w:val="00F24499"/>
    <w:rsid w:val="00F24690"/>
    <w:rsid w:val="00F246EC"/>
    <w:rsid w:val="00F24813"/>
    <w:rsid w:val="00F249B8"/>
    <w:rsid w:val="00F25081"/>
    <w:rsid w:val="00F25F60"/>
    <w:rsid w:val="00F3068C"/>
    <w:rsid w:val="00F308B3"/>
    <w:rsid w:val="00F30CF6"/>
    <w:rsid w:val="00F3191F"/>
    <w:rsid w:val="00F31DEB"/>
    <w:rsid w:val="00F31F4E"/>
    <w:rsid w:val="00F32224"/>
    <w:rsid w:val="00F3237E"/>
    <w:rsid w:val="00F3360E"/>
    <w:rsid w:val="00F339C8"/>
    <w:rsid w:val="00F33B83"/>
    <w:rsid w:val="00F34260"/>
    <w:rsid w:val="00F34338"/>
    <w:rsid w:val="00F34400"/>
    <w:rsid w:val="00F347BC"/>
    <w:rsid w:val="00F350C7"/>
    <w:rsid w:val="00F352F9"/>
    <w:rsid w:val="00F36D6B"/>
    <w:rsid w:val="00F37007"/>
    <w:rsid w:val="00F371A4"/>
    <w:rsid w:val="00F3782C"/>
    <w:rsid w:val="00F41BF3"/>
    <w:rsid w:val="00F41F85"/>
    <w:rsid w:val="00F425A0"/>
    <w:rsid w:val="00F4305F"/>
    <w:rsid w:val="00F430C9"/>
    <w:rsid w:val="00F43369"/>
    <w:rsid w:val="00F43DAA"/>
    <w:rsid w:val="00F45411"/>
    <w:rsid w:val="00F458E2"/>
    <w:rsid w:val="00F45C06"/>
    <w:rsid w:val="00F45E55"/>
    <w:rsid w:val="00F4611B"/>
    <w:rsid w:val="00F465F1"/>
    <w:rsid w:val="00F508DB"/>
    <w:rsid w:val="00F50A69"/>
    <w:rsid w:val="00F50DF2"/>
    <w:rsid w:val="00F51028"/>
    <w:rsid w:val="00F51256"/>
    <w:rsid w:val="00F51570"/>
    <w:rsid w:val="00F51760"/>
    <w:rsid w:val="00F517BC"/>
    <w:rsid w:val="00F519B0"/>
    <w:rsid w:val="00F51B46"/>
    <w:rsid w:val="00F5217E"/>
    <w:rsid w:val="00F52616"/>
    <w:rsid w:val="00F52F91"/>
    <w:rsid w:val="00F5339C"/>
    <w:rsid w:val="00F53AF8"/>
    <w:rsid w:val="00F54BB3"/>
    <w:rsid w:val="00F550EC"/>
    <w:rsid w:val="00F5534F"/>
    <w:rsid w:val="00F55528"/>
    <w:rsid w:val="00F555A9"/>
    <w:rsid w:val="00F556A2"/>
    <w:rsid w:val="00F55955"/>
    <w:rsid w:val="00F56FE5"/>
    <w:rsid w:val="00F57290"/>
    <w:rsid w:val="00F57817"/>
    <w:rsid w:val="00F57819"/>
    <w:rsid w:val="00F6062A"/>
    <w:rsid w:val="00F614B7"/>
    <w:rsid w:val="00F6270C"/>
    <w:rsid w:val="00F62851"/>
    <w:rsid w:val="00F63276"/>
    <w:rsid w:val="00F643D3"/>
    <w:rsid w:val="00F64B49"/>
    <w:rsid w:val="00F64D21"/>
    <w:rsid w:val="00F6516F"/>
    <w:rsid w:val="00F663FA"/>
    <w:rsid w:val="00F66607"/>
    <w:rsid w:val="00F67035"/>
    <w:rsid w:val="00F67860"/>
    <w:rsid w:val="00F705D5"/>
    <w:rsid w:val="00F72555"/>
    <w:rsid w:val="00F725FB"/>
    <w:rsid w:val="00F7266D"/>
    <w:rsid w:val="00F728C0"/>
    <w:rsid w:val="00F7342C"/>
    <w:rsid w:val="00F740D0"/>
    <w:rsid w:val="00F74620"/>
    <w:rsid w:val="00F74CAC"/>
    <w:rsid w:val="00F74E3E"/>
    <w:rsid w:val="00F75B9D"/>
    <w:rsid w:val="00F760EC"/>
    <w:rsid w:val="00F76D5C"/>
    <w:rsid w:val="00F800C2"/>
    <w:rsid w:val="00F80DAC"/>
    <w:rsid w:val="00F810FF"/>
    <w:rsid w:val="00F811E0"/>
    <w:rsid w:val="00F81823"/>
    <w:rsid w:val="00F81935"/>
    <w:rsid w:val="00F81ECF"/>
    <w:rsid w:val="00F82113"/>
    <w:rsid w:val="00F823C7"/>
    <w:rsid w:val="00F825A6"/>
    <w:rsid w:val="00F827FD"/>
    <w:rsid w:val="00F83065"/>
    <w:rsid w:val="00F83CD3"/>
    <w:rsid w:val="00F83DEA"/>
    <w:rsid w:val="00F841F2"/>
    <w:rsid w:val="00F842B1"/>
    <w:rsid w:val="00F84695"/>
    <w:rsid w:val="00F84FEF"/>
    <w:rsid w:val="00F85689"/>
    <w:rsid w:val="00F85F49"/>
    <w:rsid w:val="00F87152"/>
    <w:rsid w:val="00F87286"/>
    <w:rsid w:val="00F8795C"/>
    <w:rsid w:val="00F909C2"/>
    <w:rsid w:val="00F90F00"/>
    <w:rsid w:val="00F913E5"/>
    <w:rsid w:val="00F91590"/>
    <w:rsid w:val="00F91A1B"/>
    <w:rsid w:val="00F92899"/>
    <w:rsid w:val="00F928FC"/>
    <w:rsid w:val="00F92CB4"/>
    <w:rsid w:val="00F92DF6"/>
    <w:rsid w:val="00F9319E"/>
    <w:rsid w:val="00F93626"/>
    <w:rsid w:val="00F94E50"/>
    <w:rsid w:val="00F957FC"/>
    <w:rsid w:val="00F95833"/>
    <w:rsid w:val="00F95ED7"/>
    <w:rsid w:val="00F97389"/>
    <w:rsid w:val="00F978FD"/>
    <w:rsid w:val="00F97A1B"/>
    <w:rsid w:val="00FA07F8"/>
    <w:rsid w:val="00FA10EC"/>
    <w:rsid w:val="00FA157A"/>
    <w:rsid w:val="00FA1F56"/>
    <w:rsid w:val="00FA21FB"/>
    <w:rsid w:val="00FA2491"/>
    <w:rsid w:val="00FA25A2"/>
    <w:rsid w:val="00FA2A98"/>
    <w:rsid w:val="00FA2E2F"/>
    <w:rsid w:val="00FA4261"/>
    <w:rsid w:val="00FA5742"/>
    <w:rsid w:val="00FA691A"/>
    <w:rsid w:val="00FA6948"/>
    <w:rsid w:val="00FA7B22"/>
    <w:rsid w:val="00FB0535"/>
    <w:rsid w:val="00FB1CD6"/>
    <w:rsid w:val="00FB248D"/>
    <w:rsid w:val="00FB24B3"/>
    <w:rsid w:val="00FB24ED"/>
    <w:rsid w:val="00FB2CE6"/>
    <w:rsid w:val="00FB3003"/>
    <w:rsid w:val="00FB30C8"/>
    <w:rsid w:val="00FB31EE"/>
    <w:rsid w:val="00FB3748"/>
    <w:rsid w:val="00FB3B9C"/>
    <w:rsid w:val="00FB407F"/>
    <w:rsid w:val="00FB42EE"/>
    <w:rsid w:val="00FB4842"/>
    <w:rsid w:val="00FB52BB"/>
    <w:rsid w:val="00FB5407"/>
    <w:rsid w:val="00FB5939"/>
    <w:rsid w:val="00FB5A14"/>
    <w:rsid w:val="00FB5D2A"/>
    <w:rsid w:val="00FB68A2"/>
    <w:rsid w:val="00FB723C"/>
    <w:rsid w:val="00FB78B2"/>
    <w:rsid w:val="00FB798D"/>
    <w:rsid w:val="00FB7F35"/>
    <w:rsid w:val="00FC11D5"/>
    <w:rsid w:val="00FC1254"/>
    <w:rsid w:val="00FC136E"/>
    <w:rsid w:val="00FC16AC"/>
    <w:rsid w:val="00FC1EDE"/>
    <w:rsid w:val="00FC30A0"/>
    <w:rsid w:val="00FC41B0"/>
    <w:rsid w:val="00FC44D2"/>
    <w:rsid w:val="00FC4DCE"/>
    <w:rsid w:val="00FC4F7F"/>
    <w:rsid w:val="00FC521E"/>
    <w:rsid w:val="00FC5599"/>
    <w:rsid w:val="00FC5CBC"/>
    <w:rsid w:val="00FC628C"/>
    <w:rsid w:val="00FC68C4"/>
    <w:rsid w:val="00FC7E5A"/>
    <w:rsid w:val="00FD03F5"/>
    <w:rsid w:val="00FD070A"/>
    <w:rsid w:val="00FD1B42"/>
    <w:rsid w:val="00FD247C"/>
    <w:rsid w:val="00FD333A"/>
    <w:rsid w:val="00FD4CC5"/>
    <w:rsid w:val="00FD5197"/>
    <w:rsid w:val="00FD52CD"/>
    <w:rsid w:val="00FD5DAA"/>
    <w:rsid w:val="00FD6530"/>
    <w:rsid w:val="00FD66C7"/>
    <w:rsid w:val="00FD738F"/>
    <w:rsid w:val="00FD73A3"/>
    <w:rsid w:val="00FD7F0B"/>
    <w:rsid w:val="00FE0676"/>
    <w:rsid w:val="00FE0764"/>
    <w:rsid w:val="00FE14D9"/>
    <w:rsid w:val="00FE1961"/>
    <w:rsid w:val="00FE2C5A"/>
    <w:rsid w:val="00FE2D23"/>
    <w:rsid w:val="00FE3CF4"/>
    <w:rsid w:val="00FE3DD2"/>
    <w:rsid w:val="00FE3E4A"/>
    <w:rsid w:val="00FE43AB"/>
    <w:rsid w:val="00FE4C70"/>
    <w:rsid w:val="00FE5CDE"/>
    <w:rsid w:val="00FE5D4C"/>
    <w:rsid w:val="00FE645A"/>
    <w:rsid w:val="00FE6E6C"/>
    <w:rsid w:val="00FE70EC"/>
    <w:rsid w:val="00FF0060"/>
    <w:rsid w:val="00FF0B28"/>
    <w:rsid w:val="00FF158C"/>
    <w:rsid w:val="00FF1D50"/>
    <w:rsid w:val="00FF1E9E"/>
    <w:rsid w:val="00FF32EA"/>
    <w:rsid w:val="00FF38F6"/>
    <w:rsid w:val="00FF3C95"/>
    <w:rsid w:val="00FF4925"/>
    <w:rsid w:val="00FF4A56"/>
    <w:rsid w:val="00FF5CC9"/>
    <w:rsid w:val="00FF6469"/>
    <w:rsid w:val="00FF679F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7BA3C"/>
  <w15:docId w15:val="{06573B69-FFED-40C8-B8DC-CF32048E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37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37FB3"/>
    <w:pPr>
      <w:spacing w:after="120"/>
    </w:pPr>
  </w:style>
  <w:style w:type="character" w:customStyle="1" w:styleId="a6">
    <w:name w:val="Основной текст Знак"/>
    <w:basedOn w:val="a0"/>
    <w:link w:val="a5"/>
    <w:rsid w:val="00637FB3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7">
    <w:name w:val="Normal (Web)"/>
    <w:basedOn w:val="a"/>
    <w:link w:val="a8"/>
    <w:unhideWhenUsed/>
    <w:qFormat/>
    <w:rsid w:val="00637F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60764,baiaagaaboqcaaadvdyaaawl5waaaaaaaaaaaaaaaaaaaaaaaaaaaaaaaaaaaaaaaaaaaaaaaaaaaaaaaaaaaaaaaaaaaaaaaaaaaaaaaaaaaaaaaaaaaaaaaaaaaaaaaaaaaaaaaaaaaaaaaaaaaaaaaaaaaaaaaaaaaaaaaaaaaaaaaaaaaaaaaaaaaaaaaaaaaaaaaaaaaaaaaaaaaaaaaaaaaaaaaaaaaaa"/>
    <w:basedOn w:val="a"/>
    <w:rsid w:val="00637F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8">
    <w:name w:val="Обычный (веб) Знак"/>
    <w:link w:val="a7"/>
    <w:rsid w:val="00637FB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E130D"/>
    <w:pPr>
      <w:ind w:left="720"/>
      <w:contextualSpacing/>
      <w:textAlignment w:val="auto"/>
    </w:pPr>
    <w:rPr>
      <w:rFonts w:ascii="Times New Roman" w:hAnsi="Times New Roman"/>
      <w:lang w:val="ru-RU"/>
    </w:rPr>
  </w:style>
  <w:style w:type="character" w:customStyle="1" w:styleId="2">
    <w:name w:val="Основной текст (2)_"/>
    <w:basedOn w:val="a0"/>
    <w:link w:val="20"/>
    <w:rsid w:val="00CE130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130D"/>
    <w:pPr>
      <w:widowControl w:val="0"/>
      <w:shd w:val="clear" w:color="auto" w:fill="FFFFFF"/>
      <w:overflowPunct/>
      <w:autoSpaceDE/>
      <w:autoSpaceDN/>
      <w:adjustRightInd/>
      <w:spacing w:line="274" w:lineRule="exact"/>
      <w:ind w:hanging="460"/>
      <w:jc w:val="both"/>
      <w:textAlignment w:val="auto"/>
    </w:pPr>
    <w:rPr>
      <w:rFonts w:ascii="Arial" w:eastAsia="Arial" w:hAnsi="Arial" w:cs="Arial"/>
      <w:sz w:val="22"/>
      <w:szCs w:val="22"/>
      <w:lang w:val="ru-RU" w:eastAsia="en-US"/>
    </w:rPr>
  </w:style>
  <w:style w:type="paragraph" w:customStyle="1" w:styleId="aa">
    <w:name w:val="Знак"/>
    <w:basedOn w:val="a"/>
    <w:rsid w:val="00A14A7C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styleId="ab">
    <w:name w:val="header"/>
    <w:basedOn w:val="a"/>
    <w:link w:val="ac"/>
    <w:rsid w:val="007506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50616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d">
    <w:name w:val="footer"/>
    <w:basedOn w:val="a"/>
    <w:link w:val="ae"/>
    <w:uiPriority w:val="99"/>
    <w:unhideWhenUsed/>
    <w:rsid w:val="00A640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40CB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053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53CF"/>
    <w:rPr>
      <w:rFonts w:ascii="Tahoma" w:eastAsia="Times New Roman" w:hAnsi="Tahoma" w:cs="Tahoma"/>
      <w:sz w:val="16"/>
      <w:szCs w:val="16"/>
      <w:lang w:val="hr-HR" w:eastAsia="ru-RU"/>
    </w:rPr>
  </w:style>
  <w:style w:type="table" w:styleId="af1">
    <w:name w:val="Table Grid"/>
    <w:basedOn w:val="a1"/>
    <w:rsid w:val="00133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693D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93DA2"/>
    <w:rPr>
      <w:rFonts w:ascii="Antiqua" w:eastAsia="Times New Roman" w:hAnsi="Antiqua" w:cs="Times New Roman"/>
      <w:sz w:val="28"/>
      <w:szCs w:val="20"/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E300E-8D1B-4D84-9196-2EA21E1C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33242</Words>
  <Characters>18948</Characters>
  <Application>Microsoft Office Word</Application>
  <DocSecurity>0</DocSecurity>
  <Lines>157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document-inna</cp:lastModifiedBy>
  <cp:revision>6</cp:revision>
  <cp:lastPrinted>2021-08-05T13:23:00Z</cp:lastPrinted>
  <dcterms:created xsi:type="dcterms:W3CDTF">2021-08-05T13:20:00Z</dcterms:created>
  <dcterms:modified xsi:type="dcterms:W3CDTF">2021-08-11T11:16:00Z</dcterms:modified>
</cp:coreProperties>
</file>