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CB" w:rsidRPr="008459CB" w:rsidRDefault="008459CB" w:rsidP="008459CB">
      <w:pPr>
        <w:tabs>
          <w:tab w:val="left" w:pos="4536"/>
        </w:tabs>
        <w:overflowPunct w:val="0"/>
        <w:autoSpaceDE w:val="0"/>
        <w:autoSpaceDN w:val="0"/>
        <w:adjustRightInd w:val="0"/>
        <w:spacing w:after="0"/>
        <w:ind w:right="34"/>
        <w:jc w:val="center"/>
        <w:rPr>
          <w:rFonts w:ascii="Times New Roman" w:hAnsi="Times New Roman" w:cs="Times New Roman"/>
          <w:b/>
          <w:sz w:val="28"/>
          <w:szCs w:val="20"/>
        </w:rPr>
      </w:pPr>
      <w:r w:rsidRPr="008459CB">
        <w:rPr>
          <w:rFonts w:ascii="Times New Roman" w:hAnsi="Times New Roman" w:cs="Times New Roman"/>
          <w:b/>
          <w:noProof/>
          <w:color w:val="0000FF"/>
          <w:sz w:val="20"/>
          <w:lang w:val="ru-RU" w:eastAsia="ru-RU"/>
        </w:rPr>
        <w:drawing>
          <wp:inline distT="0" distB="0" distL="0" distR="0">
            <wp:extent cx="57150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1500" cy="838200"/>
                    </a:xfrm>
                    <a:prstGeom prst="rect">
                      <a:avLst/>
                    </a:prstGeom>
                    <a:noFill/>
                    <a:ln w="9525">
                      <a:noFill/>
                      <a:miter lim="800000"/>
                      <a:headEnd/>
                      <a:tailEnd/>
                    </a:ln>
                  </pic:spPr>
                </pic:pic>
              </a:graphicData>
            </a:graphic>
          </wp:inline>
        </w:drawing>
      </w:r>
    </w:p>
    <w:p w:rsidR="008459CB" w:rsidRPr="008459CB" w:rsidRDefault="008459CB" w:rsidP="008459CB">
      <w:pPr>
        <w:tabs>
          <w:tab w:val="left" w:pos="4536"/>
        </w:tabs>
        <w:spacing w:after="0"/>
        <w:jc w:val="center"/>
        <w:rPr>
          <w:rFonts w:ascii="Times New Roman" w:hAnsi="Times New Roman" w:cs="Times New Roman"/>
          <w:b/>
          <w:bCs/>
          <w:sz w:val="44"/>
        </w:rPr>
      </w:pPr>
      <w:r w:rsidRPr="008459CB">
        <w:rPr>
          <w:rFonts w:ascii="Times New Roman" w:hAnsi="Times New Roman" w:cs="Times New Roman"/>
          <w:b/>
          <w:bCs/>
          <w:sz w:val="44"/>
        </w:rPr>
        <w:t>БЕРЕЗАНСЬКА МІСЬКА РАДА</w:t>
      </w:r>
    </w:p>
    <w:p w:rsidR="008459CB" w:rsidRPr="008459CB" w:rsidRDefault="008459CB" w:rsidP="008459CB">
      <w:pPr>
        <w:tabs>
          <w:tab w:val="left" w:pos="4536"/>
        </w:tabs>
        <w:spacing w:after="0"/>
        <w:jc w:val="center"/>
        <w:rPr>
          <w:rFonts w:ascii="Times New Roman" w:hAnsi="Times New Roman" w:cs="Times New Roman"/>
          <w:b/>
          <w:bCs/>
          <w:sz w:val="44"/>
        </w:rPr>
      </w:pPr>
      <w:r w:rsidRPr="008459CB">
        <w:rPr>
          <w:rFonts w:ascii="Times New Roman" w:hAnsi="Times New Roman" w:cs="Times New Roman"/>
          <w:b/>
          <w:bCs/>
          <w:sz w:val="44"/>
        </w:rPr>
        <w:t>КИЇВСЬКОЇ ОБЛАСТІ</w:t>
      </w:r>
    </w:p>
    <w:p w:rsidR="008459CB" w:rsidRPr="008459CB" w:rsidRDefault="008459CB" w:rsidP="008459CB">
      <w:pPr>
        <w:tabs>
          <w:tab w:val="left" w:pos="4536"/>
        </w:tabs>
        <w:spacing w:after="0"/>
        <w:jc w:val="center"/>
        <w:rPr>
          <w:rFonts w:ascii="Times New Roman" w:hAnsi="Times New Roman" w:cs="Times New Roman"/>
          <w:sz w:val="28"/>
        </w:rPr>
      </w:pPr>
      <w:r w:rsidRPr="008459CB">
        <w:rPr>
          <w:rFonts w:ascii="Times New Roman" w:hAnsi="Times New Roman" w:cs="Times New Roman"/>
          <w:sz w:val="28"/>
        </w:rPr>
        <w:t>( сьоме скликання)</w:t>
      </w:r>
    </w:p>
    <w:p w:rsidR="008459CB" w:rsidRPr="0028431F" w:rsidRDefault="008459CB" w:rsidP="008459CB">
      <w:pPr>
        <w:pStyle w:val="1"/>
        <w:tabs>
          <w:tab w:val="left" w:pos="4536"/>
        </w:tabs>
        <w:rPr>
          <w:b w:val="0"/>
        </w:rPr>
      </w:pPr>
      <w:r w:rsidRPr="0028431F">
        <w:rPr>
          <w:b w:val="0"/>
        </w:rPr>
        <w:t xml:space="preserve">Р І Ш Е Н </w:t>
      </w:r>
      <w:proofErr w:type="spellStart"/>
      <w:proofErr w:type="gramStart"/>
      <w:r w:rsidRPr="0028431F">
        <w:rPr>
          <w:b w:val="0"/>
        </w:rPr>
        <w:t>Н</w:t>
      </w:r>
      <w:proofErr w:type="spellEnd"/>
      <w:proofErr w:type="gramEnd"/>
      <w:r w:rsidRPr="0028431F">
        <w:rPr>
          <w:b w:val="0"/>
        </w:rPr>
        <w:t xml:space="preserve"> Я</w:t>
      </w:r>
    </w:p>
    <w:p w:rsidR="002D6352" w:rsidRPr="0028431F" w:rsidRDefault="002D6352" w:rsidP="002D6352">
      <w:pPr>
        <w:spacing w:after="0" w:line="240" w:lineRule="auto"/>
        <w:jc w:val="center"/>
        <w:rPr>
          <w:rFonts w:ascii="Times New Roman" w:hAnsi="Times New Roman" w:cs="Times New Roman"/>
          <w:sz w:val="28"/>
          <w:szCs w:val="28"/>
        </w:rPr>
      </w:pPr>
    </w:p>
    <w:p w:rsidR="002D6352" w:rsidRPr="0028431F" w:rsidRDefault="002D6352" w:rsidP="002D6352">
      <w:pPr>
        <w:autoSpaceDE w:val="0"/>
        <w:autoSpaceDN w:val="0"/>
        <w:adjustRightInd w:val="0"/>
        <w:spacing w:after="0" w:line="240" w:lineRule="auto"/>
        <w:jc w:val="center"/>
        <w:rPr>
          <w:rFonts w:ascii="Times New Roman" w:hAnsi="Times New Roman" w:cs="Times New Roman"/>
          <w:sz w:val="28"/>
          <w:szCs w:val="28"/>
        </w:rPr>
      </w:pPr>
      <w:r w:rsidRPr="0028431F">
        <w:rPr>
          <w:rFonts w:ascii="Times New Roman" w:hAnsi="Times New Roman" w:cs="Times New Roman"/>
          <w:bCs/>
          <w:sz w:val="28"/>
          <w:szCs w:val="28"/>
        </w:rPr>
        <w:t xml:space="preserve">Про внесення змін до рішень </w:t>
      </w:r>
      <w:r w:rsidR="0028431F" w:rsidRPr="0028431F">
        <w:rPr>
          <w:rFonts w:ascii="Times New Roman" w:hAnsi="Times New Roman" w:cs="Times New Roman"/>
          <w:bCs/>
          <w:sz w:val="28"/>
          <w:szCs w:val="28"/>
          <w:lang w:val="ru-RU"/>
        </w:rPr>
        <w:t xml:space="preserve"> </w:t>
      </w:r>
      <w:r w:rsidRPr="0028431F">
        <w:rPr>
          <w:rFonts w:ascii="Times New Roman" w:hAnsi="Times New Roman" w:cs="Times New Roman"/>
          <w:bCs/>
          <w:sz w:val="28"/>
          <w:szCs w:val="28"/>
        </w:rPr>
        <w:t xml:space="preserve"> Березанської міської ради</w:t>
      </w:r>
    </w:p>
    <w:p w:rsidR="002D6352" w:rsidRPr="002D6352" w:rsidRDefault="002D6352" w:rsidP="002D6352">
      <w:pPr>
        <w:autoSpaceDE w:val="0"/>
        <w:autoSpaceDN w:val="0"/>
        <w:adjustRightInd w:val="0"/>
        <w:spacing w:after="0" w:line="240" w:lineRule="auto"/>
        <w:jc w:val="center"/>
        <w:rPr>
          <w:rFonts w:ascii="Times New Roman" w:hAnsi="Times New Roman" w:cs="Times New Roman"/>
          <w:b/>
          <w:sz w:val="28"/>
          <w:szCs w:val="28"/>
        </w:rPr>
      </w:pPr>
    </w:p>
    <w:p w:rsidR="002D6352" w:rsidRPr="002D6352" w:rsidRDefault="002D6352" w:rsidP="002D6352">
      <w:pPr>
        <w:autoSpaceDE w:val="0"/>
        <w:autoSpaceDN w:val="0"/>
        <w:adjustRightInd w:val="0"/>
        <w:spacing w:after="0" w:line="240" w:lineRule="auto"/>
        <w:jc w:val="both"/>
        <w:rPr>
          <w:rFonts w:ascii="Times New Roman" w:hAnsi="Times New Roman" w:cs="Times New Roman"/>
          <w:sz w:val="28"/>
          <w:szCs w:val="28"/>
        </w:rPr>
      </w:pPr>
      <w:r w:rsidRPr="002D6352">
        <w:rPr>
          <w:rFonts w:ascii="Times New Roman" w:hAnsi="Times New Roman" w:cs="Times New Roman"/>
          <w:sz w:val="28"/>
          <w:szCs w:val="28"/>
        </w:rPr>
        <w:tab/>
        <w:t xml:space="preserve">На підставі Розділу </w:t>
      </w:r>
      <w:r w:rsidRPr="002D6352">
        <w:rPr>
          <w:rFonts w:ascii="Times New Roman" w:hAnsi="Times New Roman" w:cs="Times New Roman"/>
          <w:sz w:val="28"/>
          <w:szCs w:val="28"/>
          <w:lang w:val="en-US"/>
        </w:rPr>
        <w:t>IV</w:t>
      </w:r>
      <w:r w:rsidRPr="002D6352">
        <w:rPr>
          <w:rFonts w:ascii="Times New Roman" w:hAnsi="Times New Roman" w:cs="Times New Roman"/>
          <w:sz w:val="28"/>
          <w:szCs w:val="28"/>
        </w:rPr>
        <w:t xml:space="preserve"> ст.91 Бюджетного кодексу України, враховуючи лист фінансового управління виконавчого комітету Березанської міської ради</w:t>
      </w:r>
      <w:r w:rsidR="0028431F">
        <w:rPr>
          <w:rFonts w:ascii="Times New Roman" w:hAnsi="Times New Roman" w:cs="Times New Roman"/>
          <w:sz w:val="28"/>
          <w:szCs w:val="28"/>
        </w:rPr>
        <w:t xml:space="preserve"> №79-1 від 21.01.2020 року</w:t>
      </w:r>
      <w:r w:rsidRPr="002D6352">
        <w:rPr>
          <w:rFonts w:ascii="Times New Roman" w:hAnsi="Times New Roman" w:cs="Times New Roman"/>
          <w:sz w:val="28"/>
          <w:szCs w:val="28"/>
        </w:rPr>
        <w:t>, статті 26 Закону України «Про місцеве самоврядування в Україні», міська рада</w:t>
      </w:r>
    </w:p>
    <w:p w:rsidR="002D6352" w:rsidRPr="002D6352" w:rsidRDefault="002D6352" w:rsidP="002D6352">
      <w:pPr>
        <w:autoSpaceDE w:val="0"/>
        <w:autoSpaceDN w:val="0"/>
        <w:adjustRightInd w:val="0"/>
        <w:spacing w:after="0" w:line="240" w:lineRule="auto"/>
        <w:jc w:val="both"/>
        <w:rPr>
          <w:rFonts w:ascii="Times New Roman" w:hAnsi="Times New Roman" w:cs="Times New Roman"/>
          <w:sz w:val="28"/>
          <w:szCs w:val="28"/>
        </w:rPr>
      </w:pPr>
    </w:p>
    <w:p w:rsidR="002D6352" w:rsidRPr="002D6352" w:rsidRDefault="002D6352" w:rsidP="002D6352">
      <w:pPr>
        <w:pStyle w:val="a4"/>
        <w:shd w:val="clear" w:color="auto" w:fill="auto"/>
        <w:spacing w:after="0" w:line="240" w:lineRule="auto"/>
        <w:ind w:right="-28" w:firstLine="740"/>
        <w:rPr>
          <w:rFonts w:ascii="Times New Roman" w:hAnsi="Times New Roman" w:cs="Times New Roman"/>
          <w:sz w:val="28"/>
          <w:szCs w:val="28"/>
        </w:rPr>
      </w:pPr>
      <w:r w:rsidRPr="002D6352">
        <w:rPr>
          <w:rFonts w:ascii="Times New Roman" w:hAnsi="Times New Roman" w:cs="Times New Roman"/>
          <w:sz w:val="28"/>
          <w:szCs w:val="28"/>
        </w:rPr>
        <w:t>ВИРІШИЛА:</w:t>
      </w:r>
    </w:p>
    <w:p w:rsidR="002D6352" w:rsidRPr="002D6352" w:rsidRDefault="002D6352" w:rsidP="002D6352">
      <w:pPr>
        <w:pStyle w:val="a4"/>
        <w:numPr>
          <w:ilvl w:val="0"/>
          <w:numId w:val="1"/>
        </w:numPr>
        <w:shd w:val="clear" w:color="auto" w:fill="auto"/>
        <w:tabs>
          <w:tab w:val="left" w:pos="0"/>
        </w:tabs>
        <w:spacing w:after="0" w:line="240" w:lineRule="auto"/>
        <w:ind w:left="0" w:right="20" w:firstLine="0"/>
        <w:jc w:val="both"/>
        <w:rPr>
          <w:rFonts w:ascii="Times New Roman" w:hAnsi="Times New Roman" w:cs="Times New Roman"/>
          <w:sz w:val="28"/>
          <w:szCs w:val="28"/>
        </w:rPr>
      </w:pPr>
      <w:r w:rsidRPr="002D6352">
        <w:rPr>
          <w:rFonts w:ascii="Times New Roman" w:hAnsi="Times New Roman" w:cs="Times New Roman"/>
          <w:sz w:val="28"/>
          <w:szCs w:val="28"/>
        </w:rPr>
        <w:t xml:space="preserve">Внести зміни до рішення </w:t>
      </w:r>
      <w:r w:rsidR="0028431F">
        <w:rPr>
          <w:rFonts w:ascii="Times New Roman" w:hAnsi="Times New Roman" w:cs="Times New Roman"/>
          <w:sz w:val="28"/>
          <w:szCs w:val="28"/>
        </w:rPr>
        <w:t xml:space="preserve"> </w:t>
      </w:r>
      <w:r w:rsidRPr="002D6352">
        <w:rPr>
          <w:rFonts w:ascii="Times New Roman" w:hAnsi="Times New Roman" w:cs="Times New Roman"/>
          <w:sz w:val="28"/>
          <w:szCs w:val="28"/>
        </w:rPr>
        <w:t>Березанської міської ради від 28.11.2019 року №912-80-</w:t>
      </w:r>
      <w:r w:rsidRPr="002D6352">
        <w:rPr>
          <w:rFonts w:ascii="Times New Roman" w:hAnsi="Times New Roman" w:cs="Times New Roman"/>
          <w:sz w:val="28"/>
          <w:szCs w:val="28"/>
          <w:lang w:val="en-US"/>
        </w:rPr>
        <w:t>VII</w:t>
      </w:r>
      <w:r w:rsidRPr="002D6352">
        <w:rPr>
          <w:rFonts w:ascii="Times New Roman" w:hAnsi="Times New Roman" w:cs="Times New Roman"/>
          <w:sz w:val="28"/>
          <w:szCs w:val="28"/>
        </w:rPr>
        <w:t xml:space="preserve"> « Про затвердження Програми організації надання шефської допомоги Березанському міському військовому комісаріату на 2020 рік», замінивши слова «Програма організації надання шефської допомоги Березанському міському військовому комісаріату на 2020 рік», словами «Програма проведення заходів та робіт з територіальної оборони та мобілізаційної підготовки місцевого значення Березанського міського військового комісаріату на 2020 рік».</w:t>
      </w:r>
    </w:p>
    <w:p w:rsidR="002D6352" w:rsidRPr="002D6352" w:rsidRDefault="002D6352" w:rsidP="002D6352">
      <w:pPr>
        <w:pStyle w:val="a4"/>
        <w:numPr>
          <w:ilvl w:val="0"/>
          <w:numId w:val="1"/>
        </w:numPr>
        <w:shd w:val="clear" w:color="auto" w:fill="auto"/>
        <w:tabs>
          <w:tab w:val="left" w:pos="0"/>
        </w:tabs>
        <w:spacing w:after="0" w:line="240" w:lineRule="auto"/>
        <w:ind w:left="0" w:right="20" w:firstLine="0"/>
        <w:jc w:val="both"/>
        <w:rPr>
          <w:rFonts w:ascii="Times New Roman" w:hAnsi="Times New Roman" w:cs="Times New Roman"/>
          <w:sz w:val="28"/>
          <w:szCs w:val="28"/>
        </w:rPr>
      </w:pPr>
      <w:r w:rsidRPr="002D6352">
        <w:rPr>
          <w:rFonts w:ascii="Times New Roman" w:hAnsi="Times New Roman" w:cs="Times New Roman"/>
          <w:sz w:val="28"/>
          <w:szCs w:val="28"/>
        </w:rPr>
        <w:t xml:space="preserve">Внести зміни до рішення </w:t>
      </w:r>
      <w:r w:rsidR="0028431F">
        <w:rPr>
          <w:rFonts w:ascii="Times New Roman" w:hAnsi="Times New Roman" w:cs="Times New Roman"/>
          <w:sz w:val="28"/>
          <w:szCs w:val="28"/>
        </w:rPr>
        <w:t xml:space="preserve"> </w:t>
      </w:r>
      <w:r w:rsidRPr="002D6352">
        <w:rPr>
          <w:rFonts w:ascii="Times New Roman" w:hAnsi="Times New Roman" w:cs="Times New Roman"/>
          <w:sz w:val="28"/>
          <w:szCs w:val="28"/>
        </w:rPr>
        <w:t xml:space="preserve"> Березанської міської ради від 28.11.2019 року №913-80-</w:t>
      </w:r>
      <w:r w:rsidRPr="002D6352">
        <w:rPr>
          <w:rFonts w:ascii="Times New Roman" w:hAnsi="Times New Roman" w:cs="Times New Roman"/>
          <w:sz w:val="28"/>
          <w:szCs w:val="28"/>
          <w:lang w:val="en-US"/>
        </w:rPr>
        <w:t>VII</w:t>
      </w:r>
      <w:r w:rsidRPr="002D6352">
        <w:rPr>
          <w:rFonts w:ascii="Times New Roman" w:hAnsi="Times New Roman" w:cs="Times New Roman"/>
          <w:sz w:val="28"/>
          <w:szCs w:val="28"/>
        </w:rPr>
        <w:t xml:space="preserve"> « Про затвердження Програми організації надання шефської допомоги 5-ій стрілецькій роті другого батальйону військової частини 3066 Національної гвардії України на 2020 рік», замінивши слова «Програма організації надання шефської допомоги 5-ій стрілецькій роті другого батальйону військової частини 3066 Національної гвардії України на 2020 рік», словами «Програма проведення заходів та робіт з територіальної оборони та мобілізаційної підготовки місцевого значення </w:t>
      </w:r>
      <w:r>
        <w:rPr>
          <w:rFonts w:ascii="Times New Roman" w:hAnsi="Times New Roman" w:cs="Times New Roman"/>
          <w:sz w:val="28"/>
          <w:szCs w:val="28"/>
        </w:rPr>
        <w:t>5-ої стрілецької роти</w:t>
      </w:r>
      <w:r w:rsidRPr="002D6352">
        <w:rPr>
          <w:rFonts w:ascii="Times New Roman" w:hAnsi="Times New Roman" w:cs="Times New Roman"/>
          <w:sz w:val="28"/>
          <w:szCs w:val="28"/>
        </w:rPr>
        <w:t xml:space="preserve"> другого батальйону військової частини 3066 Національної гвардії України на 2020 рік».</w:t>
      </w:r>
    </w:p>
    <w:p w:rsidR="002D6352" w:rsidRPr="002D6352" w:rsidRDefault="002D6352" w:rsidP="002D6352">
      <w:pPr>
        <w:tabs>
          <w:tab w:val="left" w:pos="0"/>
        </w:tabs>
        <w:spacing w:after="0" w:line="240" w:lineRule="auto"/>
        <w:jc w:val="both"/>
        <w:rPr>
          <w:rFonts w:ascii="Times New Roman" w:hAnsi="Times New Roman" w:cs="Times New Roman"/>
          <w:sz w:val="28"/>
          <w:szCs w:val="28"/>
        </w:rPr>
      </w:pPr>
      <w:r w:rsidRPr="002D6352">
        <w:rPr>
          <w:rFonts w:ascii="Times New Roman" w:hAnsi="Times New Roman" w:cs="Times New Roman"/>
          <w:sz w:val="28"/>
          <w:szCs w:val="28"/>
        </w:rPr>
        <w:t xml:space="preserve">3.   Контроль за виконанням цього рішення покласти на постійну комісію міської ради з питань освіти, культури, молоді та спорту, туризму, соціального захисту населення, допомоги воїнам АТО та заступника міського голови О.Павленка </w:t>
      </w:r>
    </w:p>
    <w:p w:rsidR="002D6352" w:rsidRPr="002D6352" w:rsidRDefault="002D6352" w:rsidP="002D6352">
      <w:pPr>
        <w:pStyle w:val="a5"/>
        <w:rPr>
          <w:szCs w:val="28"/>
        </w:rPr>
      </w:pPr>
    </w:p>
    <w:p w:rsidR="002D6352" w:rsidRDefault="008459CB" w:rsidP="008459CB">
      <w:pPr>
        <w:pStyle w:val="a5"/>
        <w:rPr>
          <w:szCs w:val="28"/>
        </w:rPr>
      </w:pPr>
      <w:r>
        <w:rPr>
          <w:szCs w:val="28"/>
        </w:rPr>
        <w:t xml:space="preserve">Секретар ради </w:t>
      </w:r>
      <w:r w:rsidR="002D6352" w:rsidRPr="002D6352">
        <w:rPr>
          <w:szCs w:val="28"/>
        </w:rPr>
        <w:tab/>
      </w:r>
      <w:r w:rsidR="002D6352" w:rsidRPr="002D6352">
        <w:rPr>
          <w:szCs w:val="28"/>
        </w:rPr>
        <w:tab/>
      </w:r>
      <w:r w:rsidR="002D6352" w:rsidRPr="002D6352">
        <w:rPr>
          <w:szCs w:val="28"/>
        </w:rPr>
        <w:tab/>
      </w:r>
      <w:r w:rsidR="002D6352" w:rsidRPr="002D6352">
        <w:rPr>
          <w:szCs w:val="28"/>
        </w:rPr>
        <w:tab/>
      </w:r>
      <w:r w:rsidR="002D6352" w:rsidRPr="002D6352">
        <w:rPr>
          <w:szCs w:val="28"/>
        </w:rPr>
        <w:tab/>
      </w:r>
      <w:r>
        <w:rPr>
          <w:szCs w:val="28"/>
        </w:rPr>
        <w:tab/>
        <w:t xml:space="preserve">Олег </w:t>
      </w:r>
      <w:proofErr w:type="spellStart"/>
      <w:r>
        <w:rPr>
          <w:szCs w:val="28"/>
        </w:rPr>
        <w:t>СИВАК</w:t>
      </w:r>
      <w:proofErr w:type="spellEnd"/>
    </w:p>
    <w:p w:rsidR="008459CB" w:rsidRPr="0028431F" w:rsidRDefault="008459CB" w:rsidP="008459CB">
      <w:pPr>
        <w:pStyle w:val="a5"/>
        <w:rPr>
          <w:szCs w:val="28"/>
        </w:rPr>
      </w:pPr>
    </w:p>
    <w:p w:rsidR="002D6352" w:rsidRPr="0028431F" w:rsidRDefault="008459CB" w:rsidP="008459CB">
      <w:pPr>
        <w:spacing w:after="0" w:line="240" w:lineRule="auto"/>
        <w:ind w:right="47"/>
        <w:rPr>
          <w:rFonts w:ascii="Times New Roman" w:hAnsi="Times New Roman" w:cs="Times New Roman"/>
          <w:sz w:val="28"/>
          <w:szCs w:val="28"/>
        </w:rPr>
      </w:pPr>
      <w:r w:rsidRPr="0028431F">
        <w:rPr>
          <w:rFonts w:ascii="Times New Roman" w:hAnsi="Times New Roman" w:cs="Times New Roman"/>
          <w:sz w:val="28"/>
          <w:szCs w:val="28"/>
        </w:rPr>
        <w:t>м. Березань</w:t>
      </w:r>
    </w:p>
    <w:p w:rsidR="008459CB" w:rsidRPr="0028431F" w:rsidRDefault="008459CB" w:rsidP="008459CB">
      <w:pPr>
        <w:spacing w:after="0" w:line="240" w:lineRule="auto"/>
        <w:ind w:right="47"/>
        <w:rPr>
          <w:rFonts w:ascii="Times New Roman" w:hAnsi="Times New Roman" w:cs="Times New Roman"/>
          <w:sz w:val="28"/>
          <w:szCs w:val="28"/>
        </w:rPr>
      </w:pPr>
      <w:r w:rsidRPr="0028431F">
        <w:rPr>
          <w:rFonts w:ascii="Times New Roman" w:hAnsi="Times New Roman" w:cs="Times New Roman"/>
          <w:sz w:val="28"/>
          <w:szCs w:val="28"/>
        </w:rPr>
        <w:t>від 04.02.2020</w:t>
      </w:r>
    </w:p>
    <w:p w:rsidR="008459CB" w:rsidRPr="0028431F" w:rsidRDefault="008459CB" w:rsidP="008459CB">
      <w:pPr>
        <w:spacing w:after="0" w:line="240" w:lineRule="auto"/>
        <w:ind w:right="47"/>
        <w:rPr>
          <w:rFonts w:ascii="Times New Roman" w:hAnsi="Times New Roman" w:cs="Times New Roman"/>
          <w:sz w:val="28"/>
          <w:szCs w:val="28"/>
        </w:rPr>
      </w:pPr>
      <w:r w:rsidRPr="0028431F">
        <w:rPr>
          <w:rFonts w:ascii="Times New Roman" w:hAnsi="Times New Roman" w:cs="Times New Roman"/>
          <w:sz w:val="28"/>
          <w:szCs w:val="28"/>
        </w:rPr>
        <w:t>№972-84-</w:t>
      </w:r>
      <w:r w:rsidRPr="0028431F">
        <w:rPr>
          <w:rFonts w:ascii="Times New Roman" w:hAnsi="Times New Roman" w:cs="Times New Roman"/>
          <w:sz w:val="28"/>
          <w:szCs w:val="28"/>
          <w:lang w:val="en-US"/>
        </w:rPr>
        <w:t>VII</w:t>
      </w:r>
    </w:p>
    <w:sectPr w:rsidR="008459CB" w:rsidRPr="0028431F" w:rsidSect="008459C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B4ACD"/>
    <w:multiLevelType w:val="hybridMultilevel"/>
    <w:tmpl w:val="B934A4E6"/>
    <w:lvl w:ilvl="0" w:tplc="5DD666EA">
      <w:start w:val="1"/>
      <w:numFmt w:val="decimal"/>
      <w:lvlText w:val="%1."/>
      <w:lvlJc w:val="left"/>
      <w:pPr>
        <w:ind w:left="1334" w:hanging="420"/>
      </w:pPr>
    </w:lvl>
    <w:lvl w:ilvl="1" w:tplc="04190019">
      <w:start w:val="1"/>
      <w:numFmt w:val="lowerLetter"/>
      <w:lvlText w:val="%2."/>
      <w:lvlJc w:val="left"/>
      <w:pPr>
        <w:ind w:left="1994" w:hanging="360"/>
      </w:pPr>
    </w:lvl>
    <w:lvl w:ilvl="2" w:tplc="0419001B">
      <w:start w:val="1"/>
      <w:numFmt w:val="lowerRoman"/>
      <w:lvlText w:val="%3."/>
      <w:lvlJc w:val="right"/>
      <w:pPr>
        <w:ind w:left="2714" w:hanging="180"/>
      </w:pPr>
    </w:lvl>
    <w:lvl w:ilvl="3" w:tplc="0419000F">
      <w:start w:val="1"/>
      <w:numFmt w:val="decimal"/>
      <w:lvlText w:val="%4."/>
      <w:lvlJc w:val="left"/>
      <w:pPr>
        <w:ind w:left="3434" w:hanging="360"/>
      </w:pPr>
    </w:lvl>
    <w:lvl w:ilvl="4" w:tplc="04190019">
      <w:start w:val="1"/>
      <w:numFmt w:val="lowerLetter"/>
      <w:lvlText w:val="%5."/>
      <w:lvlJc w:val="left"/>
      <w:pPr>
        <w:ind w:left="4154" w:hanging="360"/>
      </w:pPr>
    </w:lvl>
    <w:lvl w:ilvl="5" w:tplc="0419001B">
      <w:start w:val="1"/>
      <w:numFmt w:val="lowerRoman"/>
      <w:lvlText w:val="%6."/>
      <w:lvlJc w:val="right"/>
      <w:pPr>
        <w:ind w:left="4874" w:hanging="180"/>
      </w:pPr>
    </w:lvl>
    <w:lvl w:ilvl="6" w:tplc="0419000F">
      <w:start w:val="1"/>
      <w:numFmt w:val="decimal"/>
      <w:lvlText w:val="%7."/>
      <w:lvlJc w:val="left"/>
      <w:pPr>
        <w:ind w:left="5594" w:hanging="360"/>
      </w:pPr>
    </w:lvl>
    <w:lvl w:ilvl="7" w:tplc="04190019">
      <w:start w:val="1"/>
      <w:numFmt w:val="lowerLetter"/>
      <w:lvlText w:val="%8."/>
      <w:lvlJc w:val="left"/>
      <w:pPr>
        <w:ind w:left="6314" w:hanging="360"/>
      </w:pPr>
    </w:lvl>
    <w:lvl w:ilvl="8" w:tplc="0419001B">
      <w:start w:val="1"/>
      <w:numFmt w:val="lowerRoman"/>
      <w:lvlText w:val="%9."/>
      <w:lvlJc w:val="right"/>
      <w:pPr>
        <w:ind w:left="70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D6352"/>
    <w:rsid w:val="00091F66"/>
    <w:rsid w:val="0028431F"/>
    <w:rsid w:val="002D6352"/>
    <w:rsid w:val="002E1A4C"/>
    <w:rsid w:val="004A4E78"/>
    <w:rsid w:val="004C513B"/>
    <w:rsid w:val="004E5D2F"/>
    <w:rsid w:val="0055204A"/>
    <w:rsid w:val="006430E2"/>
    <w:rsid w:val="00672514"/>
    <w:rsid w:val="008459CB"/>
    <w:rsid w:val="008E21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4C"/>
  </w:style>
  <w:style w:type="paragraph" w:styleId="1">
    <w:name w:val="heading 1"/>
    <w:basedOn w:val="a"/>
    <w:next w:val="a"/>
    <w:link w:val="10"/>
    <w:qFormat/>
    <w:rsid w:val="002D6352"/>
    <w:pPr>
      <w:keepNext/>
      <w:spacing w:after="0" w:line="240" w:lineRule="auto"/>
      <w:jc w:val="center"/>
      <w:outlineLvl w:val="0"/>
    </w:pPr>
    <w:rPr>
      <w:rFonts w:ascii="Times New Roman" w:eastAsia="Times New Roman" w:hAnsi="Times New Roman" w:cs="Times New Roman"/>
      <w:b/>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352"/>
    <w:rPr>
      <w:rFonts w:ascii="Times New Roman" w:eastAsia="Times New Roman" w:hAnsi="Times New Roman" w:cs="Times New Roman"/>
      <w:b/>
      <w:sz w:val="40"/>
      <w:szCs w:val="20"/>
      <w:lang w:val="ru-RU" w:eastAsia="ru-RU"/>
    </w:rPr>
  </w:style>
  <w:style w:type="character" w:customStyle="1" w:styleId="a3">
    <w:name w:val="Основний текст_"/>
    <w:link w:val="a4"/>
    <w:rsid w:val="002D6352"/>
    <w:rPr>
      <w:sz w:val="30"/>
      <w:szCs w:val="30"/>
      <w:shd w:val="clear" w:color="auto" w:fill="FFFFFF"/>
    </w:rPr>
  </w:style>
  <w:style w:type="paragraph" w:customStyle="1" w:styleId="a4">
    <w:name w:val="Основний текст"/>
    <w:basedOn w:val="a"/>
    <w:link w:val="a3"/>
    <w:rsid w:val="002D6352"/>
    <w:pPr>
      <w:widowControl w:val="0"/>
      <w:shd w:val="clear" w:color="auto" w:fill="FFFFFF"/>
      <w:spacing w:after="300" w:line="322" w:lineRule="exact"/>
      <w:jc w:val="center"/>
    </w:pPr>
    <w:rPr>
      <w:sz w:val="30"/>
      <w:szCs w:val="30"/>
    </w:rPr>
  </w:style>
  <w:style w:type="paragraph" w:styleId="a5">
    <w:name w:val="Title"/>
    <w:aliases w:val="Номер таблиці"/>
    <w:basedOn w:val="a"/>
    <w:link w:val="a6"/>
    <w:qFormat/>
    <w:rsid w:val="002D6352"/>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aliases w:val="Номер таблиці Знак"/>
    <w:basedOn w:val="a0"/>
    <w:link w:val="a5"/>
    <w:rsid w:val="002D6352"/>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8459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admin</cp:lastModifiedBy>
  <cp:revision>2</cp:revision>
  <cp:lastPrinted>2020-02-20T13:25:00Z</cp:lastPrinted>
  <dcterms:created xsi:type="dcterms:W3CDTF">2020-03-11T12:24:00Z</dcterms:created>
  <dcterms:modified xsi:type="dcterms:W3CDTF">2020-03-11T12:24:00Z</dcterms:modified>
</cp:coreProperties>
</file>